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pPr w:leftFromText="141" w:rightFromText="141" w:vertAnchor="text" w:horzAnchor="margin" w:tblpY="-105"/>
        <w:tblW w:w="9185" w:type="dxa"/>
        <w:tblBorders>
          <w:top w:val="none" w:sz="0" w:space="0" w:color="auto"/>
          <w:left w:val="none" w:sz="0" w:space="0" w:color="auto"/>
          <w:bottom w:val="thickThinSmallGap" w:sz="18" w:space="0" w:color="auto"/>
          <w:right w:val="none" w:sz="0" w:space="0" w:color="auto"/>
          <w:insideH w:val="none" w:sz="0" w:space="0" w:color="auto"/>
          <w:insideV w:val="none" w:sz="0" w:space="0" w:color="auto"/>
        </w:tblBorders>
        <w:tblLook w:val="04A0" w:firstRow="1" w:lastRow="0" w:firstColumn="1" w:lastColumn="0" w:noHBand="0" w:noVBand="1"/>
      </w:tblPr>
      <w:tblGrid>
        <w:gridCol w:w="2766"/>
        <w:gridCol w:w="6419"/>
      </w:tblGrid>
      <w:tr w:rsidR="005430F5" w:rsidRPr="002869DF" w14:paraId="71DF2534" w14:textId="77777777" w:rsidTr="0032761B">
        <w:trPr>
          <w:trHeight w:val="1378"/>
        </w:trPr>
        <w:tc>
          <w:tcPr>
            <w:tcW w:w="0" w:type="auto"/>
            <w:tcBorders>
              <w:bottom w:val="single" w:sz="2" w:space="0" w:color="auto"/>
            </w:tcBorders>
            <w:vAlign w:val="center"/>
          </w:tcPr>
          <w:p w14:paraId="72D1EE49" w14:textId="77777777" w:rsidR="005430F5" w:rsidRPr="002869DF" w:rsidRDefault="005430F5" w:rsidP="0028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Arial" w:hAnsi="Arial" w:cs="Arial"/>
              </w:rPr>
            </w:pPr>
            <w:bookmarkStart w:id="0" w:name="_GoBack"/>
            <w:bookmarkEnd w:id="0"/>
            <w:r w:rsidRPr="002869DF">
              <w:rPr>
                <w:rFonts w:ascii="Arial" w:hAnsi="Arial" w:cs="Arial"/>
                <w:noProof/>
              </w:rPr>
              <w:drawing>
                <wp:inline distT="0" distB="0" distL="0" distR="0" wp14:anchorId="2C4B1FE5" wp14:editId="59134CE9">
                  <wp:extent cx="1365099" cy="479746"/>
                  <wp:effectExtent l="0" t="0" r="698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6009" cy="494123"/>
                          </a:xfrm>
                          <a:prstGeom prst="rect">
                            <a:avLst/>
                          </a:prstGeom>
                          <a:noFill/>
                          <a:ln>
                            <a:noFill/>
                          </a:ln>
                        </pic:spPr>
                      </pic:pic>
                    </a:graphicData>
                  </a:graphic>
                </wp:inline>
              </w:drawing>
            </w:r>
          </w:p>
        </w:tc>
        <w:tc>
          <w:tcPr>
            <w:tcW w:w="6419" w:type="dxa"/>
            <w:tcBorders>
              <w:bottom w:val="single" w:sz="2" w:space="0" w:color="auto"/>
            </w:tcBorders>
            <w:vAlign w:val="center"/>
          </w:tcPr>
          <w:p w14:paraId="7AAF4F6A" w14:textId="77777777" w:rsidR="005430F5" w:rsidRPr="002869DF" w:rsidRDefault="005430F5" w:rsidP="0028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sz w:val="26"/>
                <w:szCs w:val="26"/>
              </w:rPr>
            </w:pPr>
            <w:r w:rsidRPr="002869DF">
              <w:rPr>
                <w:rFonts w:ascii="Arial" w:hAnsi="Arial" w:cs="Arial"/>
                <w:sz w:val="26"/>
                <w:szCs w:val="26"/>
              </w:rPr>
              <w:t>ŚLĄSKI URZĄD WOJEWÓDZKI W KATOWICACH</w:t>
            </w:r>
          </w:p>
          <w:p w14:paraId="3286A11A" w14:textId="77777777" w:rsidR="005430F5" w:rsidRPr="002869DF" w:rsidRDefault="005430F5" w:rsidP="0028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sz w:val="26"/>
                <w:szCs w:val="26"/>
              </w:rPr>
            </w:pPr>
            <w:r w:rsidRPr="002869DF">
              <w:rPr>
                <w:rFonts w:ascii="Arial" w:hAnsi="Arial" w:cs="Arial"/>
                <w:sz w:val="26"/>
                <w:szCs w:val="26"/>
              </w:rPr>
              <w:t>Biuro Administracyjne</w:t>
            </w:r>
          </w:p>
        </w:tc>
      </w:tr>
      <w:tr w:rsidR="005430F5" w:rsidRPr="002869DF" w14:paraId="1B02B251" w14:textId="77777777" w:rsidTr="0032761B">
        <w:trPr>
          <w:cantSplit/>
          <w:trHeight w:hRule="exact" w:val="57"/>
        </w:trPr>
        <w:tc>
          <w:tcPr>
            <w:tcW w:w="0" w:type="auto"/>
            <w:tcBorders>
              <w:top w:val="single" w:sz="2" w:space="0" w:color="auto"/>
              <w:bottom w:val="nil"/>
            </w:tcBorders>
            <w:vAlign w:val="center"/>
          </w:tcPr>
          <w:p w14:paraId="18A33607" w14:textId="77777777" w:rsidR="005430F5" w:rsidRPr="002869DF" w:rsidRDefault="005430F5" w:rsidP="0028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rFonts w:ascii="Arial" w:hAnsi="Arial" w:cs="Arial"/>
                <w:noProof/>
                <w:sz w:val="2"/>
                <w:szCs w:val="2"/>
              </w:rPr>
            </w:pPr>
          </w:p>
        </w:tc>
        <w:tc>
          <w:tcPr>
            <w:tcW w:w="6419" w:type="dxa"/>
            <w:tcBorders>
              <w:top w:val="single" w:sz="2" w:space="0" w:color="auto"/>
              <w:bottom w:val="nil"/>
            </w:tcBorders>
            <w:vAlign w:val="center"/>
          </w:tcPr>
          <w:p w14:paraId="485C6104" w14:textId="77777777" w:rsidR="005430F5" w:rsidRPr="002869DF" w:rsidRDefault="005430F5" w:rsidP="0028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Arial" w:hAnsi="Arial" w:cs="Arial"/>
                <w:sz w:val="2"/>
                <w:szCs w:val="2"/>
              </w:rPr>
            </w:pPr>
          </w:p>
        </w:tc>
      </w:tr>
      <w:tr w:rsidR="005430F5" w:rsidRPr="002869DF" w14:paraId="21D2BA8B" w14:textId="77777777" w:rsidTr="0032761B">
        <w:trPr>
          <w:cantSplit/>
          <w:trHeight w:hRule="exact" w:val="57"/>
        </w:trPr>
        <w:tc>
          <w:tcPr>
            <w:tcW w:w="0" w:type="auto"/>
            <w:tcBorders>
              <w:top w:val="nil"/>
              <w:bottom w:val="nil"/>
            </w:tcBorders>
            <w:shd w:val="clear" w:color="auto" w:fill="FF0000"/>
            <w:vAlign w:val="center"/>
          </w:tcPr>
          <w:p w14:paraId="517F9B6D" w14:textId="77777777" w:rsidR="005430F5" w:rsidRPr="002869DF" w:rsidRDefault="005430F5" w:rsidP="0028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rFonts w:ascii="Arial" w:hAnsi="Arial" w:cs="Arial"/>
                <w:noProof/>
                <w:sz w:val="2"/>
                <w:szCs w:val="2"/>
              </w:rPr>
            </w:pPr>
          </w:p>
        </w:tc>
        <w:tc>
          <w:tcPr>
            <w:tcW w:w="6419" w:type="dxa"/>
            <w:tcBorders>
              <w:top w:val="nil"/>
              <w:bottom w:val="nil"/>
            </w:tcBorders>
            <w:shd w:val="clear" w:color="auto" w:fill="FF0000"/>
            <w:vAlign w:val="center"/>
          </w:tcPr>
          <w:p w14:paraId="277A81CF" w14:textId="77777777" w:rsidR="005430F5" w:rsidRPr="002869DF" w:rsidRDefault="005430F5" w:rsidP="0028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Arial" w:hAnsi="Arial" w:cs="Arial"/>
                <w:sz w:val="2"/>
                <w:szCs w:val="2"/>
              </w:rPr>
            </w:pPr>
          </w:p>
        </w:tc>
      </w:tr>
    </w:tbl>
    <w:p w14:paraId="26665A44" w14:textId="77777777" w:rsidR="00937872" w:rsidRPr="002869DF" w:rsidRDefault="00937872" w:rsidP="002869DF">
      <w:pPr>
        <w:spacing w:line="276" w:lineRule="auto"/>
        <w:jc w:val="center"/>
        <w:rPr>
          <w:rFonts w:ascii="Arial" w:hAnsi="Arial" w:cs="Arial"/>
          <w:b/>
          <w:caps/>
          <w:szCs w:val="22"/>
        </w:rPr>
      </w:pPr>
    </w:p>
    <w:p w14:paraId="0653E7F6" w14:textId="08EBFFB4" w:rsidR="005430F5" w:rsidRPr="002869DF" w:rsidRDefault="00C03BD1" w:rsidP="002869DF">
      <w:pPr>
        <w:spacing w:line="276" w:lineRule="auto"/>
        <w:rPr>
          <w:rFonts w:ascii="Arial" w:hAnsi="Arial" w:cs="Arial"/>
          <w:sz w:val="22"/>
        </w:rPr>
      </w:pPr>
      <w:r w:rsidRPr="002869DF">
        <w:rPr>
          <w:rFonts w:ascii="Arial" w:hAnsi="Arial" w:cs="Arial"/>
          <w:sz w:val="22"/>
        </w:rPr>
        <w:t xml:space="preserve">Katowice, </w:t>
      </w:r>
      <w:r w:rsidR="00BB4DDF">
        <w:rPr>
          <w:rFonts w:ascii="Arial" w:hAnsi="Arial" w:cs="Arial"/>
          <w:sz w:val="22"/>
        </w:rPr>
        <w:t>4</w:t>
      </w:r>
      <w:r w:rsidR="00EB03EF">
        <w:rPr>
          <w:rFonts w:ascii="Arial" w:hAnsi="Arial" w:cs="Arial"/>
          <w:sz w:val="22"/>
        </w:rPr>
        <w:t xml:space="preserve"> grudnia </w:t>
      </w:r>
      <w:r w:rsidR="005430F5" w:rsidRPr="002869DF">
        <w:rPr>
          <w:rFonts w:ascii="Arial" w:hAnsi="Arial" w:cs="Arial"/>
          <w:sz w:val="22"/>
        </w:rPr>
        <w:t>2025 r.</w:t>
      </w:r>
    </w:p>
    <w:p w14:paraId="5BF66942" w14:textId="77777777" w:rsidR="005430F5" w:rsidRPr="002869DF" w:rsidRDefault="005430F5" w:rsidP="002869DF">
      <w:pPr>
        <w:spacing w:line="276" w:lineRule="auto"/>
        <w:rPr>
          <w:rFonts w:ascii="Arial" w:hAnsi="Arial" w:cs="Arial"/>
          <w:sz w:val="22"/>
        </w:rPr>
      </w:pPr>
    </w:p>
    <w:p w14:paraId="1730FF37" w14:textId="30E9506E" w:rsidR="005430F5" w:rsidRPr="002869DF" w:rsidRDefault="005430F5" w:rsidP="002869DF">
      <w:pPr>
        <w:spacing w:line="276" w:lineRule="auto"/>
        <w:rPr>
          <w:rFonts w:ascii="Arial" w:hAnsi="Arial" w:cs="Arial"/>
          <w:sz w:val="22"/>
        </w:rPr>
      </w:pPr>
      <w:r w:rsidRPr="002869DF">
        <w:rPr>
          <w:rFonts w:ascii="Arial" w:hAnsi="Arial" w:cs="Arial"/>
          <w:b/>
          <w:sz w:val="22"/>
        </w:rPr>
        <w:t>Znak sprawy:</w:t>
      </w:r>
      <w:r w:rsidR="00C03BD1" w:rsidRPr="002869DF">
        <w:rPr>
          <w:rFonts w:ascii="Arial" w:hAnsi="Arial" w:cs="Arial"/>
          <w:sz w:val="22"/>
        </w:rPr>
        <w:t xml:space="preserve"> </w:t>
      </w:r>
      <w:r w:rsidR="002869DF" w:rsidRPr="002869DF">
        <w:rPr>
          <w:rFonts w:ascii="Arial" w:hAnsi="Arial" w:cs="Arial"/>
          <w:sz w:val="22"/>
        </w:rPr>
        <w:t>BAI.272.</w:t>
      </w:r>
      <w:r w:rsidR="005B70EB">
        <w:rPr>
          <w:rFonts w:ascii="Arial" w:hAnsi="Arial" w:cs="Arial"/>
          <w:sz w:val="22"/>
        </w:rPr>
        <w:t>111.2025</w:t>
      </w:r>
    </w:p>
    <w:p w14:paraId="315069C5" w14:textId="77777777" w:rsidR="00DB54EE" w:rsidRPr="002869DF" w:rsidRDefault="00DB54EE" w:rsidP="002869DF">
      <w:pPr>
        <w:spacing w:line="276" w:lineRule="auto"/>
        <w:jc w:val="center"/>
        <w:rPr>
          <w:rFonts w:ascii="Arial" w:hAnsi="Arial" w:cs="Arial"/>
          <w:b/>
          <w:caps/>
          <w:szCs w:val="22"/>
        </w:rPr>
      </w:pPr>
    </w:p>
    <w:p w14:paraId="35ABF1BE" w14:textId="77777777" w:rsidR="00DB54EE" w:rsidRPr="002869DF" w:rsidRDefault="00DB54EE" w:rsidP="002869DF">
      <w:pPr>
        <w:spacing w:line="276" w:lineRule="auto"/>
        <w:jc w:val="center"/>
        <w:rPr>
          <w:rFonts w:ascii="Arial" w:hAnsi="Arial" w:cs="Arial"/>
          <w:b/>
          <w:caps/>
          <w:szCs w:val="22"/>
        </w:rPr>
      </w:pPr>
    </w:p>
    <w:p w14:paraId="70C8328B" w14:textId="49D2C3BC" w:rsidR="00F361CD" w:rsidRPr="002869DF" w:rsidRDefault="004020C5" w:rsidP="002869DF">
      <w:pPr>
        <w:spacing w:line="276" w:lineRule="auto"/>
        <w:jc w:val="center"/>
        <w:rPr>
          <w:rFonts w:ascii="Arial" w:hAnsi="Arial" w:cs="Arial"/>
          <w:b/>
          <w:caps/>
        </w:rPr>
      </w:pPr>
      <w:r w:rsidRPr="002869DF">
        <w:rPr>
          <w:rFonts w:ascii="Arial" w:hAnsi="Arial" w:cs="Arial"/>
          <w:b/>
          <w:caps/>
        </w:rPr>
        <w:t xml:space="preserve">specyfikacja </w:t>
      </w:r>
      <w:r w:rsidR="00BE12D4" w:rsidRPr="002869DF">
        <w:rPr>
          <w:rFonts w:ascii="Arial" w:hAnsi="Arial" w:cs="Arial"/>
          <w:b/>
          <w:caps/>
        </w:rPr>
        <w:br/>
      </w:r>
      <w:r w:rsidRPr="002869DF">
        <w:rPr>
          <w:rFonts w:ascii="Arial" w:hAnsi="Arial" w:cs="Arial"/>
          <w:b/>
          <w:caps/>
        </w:rPr>
        <w:t>warunków zamówienia</w:t>
      </w:r>
    </w:p>
    <w:p w14:paraId="5EB0BD72" w14:textId="5F4049B6" w:rsidR="005A504C" w:rsidRPr="002869DF" w:rsidRDefault="00F90E0E" w:rsidP="002869DF">
      <w:pPr>
        <w:spacing w:line="276" w:lineRule="auto"/>
        <w:jc w:val="center"/>
        <w:rPr>
          <w:rFonts w:ascii="Arial" w:hAnsi="Arial" w:cs="Arial"/>
          <w:sz w:val="22"/>
          <w:szCs w:val="22"/>
        </w:rPr>
      </w:pPr>
      <w:r w:rsidRPr="002869DF">
        <w:rPr>
          <w:rFonts w:ascii="Arial" w:hAnsi="Arial" w:cs="Arial"/>
          <w:sz w:val="22"/>
          <w:szCs w:val="22"/>
        </w:rPr>
        <w:t>w postępowaniu o udzielenie zamówienia publicznego pn.:</w:t>
      </w:r>
    </w:p>
    <w:p w14:paraId="3D60B660" w14:textId="51DDECC1" w:rsidR="00140375" w:rsidRPr="002869DF" w:rsidRDefault="004716F6" w:rsidP="004716F6">
      <w:pPr>
        <w:spacing w:line="276" w:lineRule="auto"/>
        <w:jc w:val="center"/>
        <w:rPr>
          <w:rFonts w:ascii="Arial" w:hAnsi="Arial" w:cs="Arial"/>
          <w:b/>
          <w:sz w:val="22"/>
          <w:szCs w:val="22"/>
        </w:rPr>
      </w:pPr>
      <w:r w:rsidRPr="004716F6">
        <w:rPr>
          <w:rFonts w:ascii="Arial" w:hAnsi="Arial" w:cs="Arial"/>
          <w:b/>
          <w:bCs/>
          <w:iCs/>
          <w:sz w:val="22"/>
          <w:szCs w:val="22"/>
        </w:rPr>
        <w:t>USŁUGA ZESTAWIENIA I UTRZYMANIA ŁĄCZ TYPU PUNKT-PUNKT</w:t>
      </w:r>
      <w:r w:rsidR="004A3492" w:rsidRPr="004716F6">
        <w:rPr>
          <w:rFonts w:ascii="Arial" w:hAnsi="Arial" w:cs="Arial"/>
          <w:b/>
          <w:bCs/>
          <w:iCs/>
          <w:sz w:val="22"/>
          <w:szCs w:val="22"/>
        </w:rPr>
        <w:br/>
      </w:r>
    </w:p>
    <w:p w14:paraId="4241534C" w14:textId="77777777" w:rsidR="00E519E6" w:rsidRPr="002869DF" w:rsidRDefault="00E519E6" w:rsidP="002869DF">
      <w:pPr>
        <w:spacing w:line="276" w:lineRule="auto"/>
        <w:jc w:val="center"/>
        <w:rPr>
          <w:rFonts w:ascii="Arial" w:hAnsi="Arial" w:cs="Arial"/>
          <w:b/>
          <w:sz w:val="22"/>
          <w:szCs w:val="22"/>
        </w:rPr>
      </w:pPr>
    </w:p>
    <w:p w14:paraId="6F649B00" w14:textId="5645F943" w:rsidR="00E705D1" w:rsidRPr="002869DF" w:rsidRDefault="00E705D1" w:rsidP="002869DF">
      <w:pPr>
        <w:spacing w:line="276" w:lineRule="auto"/>
        <w:jc w:val="both"/>
        <w:rPr>
          <w:rFonts w:ascii="Arial" w:hAnsi="Arial" w:cs="Arial"/>
          <w:sz w:val="22"/>
          <w:szCs w:val="22"/>
        </w:rPr>
      </w:pPr>
    </w:p>
    <w:p w14:paraId="37F333E9" w14:textId="2812115C" w:rsidR="00BE6C65" w:rsidRPr="001814FC" w:rsidRDefault="00BE6C65" w:rsidP="002869DF">
      <w:pPr>
        <w:spacing w:line="276" w:lineRule="auto"/>
        <w:rPr>
          <w:rFonts w:ascii="Arial" w:hAnsi="Arial" w:cs="Arial"/>
          <w:sz w:val="22"/>
          <w:szCs w:val="22"/>
        </w:rPr>
      </w:pPr>
      <w:r w:rsidRPr="002869DF">
        <w:rPr>
          <w:rFonts w:ascii="Arial" w:hAnsi="Arial" w:cs="Arial"/>
          <w:sz w:val="22"/>
          <w:szCs w:val="22"/>
        </w:rPr>
        <w:t xml:space="preserve">Kwota, jaką Zamawiający zamierza przeznaczyć na sfinansowanie zamówienia </w:t>
      </w:r>
      <w:r w:rsidRPr="002869DF">
        <w:rPr>
          <w:rFonts w:ascii="Arial" w:hAnsi="Arial" w:cs="Arial"/>
          <w:sz w:val="22"/>
          <w:szCs w:val="22"/>
        </w:rPr>
        <w:br/>
        <w:t>(zgodnie z art. 222 ust. 4 ustawy Pzp) wynosi</w:t>
      </w:r>
      <w:r w:rsidRPr="001814FC">
        <w:rPr>
          <w:rFonts w:ascii="Arial" w:hAnsi="Arial" w:cs="Arial"/>
          <w:sz w:val="22"/>
          <w:szCs w:val="22"/>
        </w:rPr>
        <w:t xml:space="preserve">: </w:t>
      </w:r>
      <w:r w:rsidR="00BA3F6B">
        <w:rPr>
          <w:rFonts w:ascii="Arial" w:hAnsi="Arial" w:cs="Arial"/>
          <w:sz w:val="22"/>
          <w:szCs w:val="22"/>
        </w:rPr>
        <w:t>140 400</w:t>
      </w:r>
      <w:r w:rsidR="00180F4B" w:rsidRPr="004506DF">
        <w:rPr>
          <w:rFonts w:ascii="Arial" w:hAnsi="Arial" w:cs="Arial"/>
          <w:sz w:val="22"/>
          <w:szCs w:val="22"/>
        </w:rPr>
        <w:t xml:space="preserve"> zł</w:t>
      </w:r>
      <w:r w:rsidRPr="004506DF">
        <w:rPr>
          <w:rFonts w:ascii="Arial" w:hAnsi="Arial" w:cs="Arial"/>
          <w:sz w:val="22"/>
          <w:szCs w:val="22"/>
        </w:rPr>
        <w:t xml:space="preserve"> brutto</w:t>
      </w:r>
    </w:p>
    <w:p w14:paraId="30F5A0B5" w14:textId="77777777" w:rsidR="00BE6C65" w:rsidRPr="002869DF" w:rsidRDefault="00BE6C65" w:rsidP="002869DF">
      <w:pPr>
        <w:spacing w:line="276" w:lineRule="auto"/>
        <w:rPr>
          <w:rFonts w:ascii="Arial" w:hAnsi="Arial" w:cs="Arial"/>
          <w:sz w:val="22"/>
          <w:szCs w:val="22"/>
        </w:rPr>
      </w:pPr>
    </w:p>
    <w:p w14:paraId="5A2304D6" w14:textId="77777777" w:rsidR="00BE6C65" w:rsidRPr="002869DF" w:rsidRDefault="00BE6C65" w:rsidP="002869DF">
      <w:pPr>
        <w:spacing w:line="276" w:lineRule="auto"/>
        <w:rPr>
          <w:rFonts w:ascii="Arial" w:hAnsi="Arial" w:cs="Arial"/>
          <w:sz w:val="22"/>
        </w:rPr>
      </w:pPr>
    </w:p>
    <w:p w14:paraId="0C7D71B8" w14:textId="77777777" w:rsidR="00BE6C65" w:rsidRPr="002869DF" w:rsidRDefault="00BE6C65" w:rsidP="002869DF">
      <w:pPr>
        <w:spacing w:line="276" w:lineRule="auto"/>
        <w:rPr>
          <w:rFonts w:ascii="Arial" w:hAnsi="Arial" w:cs="Arial"/>
          <w:sz w:val="22"/>
        </w:rPr>
      </w:pPr>
    </w:p>
    <w:p w14:paraId="43804981" w14:textId="77777777" w:rsidR="00BE6C65" w:rsidRPr="002869DF" w:rsidRDefault="00BE6C65" w:rsidP="002869DF">
      <w:pPr>
        <w:spacing w:line="276" w:lineRule="auto"/>
        <w:rPr>
          <w:rFonts w:ascii="Arial" w:hAnsi="Arial" w:cs="Arial"/>
          <w:b/>
          <w:sz w:val="22"/>
        </w:rPr>
      </w:pPr>
      <w:r w:rsidRPr="002869DF">
        <w:rPr>
          <w:rFonts w:ascii="Arial" w:hAnsi="Arial" w:cs="Arial"/>
          <w:b/>
          <w:sz w:val="22"/>
        </w:rPr>
        <w:t xml:space="preserve">Osoby do kontaktu: </w:t>
      </w:r>
    </w:p>
    <w:p w14:paraId="2B90B367" w14:textId="77777777" w:rsidR="00BE6C65" w:rsidRPr="002869DF" w:rsidRDefault="00BE6C65" w:rsidP="002869DF">
      <w:pPr>
        <w:spacing w:line="276" w:lineRule="auto"/>
        <w:ind w:right="92"/>
        <w:rPr>
          <w:rFonts w:ascii="Arial" w:hAnsi="Arial" w:cs="Arial"/>
          <w:b/>
          <w:bCs/>
          <w:sz w:val="22"/>
          <w:szCs w:val="22"/>
        </w:rPr>
      </w:pPr>
      <w:r w:rsidRPr="002869DF">
        <w:rPr>
          <w:rFonts w:ascii="Arial" w:hAnsi="Arial" w:cs="Arial"/>
          <w:b/>
          <w:bCs/>
          <w:sz w:val="22"/>
          <w:szCs w:val="22"/>
        </w:rPr>
        <w:t>- w zakresie proceduralnym:</w:t>
      </w:r>
    </w:p>
    <w:p w14:paraId="0BF44D0C" w14:textId="77777777" w:rsidR="005B70EB" w:rsidRPr="002869DF" w:rsidRDefault="005B70EB" w:rsidP="005B70EB">
      <w:pPr>
        <w:pStyle w:val="Akapitzlist"/>
        <w:spacing w:line="276" w:lineRule="auto"/>
        <w:ind w:left="0" w:right="92"/>
        <w:rPr>
          <w:rFonts w:ascii="Arial" w:hAnsi="Arial" w:cs="Arial"/>
          <w:bCs/>
          <w:sz w:val="22"/>
          <w:szCs w:val="22"/>
        </w:rPr>
      </w:pPr>
      <w:r w:rsidRPr="002869DF">
        <w:rPr>
          <w:rFonts w:ascii="Arial" w:hAnsi="Arial" w:cs="Arial"/>
          <w:bCs/>
          <w:sz w:val="22"/>
          <w:szCs w:val="22"/>
        </w:rPr>
        <w:t xml:space="preserve">Pani </w:t>
      </w:r>
      <w:r>
        <w:rPr>
          <w:rFonts w:ascii="Arial" w:hAnsi="Arial" w:cs="Arial"/>
          <w:bCs/>
          <w:sz w:val="22"/>
          <w:szCs w:val="22"/>
        </w:rPr>
        <w:t>Agnieszka Melisz,</w:t>
      </w:r>
      <w:r w:rsidRPr="002869DF">
        <w:rPr>
          <w:rFonts w:ascii="Arial" w:hAnsi="Arial" w:cs="Arial"/>
          <w:bCs/>
          <w:sz w:val="22"/>
          <w:szCs w:val="22"/>
        </w:rPr>
        <w:t xml:space="preserve"> </w:t>
      </w:r>
      <w:r>
        <w:rPr>
          <w:rFonts w:ascii="Arial" w:hAnsi="Arial" w:cs="Arial"/>
          <w:bCs/>
          <w:sz w:val="22"/>
          <w:szCs w:val="22"/>
        </w:rPr>
        <w:t>tel. 32 20 77 509</w:t>
      </w:r>
    </w:p>
    <w:p w14:paraId="3D4FE1A4" w14:textId="7525EE6B" w:rsidR="00BE6C65" w:rsidRPr="002869DF" w:rsidRDefault="00BE6C65" w:rsidP="002869DF">
      <w:pPr>
        <w:pStyle w:val="Akapitzlist"/>
        <w:spacing w:line="276" w:lineRule="auto"/>
        <w:ind w:left="0" w:right="92"/>
        <w:rPr>
          <w:rFonts w:ascii="Arial" w:hAnsi="Arial" w:cs="Arial"/>
          <w:bCs/>
          <w:sz w:val="22"/>
          <w:szCs w:val="22"/>
        </w:rPr>
      </w:pPr>
      <w:r w:rsidRPr="002869DF">
        <w:rPr>
          <w:rFonts w:ascii="Arial" w:hAnsi="Arial" w:cs="Arial"/>
          <w:bCs/>
          <w:sz w:val="22"/>
          <w:szCs w:val="22"/>
        </w:rPr>
        <w:t>Pani Sylwia Szewczyk</w:t>
      </w:r>
      <w:r w:rsidR="005B70EB">
        <w:rPr>
          <w:rFonts w:ascii="Arial" w:hAnsi="Arial" w:cs="Arial"/>
          <w:bCs/>
          <w:sz w:val="22"/>
          <w:szCs w:val="22"/>
        </w:rPr>
        <w:t>,</w:t>
      </w:r>
      <w:r w:rsidRPr="002869DF">
        <w:rPr>
          <w:rFonts w:ascii="Arial" w:hAnsi="Arial" w:cs="Arial"/>
          <w:bCs/>
          <w:sz w:val="22"/>
          <w:szCs w:val="22"/>
        </w:rPr>
        <w:tab/>
        <w:t>tel. 32 20</w:t>
      </w:r>
      <w:r w:rsidR="005B70EB">
        <w:rPr>
          <w:rFonts w:ascii="Arial" w:hAnsi="Arial" w:cs="Arial"/>
          <w:bCs/>
          <w:sz w:val="22"/>
          <w:szCs w:val="22"/>
        </w:rPr>
        <w:t> 77 507</w:t>
      </w:r>
    </w:p>
    <w:p w14:paraId="3C901D4E" w14:textId="77777777" w:rsidR="00BE6C65" w:rsidRPr="002869DF" w:rsidRDefault="00BE6C65" w:rsidP="002869DF">
      <w:pPr>
        <w:spacing w:line="276" w:lineRule="auto"/>
        <w:rPr>
          <w:rFonts w:ascii="Arial" w:hAnsi="Arial" w:cs="Arial"/>
          <w:b/>
          <w:sz w:val="22"/>
        </w:rPr>
      </w:pPr>
      <w:r w:rsidRPr="002869DF">
        <w:rPr>
          <w:rFonts w:ascii="Arial" w:hAnsi="Arial" w:cs="Arial"/>
          <w:b/>
          <w:sz w:val="22"/>
        </w:rPr>
        <w:t xml:space="preserve">- </w:t>
      </w:r>
      <w:r w:rsidRPr="002869DF">
        <w:rPr>
          <w:rFonts w:ascii="Arial" w:hAnsi="Arial" w:cs="Arial"/>
          <w:b/>
          <w:bCs/>
          <w:sz w:val="22"/>
          <w:szCs w:val="22"/>
        </w:rPr>
        <w:t xml:space="preserve">w zakresie opisu przedmiotu zamówienia: </w:t>
      </w:r>
    </w:p>
    <w:p w14:paraId="2FBFCB64" w14:textId="612E320D" w:rsidR="00E9517F" w:rsidRDefault="00BE6C65" w:rsidP="002869DF">
      <w:pPr>
        <w:spacing w:line="276" w:lineRule="auto"/>
        <w:ind w:right="92"/>
        <w:rPr>
          <w:rFonts w:ascii="Arial" w:hAnsi="Arial" w:cs="Arial"/>
          <w:bCs/>
          <w:sz w:val="22"/>
          <w:szCs w:val="22"/>
        </w:rPr>
      </w:pPr>
      <w:r w:rsidRPr="002869DF">
        <w:rPr>
          <w:rFonts w:ascii="Arial" w:hAnsi="Arial" w:cs="Arial"/>
          <w:bCs/>
          <w:sz w:val="22"/>
          <w:szCs w:val="22"/>
        </w:rPr>
        <w:t>Pan</w:t>
      </w:r>
      <w:r w:rsidR="00180F4B" w:rsidRPr="002869DF">
        <w:rPr>
          <w:rFonts w:ascii="Arial" w:hAnsi="Arial" w:cs="Arial"/>
          <w:bCs/>
          <w:sz w:val="22"/>
          <w:szCs w:val="22"/>
        </w:rPr>
        <w:t xml:space="preserve"> </w:t>
      </w:r>
      <w:r w:rsidR="00E9517F">
        <w:rPr>
          <w:rFonts w:ascii="Arial" w:hAnsi="Arial" w:cs="Arial"/>
          <w:bCs/>
          <w:sz w:val="22"/>
          <w:szCs w:val="22"/>
        </w:rPr>
        <w:t>Szymon Majewski, tel. 32 20 77</w:t>
      </w:r>
    </w:p>
    <w:p w14:paraId="7FC1132C" w14:textId="0058D51C" w:rsidR="00BE6C65" w:rsidRPr="002869DF" w:rsidRDefault="00E9517F" w:rsidP="002869DF">
      <w:pPr>
        <w:spacing w:line="276" w:lineRule="auto"/>
        <w:ind w:right="92"/>
        <w:rPr>
          <w:rFonts w:ascii="Arial" w:hAnsi="Arial" w:cs="Arial"/>
          <w:bCs/>
          <w:iCs/>
          <w:sz w:val="22"/>
          <w:szCs w:val="22"/>
        </w:rPr>
      </w:pPr>
      <w:r>
        <w:rPr>
          <w:rFonts w:ascii="Arial" w:hAnsi="Arial" w:cs="Arial"/>
          <w:bCs/>
          <w:sz w:val="22"/>
          <w:szCs w:val="22"/>
        </w:rPr>
        <w:t xml:space="preserve">Pan </w:t>
      </w:r>
      <w:r w:rsidRPr="00E9517F">
        <w:rPr>
          <w:rFonts w:ascii="Arial" w:hAnsi="Arial" w:cs="Arial"/>
          <w:bCs/>
          <w:sz w:val="22"/>
          <w:szCs w:val="22"/>
        </w:rPr>
        <w:t>Adam Kuśmirek</w:t>
      </w:r>
      <w:r>
        <w:rPr>
          <w:rFonts w:ascii="Arial" w:hAnsi="Arial" w:cs="Arial"/>
          <w:bCs/>
          <w:sz w:val="22"/>
          <w:szCs w:val="22"/>
        </w:rPr>
        <w:t>, tel. 32 20 77</w:t>
      </w:r>
    </w:p>
    <w:p w14:paraId="20F78172" w14:textId="77777777" w:rsidR="00835EE2" w:rsidRPr="002869DF" w:rsidRDefault="00835EE2" w:rsidP="002869DF">
      <w:pPr>
        <w:spacing w:line="276" w:lineRule="auto"/>
        <w:rPr>
          <w:rFonts w:ascii="Arial" w:hAnsi="Arial" w:cs="Arial"/>
          <w:b/>
          <w:sz w:val="22"/>
          <w:szCs w:val="22"/>
        </w:rPr>
      </w:pPr>
    </w:p>
    <w:p w14:paraId="40E5CCF7" w14:textId="54046AF3" w:rsidR="00835EE2" w:rsidRPr="00B82939" w:rsidRDefault="00835EE2" w:rsidP="002869DF">
      <w:pPr>
        <w:spacing w:line="276" w:lineRule="auto"/>
        <w:rPr>
          <w:rFonts w:ascii="Arial" w:hAnsi="Arial" w:cs="Arial"/>
          <w:b/>
          <w:sz w:val="22"/>
          <w:szCs w:val="22"/>
          <w:lang w:val="en-GB"/>
        </w:rPr>
      </w:pPr>
      <w:r w:rsidRPr="00B82939">
        <w:rPr>
          <w:rFonts w:ascii="Arial" w:hAnsi="Arial" w:cs="Arial"/>
          <w:b/>
          <w:sz w:val="22"/>
          <w:szCs w:val="22"/>
          <w:lang w:val="en-GB"/>
        </w:rPr>
        <w:t>email: zamowieniauw@katowice.uw.gov.pl</w:t>
      </w:r>
    </w:p>
    <w:p w14:paraId="5AF2D4A0" w14:textId="77777777" w:rsidR="006216C1" w:rsidRPr="00B82939" w:rsidRDefault="006216C1" w:rsidP="002869DF">
      <w:pPr>
        <w:spacing w:line="276" w:lineRule="auto"/>
        <w:rPr>
          <w:rFonts w:ascii="Arial" w:hAnsi="Arial" w:cs="Arial"/>
          <w:sz w:val="22"/>
          <w:szCs w:val="22"/>
          <w:lang w:val="en-GB"/>
        </w:rPr>
      </w:pPr>
    </w:p>
    <w:p w14:paraId="08186E18" w14:textId="080FA327" w:rsidR="006216C1" w:rsidRPr="002869DF" w:rsidRDefault="006216C1" w:rsidP="002869DF">
      <w:pPr>
        <w:spacing w:line="276" w:lineRule="auto"/>
        <w:rPr>
          <w:rFonts w:ascii="Arial" w:hAnsi="Arial" w:cs="Arial"/>
          <w:sz w:val="22"/>
          <w:szCs w:val="22"/>
        </w:rPr>
      </w:pPr>
      <w:r w:rsidRPr="002869DF">
        <w:rPr>
          <w:rFonts w:ascii="Arial" w:hAnsi="Arial" w:cs="Arial"/>
          <w:sz w:val="22"/>
          <w:szCs w:val="22"/>
        </w:rPr>
        <w:t xml:space="preserve">Postępowanie jest prowadzone przy użyciu środków komunikacji elektronicznej. </w:t>
      </w:r>
    </w:p>
    <w:p w14:paraId="2C444BB6" w14:textId="77777777" w:rsidR="006216C1" w:rsidRPr="002869DF" w:rsidRDefault="006216C1" w:rsidP="002869DF">
      <w:pPr>
        <w:spacing w:line="276" w:lineRule="auto"/>
        <w:rPr>
          <w:rFonts w:ascii="Arial" w:hAnsi="Arial" w:cs="Arial"/>
          <w:sz w:val="22"/>
          <w:szCs w:val="22"/>
        </w:rPr>
      </w:pPr>
      <w:r w:rsidRPr="002869DF">
        <w:rPr>
          <w:rFonts w:ascii="Arial" w:hAnsi="Arial" w:cs="Arial"/>
          <w:sz w:val="22"/>
          <w:szCs w:val="22"/>
        </w:rPr>
        <w:t xml:space="preserve">Składanie ofert następuje przy użyciu Platformy e-Zamówienia: </w:t>
      </w:r>
      <w:r w:rsidRPr="002869DF">
        <w:rPr>
          <w:rFonts w:ascii="Arial" w:hAnsi="Arial" w:cs="Arial"/>
          <w:b/>
          <w:sz w:val="22"/>
          <w:szCs w:val="22"/>
        </w:rPr>
        <w:t>https://ezamowienia.gov.pl</w:t>
      </w:r>
    </w:p>
    <w:p w14:paraId="53195969" w14:textId="77777777" w:rsidR="006216C1" w:rsidRPr="002869DF" w:rsidRDefault="006216C1" w:rsidP="002869DF">
      <w:pPr>
        <w:spacing w:line="276" w:lineRule="auto"/>
        <w:contextualSpacing/>
        <w:rPr>
          <w:rFonts w:ascii="Arial" w:hAnsi="Arial" w:cs="Arial"/>
          <w:sz w:val="22"/>
          <w:szCs w:val="22"/>
        </w:rPr>
      </w:pPr>
      <w:r w:rsidRPr="002869DF">
        <w:rPr>
          <w:rFonts w:ascii="Arial" w:hAnsi="Arial" w:cs="Arial"/>
          <w:sz w:val="22"/>
          <w:szCs w:val="22"/>
        </w:rPr>
        <w:t>Identyfikator (ID) postępowania na Platformie e-Zamówienia:</w:t>
      </w:r>
    </w:p>
    <w:p w14:paraId="0A710522" w14:textId="1CF7A7DD" w:rsidR="00DF2553" w:rsidRPr="00DB6F8B" w:rsidRDefault="00BB4DDF" w:rsidP="002869DF">
      <w:pPr>
        <w:spacing w:line="276" w:lineRule="auto"/>
        <w:rPr>
          <w:rFonts w:ascii="Arial" w:hAnsi="Arial" w:cs="Arial"/>
          <w:b/>
          <w:sz w:val="22"/>
          <w:szCs w:val="22"/>
          <w:lang w:val="en-GB"/>
        </w:rPr>
      </w:pPr>
      <w:r w:rsidRPr="00DB6F8B">
        <w:rPr>
          <w:rFonts w:ascii="Arial" w:hAnsi="Arial" w:cs="Arial"/>
          <w:sz w:val="22"/>
          <w:szCs w:val="22"/>
          <w:lang w:val="en-GB"/>
        </w:rPr>
        <w:t>ocds-148610-6e8bb8a6-d62e-4b9a-82c3-b404faf919ce</w:t>
      </w:r>
    </w:p>
    <w:p w14:paraId="0F548130" w14:textId="77777777" w:rsidR="00DF2553" w:rsidRPr="00DB6F8B" w:rsidRDefault="00DF2553" w:rsidP="002869DF">
      <w:pPr>
        <w:spacing w:line="276" w:lineRule="auto"/>
        <w:rPr>
          <w:rFonts w:ascii="Arial" w:hAnsi="Arial" w:cs="Arial"/>
          <w:b/>
          <w:sz w:val="22"/>
          <w:szCs w:val="22"/>
          <w:lang w:val="en-GB"/>
        </w:rPr>
      </w:pPr>
    </w:p>
    <w:p w14:paraId="0B697136" w14:textId="3E92585B" w:rsidR="0032761B" w:rsidRPr="002869DF" w:rsidRDefault="0032761B" w:rsidP="002869DF">
      <w:pPr>
        <w:spacing w:line="276" w:lineRule="auto"/>
        <w:rPr>
          <w:rFonts w:ascii="Arial" w:hAnsi="Arial" w:cs="Arial"/>
          <w:b/>
          <w:sz w:val="22"/>
          <w:szCs w:val="22"/>
        </w:rPr>
      </w:pPr>
      <w:r w:rsidRPr="002869DF">
        <w:rPr>
          <w:rFonts w:ascii="Arial" w:hAnsi="Arial" w:cs="Arial"/>
          <w:b/>
          <w:sz w:val="22"/>
          <w:szCs w:val="22"/>
        </w:rPr>
        <w:t>Zatwierdzam:</w:t>
      </w:r>
    </w:p>
    <w:p w14:paraId="6728E727" w14:textId="77777777" w:rsidR="0032761B" w:rsidRPr="002869DF" w:rsidRDefault="0032761B" w:rsidP="002869DF">
      <w:pPr>
        <w:spacing w:line="276" w:lineRule="auto"/>
        <w:rPr>
          <w:rFonts w:ascii="Arial" w:hAnsi="Arial" w:cs="Arial"/>
          <w:b/>
          <w:sz w:val="22"/>
          <w:szCs w:val="22"/>
        </w:rPr>
      </w:pPr>
      <w:r w:rsidRPr="002869DF">
        <w:rPr>
          <w:rFonts w:ascii="Arial" w:hAnsi="Arial" w:cs="Arial"/>
          <w:b/>
          <w:sz w:val="22"/>
          <w:szCs w:val="22"/>
        </w:rPr>
        <w:t>Iwona Gadomska-Dysy</w:t>
      </w:r>
    </w:p>
    <w:p w14:paraId="2738A866" w14:textId="74EDA78C" w:rsidR="0032761B" w:rsidRPr="002869DF" w:rsidRDefault="0032761B" w:rsidP="002869DF">
      <w:pPr>
        <w:spacing w:line="276" w:lineRule="auto"/>
        <w:rPr>
          <w:rFonts w:ascii="Arial" w:hAnsi="Arial" w:cs="Arial"/>
          <w:b/>
          <w:sz w:val="22"/>
          <w:szCs w:val="22"/>
        </w:rPr>
      </w:pPr>
      <w:r w:rsidRPr="002869DF">
        <w:rPr>
          <w:rFonts w:ascii="Arial" w:hAnsi="Arial" w:cs="Arial"/>
          <w:b/>
          <w:sz w:val="22"/>
          <w:szCs w:val="22"/>
        </w:rPr>
        <w:t>Kierownik Oddziału ds. Zamówień Publicznych</w:t>
      </w:r>
    </w:p>
    <w:p w14:paraId="33CDFE82" w14:textId="0F4A8873" w:rsidR="00AA612A" w:rsidRPr="002869DF" w:rsidRDefault="00BE6C65" w:rsidP="002869DF">
      <w:pPr>
        <w:spacing w:line="276" w:lineRule="auto"/>
        <w:rPr>
          <w:rFonts w:ascii="Arial" w:hAnsi="Arial" w:cs="Arial"/>
          <w:sz w:val="22"/>
        </w:rPr>
      </w:pPr>
      <w:r w:rsidRPr="002869DF">
        <w:rPr>
          <w:rFonts w:ascii="Arial" w:hAnsi="Arial" w:cs="Arial"/>
          <w:sz w:val="22"/>
        </w:rPr>
        <w:t>/podpisano kwalifikowanym podpisem elektronicznym/</w:t>
      </w:r>
      <w:r w:rsidR="00835EE2" w:rsidRPr="002869DF">
        <w:rPr>
          <w:rFonts w:ascii="Arial" w:hAnsi="Arial" w:cs="Arial"/>
          <w:b/>
          <w:sz w:val="22"/>
          <w:szCs w:val="22"/>
        </w:rPr>
        <w:br w:type="page"/>
      </w:r>
    </w:p>
    <w:p w14:paraId="5A952F81" w14:textId="32D17CA9" w:rsidR="00BD11A4" w:rsidRPr="002869DF" w:rsidRDefault="001168E2" w:rsidP="002869DF">
      <w:pPr>
        <w:pStyle w:val="dospisutreci"/>
        <w:spacing w:after="0"/>
      </w:pPr>
      <w:bookmarkStart w:id="1" w:name="_Toc129341383"/>
      <w:r w:rsidRPr="002869DF">
        <w:lastRenderedPageBreak/>
        <w:t>I.</w:t>
      </w:r>
      <w:r w:rsidRPr="002869DF">
        <w:tab/>
      </w:r>
      <w:r w:rsidR="00927FE7" w:rsidRPr="002869DF">
        <w:t>NAZWA ORAZ ADRES ZAMAWIAJĄCEGO</w:t>
      </w:r>
      <w:bookmarkEnd w:id="1"/>
    </w:p>
    <w:p w14:paraId="284C3FAE" w14:textId="35622FD7" w:rsidR="008C1C36" w:rsidRPr="002869DF" w:rsidRDefault="003B5089" w:rsidP="002869DF">
      <w:pPr>
        <w:spacing w:line="276" w:lineRule="auto"/>
        <w:rPr>
          <w:rFonts w:ascii="Arial" w:hAnsi="Arial" w:cs="Arial"/>
          <w:sz w:val="22"/>
          <w:szCs w:val="22"/>
        </w:rPr>
      </w:pPr>
      <w:r w:rsidRPr="002869DF">
        <w:rPr>
          <w:rFonts w:ascii="Arial" w:hAnsi="Arial" w:cs="Arial"/>
          <w:sz w:val="22"/>
          <w:szCs w:val="22"/>
        </w:rPr>
        <w:t>Śląski Urząd Wojewódzki w Katowicach</w:t>
      </w:r>
    </w:p>
    <w:p w14:paraId="1033CB8F" w14:textId="5267C98B" w:rsidR="008C1C36" w:rsidRPr="002869DF" w:rsidRDefault="003B5089" w:rsidP="002869DF">
      <w:pPr>
        <w:spacing w:line="276" w:lineRule="auto"/>
        <w:rPr>
          <w:rFonts w:ascii="Arial" w:hAnsi="Arial" w:cs="Arial"/>
          <w:sz w:val="22"/>
          <w:szCs w:val="22"/>
        </w:rPr>
      </w:pPr>
      <w:r w:rsidRPr="002869DF">
        <w:rPr>
          <w:rFonts w:ascii="Arial" w:hAnsi="Arial" w:cs="Arial"/>
          <w:sz w:val="22"/>
          <w:szCs w:val="22"/>
        </w:rPr>
        <w:t>ul. Jagiellońska 25, 40-032 Katowice</w:t>
      </w:r>
    </w:p>
    <w:p w14:paraId="2E14DC28" w14:textId="49C3108C" w:rsidR="008C1C36" w:rsidRPr="002869DF" w:rsidRDefault="00BD4BF5" w:rsidP="002869DF">
      <w:pPr>
        <w:spacing w:line="276" w:lineRule="auto"/>
        <w:rPr>
          <w:rFonts w:ascii="Arial" w:hAnsi="Arial" w:cs="Arial"/>
          <w:sz w:val="22"/>
          <w:szCs w:val="22"/>
        </w:rPr>
      </w:pPr>
      <w:r w:rsidRPr="002869DF">
        <w:rPr>
          <w:rFonts w:ascii="Arial" w:hAnsi="Arial" w:cs="Arial"/>
          <w:sz w:val="22"/>
          <w:szCs w:val="22"/>
        </w:rPr>
        <w:t>t</w:t>
      </w:r>
      <w:r w:rsidR="008C1C36" w:rsidRPr="002869DF">
        <w:rPr>
          <w:rFonts w:ascii="Arial" w:hAnsi="Arial" w:cs="Arial"/>
          <w:sz w:val="22"/>
          <w:szCs w:val="22"/>
        </w:rPr>
        <w:t xml:space="preserve">el. 32 20 77 777 </w:t>
      </w:r>
      <w:r w:rsidRPr="002869DF">
        <w:rPr>
          <w:rFonts w:ascii="Arial" w:hAnsi="Arial" w:cs="Arial"/>
          <w:sz w:val="22"/>
          <w:szCs w:val="22"/>
        </w:rPr>
        <w:t>-</w:t>
      </w:r>
      <w:r w:rsidR="008C1C36" w:rsidRPr="002869DF">
        <w:rPr>
          <w:rFonts w:ascii="Arial" w:hAnsi="Arial" w:cs="Arial"/>
          <w:sz w:val="22"/>
          <w:szCs w:val="22"/>
        </w:rPr>
        <w:t xml:space="preserve"> </w:t>
      </w:r>
      <w:r w:rsidRPr="002869DF">
        <w:rPr>
          <w:rFonts w:ascii="Arial" w:hAnsi="Arial" w:cs="Arial"/>
          <w:sz w:val="22"/>
          <w:szCs w:val="22"/>
        </w:rPr>
        <w:t>c</w:t>
      </w:r>
      <w:r w:rsidR="008C1C36" w:rsidRPr="002869DF">
        <w:rPr>
          <w:rFonts w:ascii="Arial" w:hAnsi="Arial" w:cs="Arial"/>
          <w:sz w:val="22"/>
          <w:szCs w:val="22"/>
        </w:rPr>
        <w:t>entrala</w:t>
      </w:r>
    </w:p>
    <w:p w14:paraId="714EAEA3" w14:textId="77777777" w:rsidR="008C1C36" w:rsidRPr="002869DF" w:rsidRDefault="008C1C36" w:rsidP="002869DF">
      <w:pPr>
        <w:spacing w:line="276" w:lineRule="auto"/>
        <w:rPr>
          <w:rFonts w:ascii="Arial" w:hAnsi="Arial" w:cs="Arial"/>
          <w:sz w:val="22"/>
          <w:szCs w:val="22"/>
        </w:rPr>
      </w:pPr>
      <w:r w:rsidRPr="002869DF">
        <w:rPr>
          <w:rFonts w:ascii="Arial" w:hAnsi="Arial" w:cs="Arial"/>
          <w:sz w:val="22"/>
          <w:szCs w:val="22"/>
        </w:rPr>
        <w:t>NIP: 954-17-27-830</w:t>
      </w:r>
    </w:p>
    <w:p w14:paraId="0B370903" w14:textId="551DB7E0" w:rsidR="002B3B58" w:rsidRPr="002869DF" w:rsidRDefault="008C1C36" w:rsidP="002869DF">
      <w:pPr>
        <w:spacing w:line="276" w:lineRule="auto"/>
        <w:rPr>
          <w:rStyle w:val="Hipercze"/>
          <w:rFonts w:ascii="Arial" w:hAnsi="Arial" w:cs="Arial"/>
          <w:color w:val="auto"/>
          <w:sz w:val="22"/>
          <w:szCs w:val="22"/>
          <w:u w:val="none"/>
        </w:rPr>
      </w:pPr>
      <w:r w:rsidRPr="002869DF">
        <w:rPr>
          <w:rFonts w:ascii="Arial" w:hAnsi="Arial" w:cs="Arial"/>
          <w:sz w:val="22"/>
          <w:szCs w:val="22"/>
        </w:rPr>
        <w:t xml:space="preserve">strona internetowa: </w:t>
      </w:r>
      <w:hyperlink r:id="rId9" w:history="1">
        <w:r w:rsidR="00B566F4" w:rsidRPr="002869DF">
          <w:rPr>
            <w:rStyle w:val="Hipercze"/>
            <w:rFonts w:ascii="Arial" w:hAnsi="Arial" w:cs="Arial"/>
            <w:color w:val="auto"/>
            <w:sz w:val="22"/>
            <w:szCs w:val="22"/>
            <w:u w:val="none"/>
          </w:rPr>
          <w:t>www.katowice.uw.gov.pl</w:t>
        </w:r>
      </w:hyperlink>
      <w:r w:rsidR="0070457E" w:rsidRPr="002869DF">
        <w:rPr>
          <w:rStyle w:val="Hipercze"/>
          <w:rFonts w:ascii="Arial" w:hAnsi="Arial" w:cs="Arial"/>
          <w:color w:val="auto"/>
          <w:sz w:val="22"/>
          <w:szCs w:val="22"/>
          <w:u w:val="none"/>
        </w:rPr>
        <w:t xml:space="preserve"> </w:t>
      </w:r>
    </w:p>
    <w:p w14:paraId="7023FB0B" w14:textId="77777777" w:rsidR="001638BE" w:rsidRPr="002869DF" w:rsidRDefault="001638BE" w:rsidP="002869DF">
      <w:pPr>
        <w:spacing w:line="276" w:lineRule="auto"/>
        <w:rPr>
          <w:rFonts w:ascii="Arial" w:hAnsi="Arial" w:cs="Arial"/>
          <w:sz w:val="22"/>
          <w:szCs w:val="22"/>
        </w:rPr>
      </w:pPr>
    </w:p>
    <w:p w14:paraId="4FCD2018" w14:textId="1556AF53" w:rsidR="007B7462" w:rsidRPr="002869DF" w:rsidRDefault="001168E2" w:rsidP="002869DF">
      <w:pPr>
        <w:pStyle w:val="dospisutreci"/>
        <w:spacing w:after="0"/>
      </w:pPr>
      <w:bookmarkStart w:id="2" w:name="_Toc129341385"/>
      <w:r w:rsidRPr="002869DF">
        <w:t>II.</w:t>
      </w:r>
      <w:r w:rsidRPr="002869DF">
        <w:tab/>
      </w:r>
      <w:r w:rsidR="007B7462" w:rsidRPr="002869DF">
        <w:t>TRYB UDZIELENIA ZAMÓWIENIA</w:t>
      </w:r>
      <w:bookmarkEnd w:id="2"/>
    </w:p>
    <w:p w14:paraId="0B551170" w14:textId="186C317D" w:rsidR="00F56513" w:rsidRPr="002869DF" w:rsidRDefault="00F56513" w:rsidP="002869DF">
      <w:pPr>
        <w:pStyle w:val="pkt"/>
        <w:numPr>
          <w:ilvl w:val="0"/>
          <w:numId w:val="18"/>
        </w:numPr>
        <w:spacing w:before="0" w:after="0" w:line="276" w:lineRule="auto"/>
        <w:ind w:left="284"/>
        <w:jc w:val="left"/>
        <w:rPr>
          <w:rFonts w:ascii="Arial" w:hAnsi="Arial" w:cs="Arial"/>
          <w:sz w:val="22"/>
          <w:szCs w:val="22"/>
        </w:rPr>
      </w:pPr>
      <w:r w:rsidRPr="002869DF">
        <w:rPr>
          <w:rFonts w:ascii="Arial" w:hAnsi="Arial" w:cs="Arial"/>
          <w:sz w:val="22"/>
          <w:szCs w:val="22"/>
        </w:rPr>
        <w:t xml:space="preserve">Niniejsze postępowanie prowadzone jest </w:t>
      </w:r>
      <w:r w:rsidR="00180F4B" w:rsidRPr="002869DF">
        <w:rPr>
          <w:rFonts w:ascii="Arial" w:hAnsi="Arial" w:cs="Arial"/>
          <w:sz w:val="22"/>
          <w:szCs w:val="22"/>
        </w:rPr>
        <w:t xml:space="preserve">w </w:t>
      </w:r>
      <w:r w:rsidR="00DB54EE" w:rsidRPr="002869DF">
        <w:rPr>
          <w:rFonts w:ascii="Arial" w:hAnsi="Arial" w:cs="Arial"/>
          <w:b/>
          <w:sz w:val="22"/>
          <w:szCs w:val="22"/>
        </w:rPr>
        <w:t xml:space="preserve">trybie podstawowym bez </w:t>
      </w:r>
      <w:r w:rsidR="00C46B88" w:rsidRPr="002869DF">
        <w:rPr>
          <w:rFonts w:ascii="Arial" w:hAnsi="Arial" w:cs="Arial"/>
          <w:b/>
          <w:sz w:val="22"/>
          <w:szCs w:val="22"/>
        </w:rPr>
        <w:t xml:space="preserve">przeprowadzenia </w:t>
      </w:r>
      <w:r w:rsidR="00DB54EE" w:rsidRPr="002869DF">
        <w:rPr>
          <w:rFonts w:ascii="Arial" w:hAnsi="Arial" w:cs="Arial"/>
          <w:b/>
          <w:sz w:val="22"/>
          <w:szCs w:val="22"/>
        </w:rPr>
        <w:t>negocjacji</w:t>
      </w:r>
      <w:r w:rsidR="00DB54EE" w:rsidRPr="002869DF">
        <w:rPr>
          <w:rFonts w:ascii="Arial" w:hAnsi="Arial" w:cs="Arial"/>
          <w:sz w:val="22"/>
          <w:szCs w:val="22"/>
        </w:rPr>
        <w:t xml:space="preserve"> o wartości zamówienia nie przekraczającej progów unijnych</w:t>
      </w:r>
      <w:r w:rsidR="00F0242E" w:rsidRPr="002869DF">
        <w:rPr>
          <w:rFonts w:ascii="Arial" w:hAnsi="Arial" w:cs="Arial"/>
          <w:sz w:val="22"/>
          <w:szCs w:val="22"/>
        </w:rPr>
        <w:t>,</w:t>
      </w:r>
      <w:r w:rsidR="00DB54EE" w:rsidRPr="002869DF">
        <w:rPr>
          <w:rFonts w:ascii="Arial" w:hAnsi="Arial" w:cs="Arial"/>
          <w:sz w:val="22"/>
          <w:szCs w:val="22"/>
        </w:rPr>
        <w:t xml:space="preserve"> o jakich stanowi art. 3 ustawy z 11 września 2019 r. Prawo zamówień publicznych (</w:t>
      </w:r>
      <w:r w:rsidR="0093067D" w:rsidRPr="002869DF">
        <w:rPr>
          <w:rFonts w:ascii="Arial" w:hAnsi="Arial" w:cs="Arial"/>
          <w:sz w:val="22"/>
          <w:szCs w:val="22"/>
        </w:rPr>
        <w:t>t.j.</w:t>
      </w:r>
      <w:r w:rsidR="001C308A" w:rsidRPr="002869DF">
        <w:rPr>
          <w:rFonts w:ascii="Arial" w:hAnsi="Arial" w:cs="Arial"/>
          <w:sz w:val="22"/>
          <w:szCs w:val="22"/>
        </w:rPr>
        <w:t xml:space="preserve">: </w:t>
      </w:r>
      <w:r w:rsidR="00B423DF" w:rsidRPr="002869DF">
        <w:rPr>
          <w:rFonts w:ascii="Arial" w:hAnsi="Arial" w:cs="Arial"/>
          <w:sz w:val="22"/>
          <w:szCs w:val="22"/>
        </w:rPr>
        <w:t>Dz. U. z 2024 r. poz.1320 z późn.</w:t>
      </w:r>
      <w:r w:rsidR="00DB54EE" w:rsidRPr="002869DF">
        <w:rPr>
          <w:rFonts w:ascii="Arial" w:hAnsi="Arial" w:cs="Arial"/>
          <w:sz w:val="22"/>
          <w:szCs w:val="22"/>
        </w:rPr>
        <w:t xml:space="preserve"> zm.) - dalej </w:t>
      </w:r>
      <w:r w:rsidR="00B65670" w:rsidRPr="002869DF">
        <w:rPr>
          <w:rFonts w:ascii="Arial" w:hAnsi="Arial" w:cs="Arial"/>
          <w:sz w:val="22"/>
          <w:szCs w:val="22"/>
        </w:rPr>
        <w:t xml:space="preserve">ustawa </w:t>
      </w:r>
      <w:r w:rsidR="009B71CC" w:rsidRPr="002869DF">
        <w:rPr>
          <w:rFonts w:ascii="Arial" w:hAnsi="Arial" w:cs="Arial"/>
          <w:sz w:val="22"/>
          <w:szCs w:val="22"/>
        </w:rPr>
        <w:t>Pzp</w:t>
      </w:r>
      <w:r w:rsidR="00CB5CAB" w:rsidRPr="002869DF">
        <w:rPr>
          <w:rFonts w:ascii="Arial" w:hAnsi="Arial" w:cs="Arial"/>
          <w:sz w:val="22"/>
          <w:szCs w:val="22"/>
        </w:rPr>
        <w:t xml:space="preserve"> oraz </w:t>
      </w:r>
      <w:r w:rsidR="007E0EDA" w:rsidRPr="002869DF">
        <w:rPr>
          <w:rFonts w:ascii="Arial" w:hAnsi="Arial" w:cs="Arial"/>
          <w:sz w:val="22"/>
          <w:szCs w:val="22"/>
        </w:rPr>
        <w:t xml:space="preserve">na podstawie </w:t>
      </w:r>
      <w:r w:rsidR="00CB5CAB" w:rsidRPr="002869DF">
        <w:rPr>
          <w:rFonts w:ascii="Arial" w:hAnsi="Arial" w:cs="Arial"/>
          <w:sz w:val="22"/>
          <w:szCs w:val="22"/>
        </w:rPr>
        <w:t xml:space="preserve">niniejszej Specyfikacji Warunków Zamówienia </w:t>
      </w:r>
      <w:r w:rsidR="00DB54EE" w:rsidRPr="002869DF">
        <w:rPr>
          <w:rFonts w:ascii="Arial" w:hAnsi="Arial" w:cs="Arial"/>
          <w:sz w:val="22"/>
          <w:szCs w:val="22"/>
        </w:rPr>
        <w:t xml:space="preserve">- dalej </w:t>
      </w:r>
      <w:r w:rsidR="00CB5CAB" w:rsidRPr="002869DF">
        <w:rPr>
          <w:rFonts w:ascii="Arial" w:hAnsi="Arial" w:cs="Arial"/>
          <w:sz w:val="22"/>
          <w:szCs w:val="22"/>
        </w:rPr>
        <w:t>SWZ.</w:t>
      </w:r>
    </w:p>
    <w:p w14:paraId="598AAB8F" w14:textId="77777777" w:rsidR="00CB5CAB" w:rsidRPr="002869DF" w:rsidRDefault="00CB5CAB" w:rsidP="002869DF">
      <w:pPr>
        <w:pStyle w:val="pkt"/>
        <w:numPr>
          <w:ilvl w:val="0"/>
          <w:numId w:val="18"/>
        </w:numPr>
        <w:spacing w:before="0" w:after="0" w:line="276" w:lineRule="auto"/>
        <w:ind w:left="284" w:hanging="284"/>
        <w:jc w:val="left"/>
        <w:rPr>
          <w:rFonts w:ascii="Arial" w:hAnsi="Arial" w:cs="Arial"/>
          <w:sz w:val="22"/>
          <w:szCs w:val="22"/>
        </w:rPr>
      </w:pPr>
      <w:r w:rsidRPr="002869DF">
        <w:rPr>
          <w:rFonts w:ascii="Arial" w:hAnsi="Arial" w:cs="Arial"/>
          <w:sz w:val="22"/>
          <w:szCs w:val="22"/>
        </w:rPr>
        <w:t xml:space="preserve">Zamawiający nie przewiduje wyboru najkorzystniejszej oferty z możliwością prowadzenia negocjacji. </w:t>
      </w:r>
    </w:p>
    <w:p w14:paraId="53BA9D5A" w14:textId="3DA45BCF" w:rsidR="00CB5CAB" w:rsidRPr="002869DF" w:rsidRDefault="00CB5CAB" w:rsidP="002869DF">
      <w:pPr>
        <w:pStyle w:val="pkt"/>
        <w:numPr>
          <w:ilvl w:val="0"/>
          <w:numId w:val="18"/>
        </w:numPr>
        <w:spacing w:before="0" w:after="0" w:line="276" w:lineRule="auto"/>
        <w:ind w:left="284" w:hanging="284"/>
        <w:jc w:val="left"/>
        <w:rPr>
          <w:rFonts w:ascii="Arial" w:hAnsi="Arial" w:cs="Arial"/>
          <w:sz w:val="22"/>
          <w:szCs w:val="22"/>
        </w:rPr>
      </w:pPr>
      <w:r w:rsidRPr="002869DF">
        <w:rPr>
          <w:rFonts w:ascii="Arial" w:hAnsi="Arial" w:cs="Arial"/>
          <w:sz w:val="22"/>
          <w:szCs w:val="22"/>
        </w:rPr>
        <w:t xml:space="preserve">Zgodnie z art. 310 pkt 1 </w:t>
      </w:r>
      <w:r w:rsidR="00B65670" w:rsidRPr="002869DF">
        <w:rPr>
          <w:rFonts w:ascii="Arial" w:hAnsi="Arial" w:cs="Arial"/>
          <w:sz w:val="22"/>
          <w:szCs w:val="22"/>
        </w:rPr>
        <w:t xml:space="preserve">ustawy </w:t>
      </w:r>
      <w:r w:rsidR="009B71CC" w:rsidRPr="002869DF">
        <w:rPr>
          <w:rFonts w:ascii="Arial" w:hAnsi="Arial" w:cs="Arial"/>
          <w:sz w:val="22"/>
          <w:szCs w:val="22"/>
        </w:rPr>
        <w:t>Pzp</w:t>
      </w:r>
      <w:r w:rsidRPr="002869DF">
        <w:rPr>
          <w:rFonts w:ascii="Arial" w:hAnsi="Arial" w:cs="Arial"/>
          <w:sz w:val="22"/>
          <w:szCs w:val="22"/>
        </w:rPr>
        <w:t xml:space="preserve"> Zamawiający prze</w:t>
      </w:r>
      <w:r w:rsidR="00532151" w:rsidRPr="002869DF">
        <w:rPr>
          <w:rFonts w:ascii="Arial" w:hAnsi="Arial" w:cs="Arial"/>
          <w:sz w:val="22"/>
          <w:szCs w:val="22"/>
        </w:rPr>
        <w:t>widuje możliwoś</w:t>
      </w:r>
      <w:r w:rsidR="006D7654">
        <w:rPr>
          <w:rFonts w:ascii="Arial" w:hAnsi="Arial" w:cs="Arial"/>
          <w:sz w:val="22"/>
          <w:szCs w:val="22"/>
        </w:rPr>
        <w:t>ć</w:t>
      </w:r>
      <w:r w:rsidR="00532151" w:rsidRPr="002869DF">
        <w:rPr>
          <w:rFonts w:ascii="Arial" w:hAnsi="Arial" w:cs="Arial"/>
          <w:sz w:val="22"/>
          <w:szCs w:val="22"/>
        </w:rPr>
        <w:t xml:space="preserve"> unieważnienia </w:t>
      </w:r>
      <w:r w:rsidRPr="002869DF">
        <w:rPr>
          <w:rFonts w:ascii="Arial" w:hAnsi="Arial" w:cs="Arial"/>
          <w:sz w:val="22"/>
          <w:szCs w:val="22"/>
        </w:rPr>
        <w:t xml:space="preserve">przedmiotowego postępowania, jeżeli środki, które Zamawiający zamierzał przeznaczyć </w:t>
      </w:r>
      <w:r w:rsidR="00C90FD9" w:rsidRPr="002869DF">
        <w:rPr>
          <w:rFonts w:ascii="Arial" w:hAnsi="Arial" w:cs="Arial"/>
          <w:sz w:val="22"/>
          <w:szCs w:val="22"/>
        </w:rPr>
        <w:br/>
      </w:r>
      <w:r w:rsidRPr="002869DF">
        <w:rPr>
          <w:rFonts w:ascii="Arial" w:hAnsi="Arial" w:cs="Arial"/>
          <w:sz w:val="22"/>
          <w:szCs w:val="22"/>
        </w:rPr>
        <w:t>na sfinansowanie całości lub części zamówienia, nie zostały mu przyznane.</w:t>
      </w:r>
    </w:p>
    <w:p w14:paraId="39335FE9" w14:textId="77777777" w:rsidR="00CB5CAB" w:rsidRPr="002869DF" w:rsidRDefault="00CB5CAB" w:rsidP="002869DF">
      <w:pPr>
        <w:pStyle w:val="pkt"/>
        <w:numPr>
          <w:ilvl w:val="0"/>
          <w:numId w:val="18"/>
        </w:numPr>
        <w:spacing w:before="0" w:after="0" w:line="276" w:lineRule="auto"/>
        <w:ind w:left="284" w:hanging="284"/>
        <w:jc w:val="left"/>
        <w:rPr>
          <w:rFonts w:ascii="Arial" w:hAnsi="Arial" w:cs="Arial"/>
          <w:sz w:val="22"/>
          <w:szCs w:val="22"/>
        </w:rPr>
      </w:pPr>
      <w:r w:rsidRPr="002869DF">
        <w:rPr>
          <w:rFonts w:ascii="Arial" w:hAnsi="Arial" w:cs="Arial"/>
          <w:sz w:val="22"/>
          <w:szCs w:val="22"/>
        </w:rPr>
        <w:t>Zamawiający nie przewiduje aukcji elektronicznej.</w:t>
      </w:r>
    </w:p>
    <w:p w14:paraId="02F33BCC" w14:textId="77777777" w:rsidR="00CB5CAB" w:rsidRPr="002869DF" w:rsidRDefault="00CB5CAB" w:rsidP="002869DF">
      <w:pPr>
        <w:pStyle w:val="pkt"/>
        <w:numPr>
          <w:ilvl w:val="0"/>
          <w:numId w:val="18"/>
        </w:numPr>
        <w:spacing w:before="0" w:after="0" w:line="276" w:lineRule="auto"/>
        <w:ind w:left="284" w:hanging="284"/>
        <w:jc w:val="left"/>
        <w:rPr>
          <w:rFonts w:ascii="Arial" w:hAnsi="Arial" w:cs="Arial"/>
          <w:sz w:val="22"/>
          <w:szCs w:val="22"/>
        </w:rPr>
      </w:pPr>
      <w:r w:rsidRPr="002869DF">
        <w:rPr>
          <w:rFonts w:ascii="Arial" w:hAnsi="Arial" w:cs="Arial"/>
          <w:sz w:val="22"/>
          <w:szCs w:val="22"/>
        </w:rPr>
        <w:t>Zamawiający nie przewiduje złożenia oferty w postaci katalogów elektronicznych.</w:t>
      </w:r>
    </w:p>
    <w:p w14:paraId="4849C5E5" w14:textId="77777777" w:rsidR="00CB5CAB" w:rsidRPr="002869DF" w:rsidRDefault="00CB5CAB" w:rsidP="002869DF">
      <w:pPr>
        <w:pStyle w:val="pkt"/>
        <w:numPr>
          <w:ilvl w:val="0"/>
          <w:numId w:val="18"/>
        </w:numPr>
        <w:spacing w:before="0" w:after="0" w:line="276" w:lineRule="auto"/>
        <w:ind w:left="284" w:hanging="284"/>
        <w:jc w:val="left"/>
        <w:rPr>
          <w:rFonts w:ascii="Arial" w:hAnsi="Arial" w:cs="Arial"/>
          <w:sz w:val="22"/>
          <w:szCs w:val="22"/>
        </w:rPr>
      </w:pPr>
      <w:r w:rsidRPr="002869DF">
        <w:rPr>
          <w:rFonts w:ascii="Arial" w:hAnsi="Arial" w:cs="Arial"/>
          <w:sz w:val="22"/>
          <w:szCs w:val="22"/>
        </w:rPr>
        <w:t>Zamawiający nie prowadzi postępowania w celu zawarcia umowy ramowej.</w:t>
      </w:r>
    </w:p>
    <w:p w14:paraId="5139B24B" w14:textId="4CC7074C" w:rsidR="00CB5CAB" w:rsidRPr="002869DF" w:rsidRDefault="00CB5CAB" w:rsidP="002869DF">
      <w:pPr>
        <w:pStyle w:val="pkt"/>
        <w:numPr>
          <w:ilvl w:val="0"/>
          <w:numId w:val="18"/>
        </w:numPr>
        <w:spacing w:before="0" w:after="0" w:line="276" w:lineRule="auto"/>
        <w:ind w:left="284" w:hanging="284"/>
        <w:jc w:val="left"/>
        <w:rPr>
          <w:rFonts w:ascii="Arial" w:hAnsi="Arial" w:cs="Arial"/>
          <w:sz w:val="22"/>
          <w:szCs w:val="22"/>
        </w:rPr>
      </w:pPr>
      <w:r w:rsidRPr="002869DF">
        <w:rPr>
          <w:rFonts w:ascii="Arial" w:hAnsi="Arial" w:cs="Arial"/>
          <w:sz w:val="22"/>
          <w:szCs w:val="22"/>
        </w:rPr>
        <w:t xml:space="preserve">Zamawiający nie zastrzega możliwości ubiegania się o udzielenie zamówienia wyłącznie przez wykonawców, o których mowa w art. 94 </w:t>
      </w:r>
      <w:r w:rsidR="00B65670" w:rsidRPr="002869DF">
        <w:rPr>
          <w:rFonts w:ascii="Arial" w:hAnsi="Arial" w:cs="Arial"/>
          <w:sz w:val="22"/>
          <w:szCs w:val="22"/>
        </w:rPr>
        <w:t xml:space="preserve">ustawy </w:t>
      </w:r>
      <w:r w:rsidR="009B71CC" w:rsidRPr="002869DF">
        <w:rPr>
          <w:rFonts w:ascii="Arial" w:hAnsi="Arial" w:cs="Arial"/>
          <w:sz w:val="22"/>
          <w:szCs w:val="22"/>
        </w:rPr>
        <w:t>Pzp</w:t>
      </w:r>
      <w:r w:rsidR="00C3726C" w:rsidRPr="002869DF">
        <w:rPr>
          <w:rFonts w:ascii="Arial" w:hAnsi="Arial" w:cs="Arial"/>
          <w:sz w:val="22"/>
          <w:szCs w:val="22"/>
        </w:rPr>
        <w:t>.</w:t>
      </w:r>
    </w:p>
    <w:p w14:paraId="16E41C9A" w14:textId="6AA23840" w:rsidR="00743B2D" w:rsidRPr="002869DF" w:rsidRDefault="00CB5CAB" w:rsidP="002869DF">
      <w:pPr>
        <w:pStyle w:val="pkt"/>
        <w:numPr>
          <w:ilvl w:val="0"/>
          <w:numId w:val="18"/>
        </w:numPr>
        <w:spacing w:before="0" w:after="0" w:line="276" w:lineRule="auto"/>
        <w:ind w:left="284" w:hanging="295"/>
        <w:jc w:val="left"/>
        <w:rPr>
          <w:rFonts w:ascii="Arial" w:hAnsi="Arial" w:cs="Arial"/>
          <w:sz w:val="22"/>
          <w:szCs w:val="22"/>
        </w:rPr>
      </w:pPr>
      <w:r w:rsidRPr="002869DF">
        <w:rPr>
          <w:rFonts w:ascii="Arial" w:hAnsi="Arial" w:cs="Arial"/>
          <w:sz w:val="22"/>
          <w:szCs w:val="22"/>
        </w:rPr>
        <w:t>Zamawiający przewiduje możliwość unieważnienia postę</w:t>
      </w:r>
      <w:r w:rsidR="00464DCD" w:rsidRPr="002869DF">
        <w:rPr>
          <w:rFonts w:ascii="Arial" w:hAnsi="Arial" w:cs="Arial"/>
          <w:sz w:val="22"/>
          <w:szCs w:val="22"/>
        </w:rPr>
        <w:t>powania w trybie art. 256</w:t>
      </w:r>
      <w:r w:rsidRPr="002869DF">
        <w:rPr>
          <w:rFonts w:ascii="Arial" w:hAnsi="Arial" w:cs="Arial"/>
          <w:sz w:val="22"/>
          <w:szCs w:val="22"/>
        </w:rPr>
        <w:t xml:space="preserve"> </w:t>
      </w:r>
      <w:r w:rsidR="00B65670" w:rsidRPr="002869DF">
        <w:rPr>
          <w:rFonts w:ascii="Arial" w:hAnsi="Arial" w:cs="Arial"/>
          <w:sz w:val="22"/>
          <w:szCs w:val="22"/>
        </w:rPr>
        <w:t xml:space="preserve">ustawy </w:t>
      </w:r>
      <w:r w:rsidR="009B71CC" w:rsidRPr="002869DF">
        <w:rPr>
          <w:rFonts w:ascii="Arial" w:hAnsi="Arial" w:cs="Arial"/>
          <w:sz w:val="22"/>
          <w:szCs w:val="22"/>
        </w:rPr>
        <w:t>Pzp</w:t>
      </w:r>
      <w:r w:rsidRPr="002869DF">
        <w:rPr>
          <w:rFonts w:ascii="Arial" w:hAnsi="Arial" w:cs="Arial"/>
          <w:sz w:val="22"/>
          <w:szCs w:val="22"/>
        </w:rPr>
        <w:t>.</w:t>
      </w:r>
    </w:p>
    <w:p w14:paraId="31A3C9AB" w14:textId="77777777" w:rsidR="0079333F" w:rsidRPr="002869DF" w:rsidRDefault="0079333F" w:rsidP="002869DF">
      <w:pPr>
        <w:pStyle w:val="pkt"/>
        <w:spacing w:before="0" w:after="0" w:line="276" w:lineRule="auto"/>
        <w:ind w:left="284" w:hanging="284"/>
        <w:rPr>
          <w:rFonts w:ascii="Arial" w:hAnsi="Arial" w:cs="Arial"/>
          <w:sz w:val="22"/>
          <w:szCs w:val="22"/>
        </w:rPr>
      </w:pPr>
    </w:p>
    <w:p w14:paraId="737C69D4" w14:textId="72C442AD" w:rsidR="00E37F70" w:rsidRPr="002869DF" w:rsidRDefault="001168E2" w:rsidP="002869DF">
      <w:pPr>
        <w:pStyle w:val="dospisutreci"/>
        <w:spacing w:after="0"/>
      </w:pPr>
      <w:bookmarkStart w:id="3" w:name="_Toc129341386"/>
      <w:r w:rsidRPr="002869DF">
        <w:t>I</w:t>
      </w:r>
      <w:r w:rsidR="00C3726C" w:rsidRPr="002869DF">
        <w:t>II</w:t>
      </w:r>
      <w:r w:rsidRPr="002869DF">
        <w:t>.</w:t>
      </w:r>
      <w:r w:rsidRPr="002869DF">
        <w:tab/>
      </w:r>
      <w:r w:rsidR="00927FE7" w:rsidRPr="002869DF">
        <w:t>PRZEDMIOT ZAM</w:t>
      </w:r>
      <w:r w:rsidR="005B5095" w:rsidRPr="002869DF">
        <w:t>ÓWIENIA</w:t>
      </w:r>
      <w:bookmarkEnd w:id="3"/>
    </w:p>
    <w:p w14:paraId="044C44F7" w14:textId="450073B3" w:rsidR="00114BFA" w:rsidRPr="00FC66D1" w:rsidRDefault="00BE6C65" w:rsidP="0052796B">
      <w:pPr>
        <w:pStyle w:val="Akapitzlist"/>
        <w:numPr>
          <w:ilvl w:val="0"/>
          <w:numId w:val="41"/>
        </w:numPr>
        <w:spacing w:line="276" w:lineRule="auto"/>
        <w:ind w:left="426" w:hanging="426"/>
        <w:rPr>
          <w:rFonts w:ascii="Arial" w:hAnsi="Arial" w:cs="Arial"/>
          <w:sz w:val="22"/>
          <w:szCs w:val="22"/>
        </w:rPr>
      </w:pPr>
      <w:bookmarkStart w:id="4" w:name="_Toc129341387"/>
      <w:r w:rsidRPr="002869DF">
        <w:rPr>
          <w:rFonts w:ascii="Arial" w:hAnsi="Arial" w:cs="Arial"/>
          <w:sz w:val="22"/>
          <w:szCs w:val="22"/>
        </w:rPr>
        <w:t xml:space="preserve">Przedmiotem zamówienia jest </w:t>
      </w:r>
      <w:r w:rsidR="0052796B">
        <w:rPr>
          <w:rFonts w:ascii="Arial" w:hAnsi="Arial" w:cs="Arial"/>
          <w:sz w:val="22"/>
          <w:szCs w:val="22"/>
        </w:rPr>
        <w:t>u</w:t>
      </w:r>
      <w:r w:rsidR="0052796B" w:rsidRPr="0052796B">
        <w:rPr>
          <w:rFonts w:ascii="Arial" w:hAnsi="Arial" w:cs="Arial"/>
          <w:bCs/>
          <w:iCs/>
          <w:sz w:val="22"/>
          <w:szCs w:val="22"/>
        </w:rPr>
        <w:t>sługa zestawienia i utrzymania łącz typu punkt-punkt pomiędzy Śląskim Urzędem Wojewódzkim w Katowicach a jego Wydziałem oraz Jednostkami Administracji Zespolonej, w okresie od dnia 1 stycznia 2026 r. do dnia 31 grudnia 2028 r.</w:t>
      </w:r>
    </w:p>
    <w:p w14:paraId="3D63791D" w14:textId="2F892B18" w:rsidR="00FC66D1" w:rsidRPr="002869DF" w:rsidRDefault="00FC66D1" w:rsidP="00FC66D1">
      <w:pPr>
        <w:pStyle w:val="Akapitzlist"/>
        <w:spacing w:line="276" w:lineRule="auto"/>
        <w:ind w:left="426"/>
        <w:rPr>
          <w:rFonts w:ascii="Arial" w:hAnsi="Arial" w:cs="Arial"/>
          <w:sz w:val="22"/>
          <w:szCs w:val="22"/>
        </w:rPr>
      </w:pPr>
      <w:r w:rsidRPr="00FC66D1">
        <w:rPr>
          <w:rFonts w:ascii="Arial" w:hAnsi="Arial" w:cs="Arial"/>
          <w:sz w:val="22"/>
          <w:szCs w:val="22"/>
        </w:rPr>
        <w:t xml:space="preserve">Wspólny Słownik Zamówień CPV: </w:t>
      </w:r>
      <w:r w:rsidR="004716F6" w:rsidRPr="004716F6">
        <w:rPr>
          <w:rFonts w:ascii="Arial" w:hAnsi="Arial" w:cs="Arial"/>
          <w:sz w:val="22"/>
          <w:szCs w:val="22"/>
        </w:rPr>
        <w:t>72318000-7</w:t>
      </w:r>
      <w:r w:rsidRPr="00FC66D1">
        <w:rPr>
          <w:rFonts w:ascii="Arial" w:hAnsi="Arial" w:cs="Arial"/>
          <w:sz w:val="22"/>
          <w:szCs w:val="22"/>
        </w:rPr>
        <w:t xml:space="preserve"> Usługi </w:t>
      </w:r>
      <w:r w:rsidR="004716F6">
        <w:rPr>
          <w:rFonts w:ascii="Arial" w:hAnsi="Arial" w:cs="Arial"/>
          <w:sz w:val="22"/>
          <w:szCs w:val="22"/>
        </w:rPr>
        <w:t>przesyłu danych.</w:t>
      </w:r>
    </w:p>
    <w:p w14:paraId="5BB3EB14" w14:textId="00C83328" w:rsidR="009C0730" w:rsidRPr="002869DF" w:rsidRDefault="009C0730" w:rsidP="0052796B">
      <w:pPr>
        <w:pStyle w:val="Akapitzlist"/>
        <w:numPr>
          <w:ilvl w:val="0"/>
          <w:numId w:val="41"/>
        </w:numPr>
        <w:spacing w:line="276" w:lineRule="auto"/>
        <w:ind w:left="426" w:hanging="426"/>
        <w:rPr>
          <w:rFonts w:ascii="Arial" w:hAnsi="Arial" w:cs="Arial"/>
          <w:sz w:val="22"/>
          <w:szCs w:val="22"/>
        </w:rPr>
      </w:pPr>
      <w:r w:rsidRPr="002869DF">
        <w:rPr>
          <w:rFonts w:ascii="Arial" w:hAnsi="Arial" w:cs="Arial"/>
          <w:sz w:val="22"/>
          <w:szCs w:val="22"/>
        </w:rPr>
        <w:t xml:space="preserve">Szczegółowy </w:t>
      </w:r>
      <w:r w:rsidR="00CF19C5" w:rsidRPr="002869DF">
        <w:rPr>
          <w:rFonts w:ascii="Arial" w:hAnsi="Arial" w:cs="Arial"/>
          <w:sz w:val="22"/>
          <w:szCs w:val="22"/>
        </w:rPr>
        <w:t>o</w:t>
      </w:r>
      <w:r w:rsidRPr="002869DF">
        <w:rPr>
          <w:rFonts w:ascii="Arial" w:hAnsi="Arial" w:cs="Arial"/>
          <w:sz w:val="22"/>
          <w:szCs w:val="22"/>
        </w:rPr>
        <w:t>pis przedmiotu z</w:t>
      </w:r>
      <w:r w:rsidR="00E2229C" w:rsidRPr="002869DF">
        <w:rPr>
          <w:rFonts w:ascii="Arial" w:hAnsi="Arial" w:cs="Arial"/>
          <w:sz w:val="22"/>
          <w:szCs w:val="22"/>
        </w:rPr>
        <w:t>amówienia zawiera Z</w:t>
      </w:r>
      <w:r w:rsidR="00900C09" w:rsidRPr="002869DF">
        <w:rPr>
          <w:rFonts w:ascii="Arial" w:hAnsi="Arial" w:cs="Arial"/>
          <w:sz w:val="22"/>
          <w:szCs w:val="22"/>
        </w:rPr>
        <w:t>ałącznik nr 2</w:t>
      </w:r>
      <w:r w:rsidR="00BE6C65" w:rsidRPr="004809B6">
        <w:rPr>
          <w:rFonts w:ascii="Arial" w:hAnsi="Arial" w:cs="Arial"/>
          <w:sz w:val="22"/>
          <w:szCs w:val="22"/>
        </w:rPr>
        <w:t xml:space="preserve"> </w:t>
      </w:r>
      <w:r w:rsidR="0052796B">
        <w:rPr>
          <w:rFonts w:ascii="Arial" w:hAnsi="Arial" w:cs="Arial"/>
          <w:sz w:val="22"/>
          <w:szCs w:val="22"/>
        </w:rPr>
        <w:t>„</w:t>
      </w:r>
      <w:r w:rsidR="009B71CC" w:rsidRPr="004809B6">
        <w:rPr>
          <w:rFonts w:ascii="Arial" w:hAnsi="Arial" w:cs="Arial"/>
          <w:sz w:val="22"/>
          <w:szCs w:val="22"/>
        </w:rPr>
        <w:t>Opis przedmiotu zamówienia</w:t>
      </w:r>
      <w:r w:rsidR="004809B6" w:rsidRPr="004809B6">
        <w:rPr>
          <w:rFonts w:ascii="Arial" w:hAnsi="Arial" w:cs="Arial"/>
          <w:sz w:val="22"/>
          <w:szCs w:val="22"/>
        </w:rPr>
        <w:t xml:space="preserve"> - Formularz asortymentowo-cenowy</w:t>
      </w:r>
      <w:r w:rsidR="0052796B">
        <w:rPr>
          <w:rFonts w:ascii="Arial" w:hAnsi="Arial" w:cs="Arial"/>
          <w:sz w:val="22"/>
          <w:szCs w:val="22"/>
        </w:rPr>
        <w:t>”</w:t>
      </w:r>
      <w:r w:rsidR="00583479" w:rsidRPr="004809B6">
        <w:rPr>
          <w:rFonts w:ascii="Arial" w:hAnsi="Arial" w:cs="Arial"/>
          <w:sz w:val="22"/>
          <w:szCs w:val="22"/>
        </w:rPr>
        <w:t>, w którym</w:t>
      </w:r>
      <w:r w:rsidR="008775D3" w:rsidRPr="004809B6">
        <w:rPr>
          <w:rFonts w:ascii="Arial" w:hAnsi="Arial" w:cs="Arial"/>
          <w:sz w:val="22"/>
          <w:szCs w:val="22"/>
        </w:rPr>
        <w:t xml:space="preserve"> </w:t>
      </w:r>
      <w:r w:rsidR="00E819C6" w:rsidRPr="004809B6">
        <w:rPr>
          <w:rFonts w:ascii="Arial" w:hAnsi="Arial" w:cs="Arial"/>
          <w:sz w:val="22"/>
          <w:szCs w:val="22"/>
        </w:rPr>
        <w:t>Zamawiający określił wymagania jakościowe odnoszące się do głównych elementów składających się na przedmiot zamówienia</w:t>
      </w:r>
      <w:r w:rsidR="006D4941" w:rsidRPr="002869DF">
        <w:rPr>
          <w:rFonts w:ascii="Arial" w:hAnsi="Arial" w:cs="Arial"/>
          <w:sz w:val="22"/>
          <w:szCs w:val="22"/>
        </w:rPr>
        <w:t>.</w:t>
      </w:r>
    </w:p>
    <w:p w14:paraId="7A38EA0A" w14:textId="4EB19FDB" w:rsidR="00897C67" w:rsidRPr="002869DF" w:rsidRDefault="007D5C0C" w:rsidP="0052796B">
      <w:pPr>
        <w:pStyle w:val="pkt"/>
        <w:numPr>
          <w:ilvl w:val="0"/>
          <w:numId w:val="41"/>
        </w:numPr>
        <w:spacing w:before="0" w:after="0" w:line="276" w:lineRule="auto"/>
        <w:ind w:left="426" w:hanging="426"/>
        <w:jc w:val="left"/>
        <w:rPr>
          <w:rFonts w:ascii="Arial" w:hAnsi="Arial" w:cs="Arial"/>
          <w:sz w:val="22"/>
          <w:szCs w:val="22"/>
        </w:rPr>
      </w:pPr>
      <w:r w:rsidRPr="002869DF">
        <w:rPr>
          <w:rFonts w:ascii="Arial" w:hAnsi="Arial" w:cs="Arial"/>
          <w:sz w:val="22"/>
          <w:szCs w:val="22"/>
        </w:rPr>
        <w:t xml:space="preserve">Zamawiający </w:t>
      </w:r>
      <w:r w:rsidR="0052796B">
        <w:rPr>
          <w:rFonts w:ascii="Arial" w:hAnsi="Arial" w:cs="Arial"/>
          <w:sz w:val="22"/>
          <w:szCs w:val="22"/>
        </w:rPr>
        <w:t xml:space="preserve">nie </w:t>
      </w:r>
      <w:r w:rsidR="00583479" w:rsidRPr="002869DF">
        <w:rPr>
          <w:rFonts w:ascii="Arial" w:hAnsi="Arial" w:cs="Arial"/>
          <w:sz w:val="22"/>
          <w:szCs w:val="22"/>
        </w:rPr>
        <w:t>dopuszcz</w:t>
      </w:r>
      <w:r w:rsidR="0052796B">
        <w:rPr>
          <w:rFonts w:ascii="Arial" w:hAnsi="Arial" w:cs="Arial"/>
          <w:sz w:val="22"/>
          <w:szCs w:val="22"/>
        </w:rPr>
        <w:t>a składania</w:t>
      </w:r>
      <w:r w:rsidR="009C0730" w:rsidRPr="002869DF">
        <w:rPr>
          <w:rFonts w:ascii="Arial" w:hAnsi="Arial" w:cs="Arial"/>
          <w:sz w:val="22"/>
          <w:szCs w:val="22"/>
        </w:rPr>
        <w:t xml:space="preserve"> ofert częściowych</w:t>
      </w:r>
      <w:r w:rsidR="008775D3" w:rsidRPr="002869DF">
        <w:rPr>
          <w:rFonts w:ascii="Arial" w:hAnsi="Arial" w:cs="Arial"/>
          <w:sz w:val="22"/>
          <w:szCs w:val="22"/>
        </w:rPr>
        <w:t>.</w:t>
      </w:r>
    </w:p>
    <w:p w14:paraId="311A25CB" w14:textId="47A4045A" w:rsidR="00684A04" w:rsidRPr="002869DF" w:rsidRDefault="00684A04" w:rsidP="0052796B">
      <w:pPr>
        <w:pStyle w:val="pkt"/>
        <w:numPr>
          <w:ilvl w:val="0"/>
          <w:numId w:val="41"/>
        </w:numPr>
        <w:spacing w:before="0" w:after="0" w:line="276" w:lineRule="auto"/>
        <w:ind w:left="426" w:hanging="426"/>
        <w:jc w:val="left"/>
        <w:rPr>
          <w:rFonts w:ascii="Arial" w:hAnsi="Arial" w:cs="Arial"/>
          <w:sz w:val="22"/>
          <w:szCs w:val="22"/>
        </w:rPr>
      </w:pPr>
      <w:r w:rsidRPr="002869DF">
        <w:rPr>
          <w:rFonts w:ascii="Arial" w:hAnsi="Arial" w:cs="Arial"/>
          <w:sz w:val="22"/>
          <w:szCs w:val="22"/>
        </w:rPr>
        <w:t>Zamawiający nie dopuszcza składania ofert wariantowych oraz w postaci katalogów elektronicznych.</w:t>
      </w:r>
    </w:p>
    <w:p w14:paraId="5A178B9A" w14:textId="100E5FB7" w:rsidR="003C174A" w:rsidRPr="003D29C2" w:rsidRDefault="003C174A" w:rsidP="003D29C2">
      <w:pPr>
        <w:numPr>
          <w:ilvl w:val="0"/>
          <w:numId w:val="41"/>
        </w:numPr>
        <w:spacing w:line="276" w:lineRule="auto"/>
        <w:ind w:left="426" w:hanging="426"/>
        <w:rPr>
          <w:rFonts w:ascii="Arial" w:hAnsi="Arial" w:cs="Arial"/>
          <w:sz w:val="22"/>
          <w:szCs w:val="22"/>
          <w:lang w:eastAsia="x-none"/>
        </w:rPr>
      </w:pPr>
      <w:r w:rsidRPr="003D29C2">
        <w:rPr>
          <w:rFonts w:ascii="Arial" w:hAnsi="Arial" w:cs="Arial"/>
          <w:sz w:val="22"/>
          <w:szCs w:val="22"/>
          <w:lang w:eastAsia="x-none"/>
        </w:rPr>
        <w:t xml:space="preserve">Zamawiający </w:t>
      </w:r>
      <w:r w:rsidR="003D29C2" w:rsidRPr="003D29C2">
        <w:rPr>
          <w:rFonts w:ascii="Arial" w:hAnsi="Arial" w:cs="Arial"/>
          <w:sz w:val="22"/>
          <w:szCs w:val="22"/>
          <w:lang w:eastAsia="x-none"/>
        </w:rPr>
        <w:t xml:space="preserve">nie </w:t>
      </w:r>
      <w:r w:rsidRPr="003D29C2">
        <w:rPr>
          <w:rFonts w:ascii="Arial" w:hAnsi="Arial" w:cs="Arial"/>
          <w:sz w:val="22"/>
          <w:szCs w:val="22"/>
        </w:rPr>
        <w:t xml:space="preserve">wymaga złożenia wraz z ofertą przedmiotowych środków </w:t>
      </w:r>
      <w:r w:rsidR="003D29C2" w:rsidRPr="003D29C2">
        <w:rPr>
          <w:rFonts w:ascii="Arial" w:hAnsi="Arial" w:cs="Arial"/>
          <w:sz w:val="22"/>
          <w:szCs w:val="22"/>
        </w:rPr>
        <w:t>dowodowych.</w:t>
      </w:r>
    </w:p>
    <w:p w14:paraId="040CD76F" w14:textId="77777777" w:rsidR="0044147D" w:rsidRPr="002869DF" w:rsidRDefault="0044147D" w:rsidP="002869DF">
      <w:pPr>
        <w:pStyle w:val="Akapitzlist"/>
        <w:numPr>
          <w:ilvl w:val="0"/>
          <w:numId w:val="41"/>
        </w:numPr>
        <w:spacing w:line="276" w:lineRule="auto"/>
        <w:rPr>
          <w:rFonts w:ascii="Arial" w:hAnsi="Arial" w:cs="Arial"/>
          <w:b/>
          <w:sz w:val="22"/>
          <w:szCs w:val="22"/>
        </w:rPr>
      </w:pPr>
      <w:r w:rsidRPr="002869DF">
        <w:rPr>
          <w:rFonts w:ascii="Arial" w:hAnsi="Arial" w:cs="Arial"/>
          <w:b/>
          <w:sz w:val="22"/>
          <w:szCs w:val="22"/>
        </w:rPr>
        <w:t>KLAUZULA SPOŁECZNA:</w:t>
      </w:r>
    </w:p>
    <w:p w14:paraId="68932C48" w14:textId="251566EC" w:rsidR="0052796B" w:rsidRDefault="0044147D" w:rsidP="0021189A">
      <w:pPr>
        <w:pStyle w:val="Akapitzlist"/>
        <w:numPr>
          <w:ilvl w:val="0"/>
          <w:numId w:val="49"/>
        </w:numPr>
        <w:spacing w:line="276" w:lineRule="auto"/>
        <w:rPr>
          <w:rFonts w:ascii="Arial" w:hAnsi="Arial" w:cs="Arial"/>
          <w:sz w:val="22"/>
          <w:szCs w:val="22"/>
        </w:rPr>
      </w:pPr>
      <w:r w:rsidRPr="00B7498E">
        <w:rPr>
          <w:rFonts w:ascii="Arial" w:hAnsi="Arial" w:cs="Arial"/>
          <w:sz w:val="22"/>
          <w:szCs w:val="22"/>
        </w:rPr>
        <w:t>Na podstawie art. 95 ust.1 i 2 ustawy PZP Zamawiający wymaga, aby osoby, które będą odpowiedzialne za realizację</w:t>
      </w:r>
      <w:r w:rsidR="0052796B">
        <w:rPr>
          <w:rFonts w:ascii="Arial" w:hAnsi="Arial" w:cs="Arial"/>
          <w:sz w:val="22"/>
          <w:szCs w:val="22"/>
        </w:rPr>
        <w:t xml:space="preserve"> następujących</w:t>
      </w:r>
      <w:r w:rsidRPr="00B7498E">
        <w:rPr>
          <w:rFonts w:ascii="Arial" w:hAnsi="Arial" w:cs="Arial"/>
          <w:sz w:val="22"/>
          <w:szCs w:val="22"/>
        </w:rPr>
        <w:t xml:space="preserve"> czynności</w:t>
      </w:r>
      <w:r w:rsidR="00ED0F52">
        <w:rPr>
          <w:rFonts w:ascii="Arial" w:hAnsi="Arial" w:cs="Arial"/>
          <w:sz w:val="22"/>
          <w:szCs w:val="22"/>
        </w:rPr>
        <w:t xml:space="preserve"> w zakresie realizacji przedmiotu zamówienia</w:t>
      </w:r>
      <w:r w:rsidR="0052796B">
        <w:rPr>
          <w:rFonts w:ascii="Arial" w:hAnsi="Arial" w:cs="Arial"/>
          <w:sz w:val="22"/>
          <w:szCs w:val="22"/>
        </w:rPr>
        <w:t>:</w:t>
      </w:r>
    </w:p>
    <w:p w14:paraId="41EF6B1B" w14:textId="3C67DE71" w:rsidR="0052796B" w:rsidRDefault="0052796B" w:rsidP="00ED0F52">
      <w:pPr>
        <w:spacing w:line="276" w:lineRule="auto"/>
        <w:ind w:left="709"/>
        <w:rPr>
          <w:rFonts w:ascii="Arial" w:hAnsi="Arial" w:cs="Arial"/>
          <w:sz w:val="22"/>
          <w:szCs w:val="22"/>
        </w:rPr>
      </w:pPr>
      <w:r w:rsidRPr="0052796B">
        <w:rPr>
          <w:rFonts w:ascii="Arial" w:hAnsi="Arial" w:cs="Arial"/>
          <w:sz w:val="22"/>
          <w:szCs w:val="22"/>
        </w:rPr>
        <w:t>- zarządzanie</w:t>
      </w:r>
      <w:r w:rsidR="00932687">
        <w:rPr>
          <w:rFonts w:ascii="Arial" w:hAnsi="Arial" w:cs="Arial"/>
          <w:sz w:val="22"/>
          <w:szCs w:val="22"/>
        </w:rPr>
        <w:t xml:space="preserve"> i konfiguracja </w:t>
      </w:r>
      <w:r w:rsidRPr="0052796B">
        <w:rPr>
          <w:rFonts w:ascii="Arial" w:hAnsi="Arial" w:cs="Arial"/>
          <w:sz w:val="22"/>
          <w:szCs w:val="22"/>
        </w:rPr>
        <w:t xml:space="preserve"> </w:t>
      </w:r>
      <w:r w:rsidR="003D7B1C">
        <w:rPr>
          <w:rFonts w:ascii="Arial" w:hAnsi="Arial" w:cs="Arial"/>
          <w:sz w:val="22"/>
          <w:szCs w:val="22"/>
        </w:rPr>
        <w:t xml:space="preserve">i naprawa </w:t>
      </w:r>
      <w:r w:rsidR="00932687">
        <w:rPr>
          <w:rFonts w:ascii="Arial" w:hAnsi="Arial" w:cs="Arial"/>
          <w:sz w:val="22"/>
          <w:szCs w:val="22"/>
        </w:rPr>
        <w:t>u</w:t>
      </w:r>
      <w:r w:rsidRPr="0052796B">
        <w:rPr>
          <w:rFonts w:ascii="Arial" w:hAnsi="Arial" w:cs="Arial"/>
          <w:sz w:val="22"/>
          <w:szCs w:val="22"/>
        </w:rPr>
        <w:t>rządze</w:t>
      </w:r>
      <w:r w:rsidR="00932687">
        <w:rPr>
          <w:rFonts w:ascii="Arial" w:hAnsi="Arial" w:cs="Arial"/>
          <w:sz w:val="22"/>
          <w:szCs w:val="22"/>
        </w:rPr>
        <w:t xml:space="preserve">ń </w:t>
      </w:r>
      <w:r w:rsidRPr="0052796B">
        <w:rPr>
          <w:rFonts w:ascii="Arial" w:hAnsi="Arial" w:cs="Arial"/>
          <w:sz w:val="22"/>
          <w:szCs w:val="22"/>
        </w:rPr>
        <w:t>sieciowy</w:t>
      </w:r>
      <w:r w:rsidR="00932687">
        <w:rPr>
          <w:rFonts w:ascii="Arial" w:hAnsi="Arial" w:cs="Arial"/>
          <w:sz w:val="22"/>
          <w:szCs w:val="22"/>
        </w:rPr>
        <w:t>ch</w:t>
      </w:r>
      <w:r w:rsidR="003D7B1C">
        <w:rPr>
          <w:rFonts w:ascii="Arial" w:hAnsi="Arial" w:cs="Arial"/>
          <w:sz w:val="22"/>
          <w:szCs w:val="22"/>
        </w:rPr>
        <w:t xml:space="preserve"> i okablowania</w:t>
      </w:r>
      <w:r w:rsidRPr="0052796B">
        <w:rPr>
          <w:rFonts w:ascii="Arial" w:hAnsi="Arial" w:cs="Arial"/>
          <w:sz w:val="22"/>
          <w:szCs w:val="22"/>
        </w:rPr>
        <w:t>;</w:t>
      </w:r>
    </w:p>
    <w:p w14:paraId="4E9E981C" w14:textId="3B933024" w:rsidR="00932687" w:rsidRDefault="00932687" w:rsidP="00ED0F52">
      <w:pPr>
        <w:spacing w:line="276" w:lineRule="auto"/>
        <w:ind w:left="709"/>
        <w:rPr>
          <w:rFonts w:ascii="Arial" w:hAnsi="Arial" w:cs="Arial"/>
          <w:sz w:val="22"/>
          <w:szCs w:val="22"/>
        </w:rPr>
      </w:pPr>
      <w:r>
        <w:rPr>
          <w:rFonts w:ascii="Arial" w:hAnsi="Arial" w:cs="Arial"/>
          <w:sz w:val="22"/>
          <w:szCs w:val="22"/>
        </w:rPr>
        <w:t xml:space="preserve">- </w:t>
      </w:r>
      <w:r w:rsidRPr="0052796B">
        <w:rPr>
          <w:rFonts w:ascii="Arial" w:hAnsi="Arial" w:cs="Arial"/>
          <w:sz w:val="22"/>
          <w:szCs w:val="22"/>
        </w:rPr>
        <w:t>nadzór</w:t>
      </w:r>
      <w:r w:rsidR="003D29C2">
        <w:rPr>
          <w:rFonts w:ascii="Arial" w:hAnsi="Arial" w:cs="Arial"/>
          <w:sz w:val="22"/>
          <w:szCs w:val="22"/>
        </w:rPr>
        <w:t xml:space="preserve"> nad urządzeniami sieciowymi,</w:t>
      </w:r>
    </w:p>
    <w:p w14:paraId="4369A177" w14:textId="66E152A8" w:rsidR="0052796B" w:rsidRDefault="003D7B1C" w:rsidP="003D7B1C">
      <w:pPr>
        <w:spacing w:line="276" w:lineRule="auto"/>
        <w:ind w:left="709"/>
        <w:rPr>
          <w:rFonts w:ascii="Arial" w:hAnsi="Arial" w:cs="Arial"/>
          <w:sz w:val="22"/>
          <w:szCs w:val="22"/>
        </w:rPr>
      </w:pPr>
      <w:r>
        <w:rPr>
          <w:rFonts w:ascii="Arial" w:hAnsi="Arial" w:cs="Arial"/>
          <w:sz w:val="22"/>
          <w:szCs w:val="22"/>
        </w:rPr>
        <w:t xml:space="preserve">- zestawienie i </w:t>
      </w:r>
      <w:r w:rsidR="0052796B" w:rsidRPr="0052796B">
        <w:rPr>
          <w:rFonts w:ascii="Arial" w:hAnsi="Arial" w:cs="Arial"/>
          <w:sz w:val="22"/>
          <w:szCs w:val="22"/>
        </w:rPr>
        <w:t>utrzymanie sieci</w:t>
      </w:r>
      <w:r w:rsidR="003D29C2">
        <w:rPr>
          <w:rFonts w:ascii="Arial" w:hAnsi="Arial" w:cs="Arial"/>
          <w:sz w:val="22"/>
          <w:szCs w:val="22"/>
        </w:rPr>
        <w:t>,</w:t>
      </w:r>
    </w:p>
    <w:p w14:paraId="62928944" w14:textId="2F2CCADF" w:rsidR="003D7B1C" w:rsidRPr="0052796B" w:rsidRDefault="003D29C2" w:rsidP="003D7B1C">
      <w:pPr>
        <w:spacing w:line="276" w:lineRule="auto"/>
        <w:ind w:left="709"/>
        <w:rPr>
          <w:rFonts w:ascii="Arial" w:hAnsi="Arial" w:cs="Arial"/>
          <w:sz w:val="22"/>
          <w:szCs w:val="22"/>
        </w:rPr>
      </w:pPr>
      <w:r>
        <w:rPr>
          <w:rFonts w:ascii="Arial" w:hAnsi="Arial" w:cs="Arial"/>
          <w:sz w:val="22"/>
          <w:szCs w:val="22"/>
        </w:rPr>
        <w:t>- obsługa zgłaszania awarii</w:t>
      </w:r>
    </w:p>
    <w:p w14:paraId="2511949B" w14:textId="7A761A03" w:rsidR="0044147D" w:rsidRPr="0052796B" w:rsidRDefault="0044147D" w:rsidP="00ED0F52">
      <w:pPr>
        <w:spacing w:line="276" w:lineRule="auto"/>
        <w:ind w:left="709"/>
        <w:rPr>
          <w:rFonts w:ascii="Arial" w:hAnsi="Arial" w:cs="Arial"/>
          <w:sz w:val="22"/>
          <w:szCs w:val="22"/>
        </w:rPr>
      </w:pPr>
      <w:r w:rsidRPr="0052796B">
        <w:rPr>
          <w:rFonts w:ascii="Arial" w:hAnsi="Arial" w:cs="Arial"/>
          <w:sz w:val="22"/>
          <w:szCs w:val="22"/>
        </w:rPr>
        <w:lastRenderedPageBreak/>
        <w:t>były przez Wykonawcę lub Podwykonawcę</w:t>
      </w:r>
      <w:r w:rsidR="00F826E1">
        <w:rPr>
          <w:rFonts w:ascii="Arial" w:hAnsi="Arial" w:cs="Arial"/>
          <w:sz w:val="22"/>
          <w:szCs w:val="22"/>
        </w:rPr>
        <w:t xml:space="preserve"> zatrudnione</w:t>
      </w:r>
      <w:r w:rsidRPr="0052796B">
        <w:rPr>
          <w:rFonts w:ascii="Arial" w:hAnsi="Arial" w:cs="Arial"/>
          <w:sz w:val="22"/>
          <w:szCs w:val="22"/>
        </w:rPr>
        <w:t xml:space="preserve"> na podstawie umowy o pracę w rozumieniu art. 22 § 1 ustawy z dnia 26 czerwca 1974 r. – Kodeks pracy (Dz. U. z 2018 r. poz. 108). </w:t>
      </w:r>
    </w:p>
    <w:p w14:paraId="50A24B2D" w14:textId="4F086C88" w:rsidR="0052796B" w:rsidRPr="0052796B" w:rsidRDefault="0052796B" w:rsidP="0021189A">
      <w:pPr>
        <w:pStyle w:val="Akapitzlist"/>
        <w:numPr>
          <w:ilvl w:val="0"/>
          <w:numId w:val="49"/>
        </w:numPr>
        <w:spacing w:line="276" w:lineRule="auto"/>
        <w:rPr>
          <w:rFonts w:ascii="Arial" w:hAnsi="Arial" w:cs="Arial"/>
          <w:sz w:val="22"/>
          <w:szCs w:val="22"/>
        </w:rPr>
      </w:pPr>
      <w:r w:rsidRPr="0052796B">
        <w:rPr>
          <w:rFonts w:ascii="Arial" w:hAnsi="Arial" w:cs="Arial"/>
          <w:sz w:val="22"/>
          <w:szCs w:val="22"/>
        </w:rPr>
        <w:t xml:space="preserve">Warunek ten nie dotyczy osób nadzorujących. Obowiązek ten nie dotyczy również osób fizycznych prowadzących działalność gospodarczą w zakresie, w jakim będą wykonywać osobiście w/w czynności. Wykonawca lub Podwykonawca może zatrudnić na umowę o pracę, nowych pracowników lub wyznaczyć do realizacji zamówienia pracowników wcześniej już zatrudnionych. Wykonawca lub Podwykonawca obowiązany jest zapewnić udział w wykonywaniu prac osób o odpowiednich kwalifikacjach i odpowiedniej liczbie do zakresu prac objętych danym zamówieniem. </w:t>
      </w:r>
    </w:p>
    <w:p w14:paraId="70DF2FD1" w14:textId="77777777" w:rsidR="00FA4AC5" w:rsidRPr="002869DF" w:rsidRDefault="0044147D" w:rsidP="0021189A">
      <w:pPr>
        <w:pStyle w:val="Akapitzlist"/>
        <w:numPr>
          <w:ilvl w:val="0"/>
          <w:numId w:val="49"/>
        </w:numPr>
        <w:spacing w:line="276" w:lineRule="auto"/>
        <w:rPr>
          <w:rFonts w:ascii="Arial" w:hAnsi="Arial" w:cs="Arial"/>
          <w:sz w:val="22"/>
          <w:szCs w:val="22"/>
        </w:rPr>
      </w:pPr>
      <w:r w:rsidRPr="002869DF">
        <w:rPr>
          <w:rFonts w:ascii="Arial" w:hAnsi="Arial" w:cs="Arial"/>
          <w:sz w:val="22"/>
          <w:szCs w:val="22"/>
        </w:rPr>
        <w:t xml:space="preserve">Zamawiający wymaga, aby wynagrodzenie pracowników Wykonawcy zatrudnionych na podstawie umowy o pracę było równe lub przekraczało równowartość minimalnego wynagrodzenia za pracę, o którym mowa w ustawie o minimalnym wynagrodzeniu za pracę. </w:t>
      </w:r>
    </w:p>
    <w:p w14:paraId="32713415" w14:textId="77777777" w:rsidR="00FA4AC5" w:rsidRPr="002869DF" w:rsidRDefault="0044147D" w:rsidP="0021189A">
      <w:pPr>
        <w:pStyle w:val="Akapitzlist"/>
        <w:numPr>
          <w:ilvl w:val="0"/>
          <w:numId w:val="49"/>
        </w:numPr>
        <w:spacing w:line="276" w:lineRule="auto"/>
        <w:rPr>
          <w:rFonts w:ascii="Arial" w:hAnsi="Arial" w:cs="Arial"/>
          <w:sz w:val="22"/>
          <w:szCs w:val="22"/>
        </w:rPr>
      </w:pPr>
      <w:r w:rsidRPr="002869DF">
        <w:rPr>
          <w:rFonts w:ascii="Arial" w:hAnsi="Arial" w:cs="Arial"/>
          <w:sz w:val="22"/>
          <w:szCs w:val="22"/>
        </w:rPr>
        <w:t xml:space="preserve">W przypadku powzięcia przez Zamawiającego informacji o naruszeniu przez Wykonawcę powyższych zobowiązań, Zamawiający niezwłocznie zawiadomi o tym fakcie Państwową Inspekcję Pracy celem podjęcia przez nią stosownego postępowania wyjaśniającego w tej sprawie. Obowiązek znajduje zastosowanie w szczególności w przypadku, gdy pracownicy zatrudnieni przy wykonywaniu robót budowlanych będą świadczyli pracę na podstawie umowy cywilnoprawnej, zamiast na podstawie umowy o pracę. </w:t>
      </w:r>
    </w:p>
    <w:p w14:paraId="744994F4" w14:textId="77777777" w:rsidR="00FA4AC5" w:rsidRPr="002869DF" w:rsidRDefault="0044147D" w:rsidP="0021189A">
      <w:pPr>
        <w:pStyle w:val="Akapitzlist"/>
        <w:numPr>
          <w:ilvl w:val="0"/>
          <w:numId w:val="49"/>
        </w:numPr>
        <w:spacing w:line="276" w:lineRule="auto"/>
        <w:rPr>
          <w:rFonts w:ascii="Arial" w:hAnsi="Arial" w:cs="Arial"/>
          <w:sz w:val="22"/>
          <w:szCs w:val="22"/>
        </w:rPr>
      </w:pPr>
      <w:r w:rsidRPr="002869DF">
        <w:rPr>
          <w:rFonts w:ascii="Arial" w:hAnsi="Arial" w:cs="Arial"/>
          <w:sz w:val="22"/>
          <w:szCs w:val="22"/>
        </w:rPr>
        <w:t xml:space="preserve">Szczegółowe wymagania dotyczące realizacji oraz egzekwowania wymogu zatrudnienia na podstawie stosunku pracy zostały określone w ogólnych warunkach umowy, </w:t>
      </w:r>
      <w:r w:rsidRPr="00F10BC0">
        <w:rPr>
          <w:rFonts w:ascii="Arial" w:hAnsi="Arial" w:cs="Arial"/>
          <w:sz w:val="22"/>
          <w:szCs w:val="22"/>
        </w:rPr>
        <w:t>stanowiących Załącznik nr 1 do SWZ.</w:t>
      </w:r>
      <w:r w:rsidRPr="002869DF">
        <w:rPr>
          <w:rFonts w:ascii="Arial" w:hAnsi="Arial" w:cs="Arial"/>
          <w:sz w:val="22"/>
          <w:szCs w:val="22"/>
        </w:rPr>
        <w:t xml:space="preserve"> </w:t>
      </w:r>
    </w:p>
    <w:p w14:paraId="32E5B20F" w14:textId="5E2C33A0" w:rsidR="0044147D" w:rsidRPr="002869DF" w:rsidRDefault="0044147D" w:rsidP="0021189A">
      <w:pPr>
        <w:pStyle w:val="Akapitzlist"/>
        <w:numPr>
          <w:ilvl w:val="0"/>
          <w:numId w:val="49"/>
        </w:numPr>
        <w:spacing w:line="276" w:lineRule="auto"/>
        <w:rPr>
          <w:rFonts w:ascii="Arial" w:hAnsi="Arial" w:cs="Arial"/>
          <w:sz w:val="22"/>
          <w:szCs w:val="22"/>
        </w:rPr>
      </w:pPr>
      <w:r w:rsidRPr="002869DF">
        <w:rPr>
          <w:rFonts w:ascii="Arial" w:hAnsi="Arial" w:cs="Arial"/>
          <w:sz w:val="22"/>
          <w:szCs w:val="22"/>
        </w:rPr>
        <w:t xml:space="preserve">Zamawiający nie określa dodatkowych wymagań związanych z zatrudnianiem osób, o których mowa w art. 96 ust. 2 pkt 2 Pzp </w:t>
      </w:r>
    </w:p>
    <w:bookmarkEnd w:id="4"/>
    <w:p w14:paraId="12B09A4E" w14:textId="3B017249" w:rsidR="00F025EC" w:rsidRPr="002869DF" w:rsidRDefault="00F025EC" w:rsidP="00DF18F3">
      <w:pPr>
        <w:suppressAutoHyphens/>
        <w:autoSpaceDN w:val="0"/>
        <w:spacing w:line="276" w:lineRule="auto"/>
        <w:jc w:val="both"/>
        <w:textAlignment w:val="baseline"/>
        <w:rPr>
          <w:rFonts w:ascii="Arial" w:hAnsi="Arial" w:cs="Arial"/>
          <w:sz w:val="22"/>
          <w:szCs w:val="22"/>
        </w:rPr>
      </w:pPr>
    </w:p>
    <w:p w14:paraId="52201FAB" w14:textId="6D3F6C16" w:rsidR="00E8086A" w:rsidRPr="002869DF" w:rsidRDefault="001168E2" w:rsidP="00DF18F3">
      <w:pPr>
        <w:pStyle w:val="dospisutreci"/>
        <w:spacing w:after="0"/>
      </w:pPr>
      <w:bookmarkStart w:id="5" w:name="_Toc129341388"/>
      <w:r w:rsidRPr="002869DF">
        <w:t>I</w:t>
      </w:r>
      <w:r w:rsidR="00101550" w:rsidRPr="002869DF">
        <w:t>V</w:t>
      </w:r>
      <w:r w:rsidRPr="002869DF">
        <w:t>.</w:t>
      </w:r>
      <w:r w:rsidRPr="002869DF">
        <w:tab/>
      </w:r>
      <w:r w:rsidR="00E8086A" w:rsidRPr="002869DF">
        <w:t>TERMIN WYKONANIA ZAMÓWIENIA</w:t>
      </w:r>
      <w:bookmarkEnd w:id="5"/>
    </w:p>
    <w:p w14:paraId="04413C36" w14:textId="027F2DE9" w:rsidR="00DF18F3" w:rsidRDefault="00DF18F3" w:rsidP="0024758E">
      <w:pPr>
        <w:pStyle w:val="pkt"/>
        <w:spacing w:before="0" w:after="0" w:line="276" w:lineRule="auto"/>
        <w:ind w:left="0" w:firstLine="0"/>
        <w:rPr>
          <w:rFonts w:ascii="Arial" w:hAnsi="Arial" w:cs="Arial"/>
          <w:sz w:val="22"/>
          <w:szCs w:val="22"/>
        </w:rPr>
      </w:pPr>
      <w:r w:rsidRPr="00DF18F3">
        <w:rPr>
          <w:rFonts w:ascii="Arial" w:hAnsi="Arial" w:cs="Arial"/>
          <w:sz w:val="22"/>
          <w:szCs w:val="22"/>
        </w:rPr>
        <w:t>Termin wykonania zamówienia</w:t>
      </w:r>
      <w:r>
        <w:rPr>
          <w:rFonts w:ascii="Arial" w:hAnsi="Arial" w:cs="Arial"/>
          <w:b/>
          <w:sz w:val="22"/>
          <w:szCs w:val="22"/>
        </w:rPr>
        <w:t>:</w:t>
      </w:r>
      <w:r w:rsidR="0044147D" w:rsidRPr="002869DF">
        <w:rPr>
          <w:rFonts w:ascii="Arial" w:hAnsi="Arial" w:cs="Arial"/>
          <w:sz w:val="22"/>
          <w:szCs w:val="22"/>
        </w:rPr>
        <w:t xml:space="preserve"> </w:t>
      </w:r>
      <w:r w:rsidR="0024758E" w:rsidRPr="0024758E">
        <w:rPr>
          <w:rFonts w:ascii="Arial" w:hAnsi="Arial" w:cs="Arial"/>
          <w:sz w:val="22"/>
          <w:szCs w:val="22"/>
        </w:rPr>
        <w:t>od dnia 1 stycznia 2026r. do dnia 31 grudnia 2028r.</w:t>
      </w:r>
    </w:p>
    <w:p w14:paraId="110A0031" w14:textId="6AF7ADE3" w:rsidR="00DF18F3" w:rsidRPr="00DF18F3" w:rsidRDefault="00DF18F3" w:rsidP="00DF18F3">
      <w:pPr>
        <w:pStyle w:val="Default"/>
        <w:keepLines/>
        <w:spacing w:line="276" w:lineRule="auto"/>
        <w:rPr>
          <w:rFonts w:ascii="Arial" w:hAnsi="Arial" w:cs="Arial"/>
          <w:color w:val="auto"/>
          <w:sz w:val="22"/>
          <w:szCs w:val="22"/>
        </w:rPr>
      </w:pPr>
    </w:p>
    <w:p w14:paraId="4BE06962" w14:textId="644FA633" w:rsidR="00E37F70" w:rsidRPr="002869DF" w:rsidRDefault="001168E2" w:rsidP="00DF18F3">
      <w:pPr>
        <w:pStyle w:val="dospisutreci"/>
        <w:spacing w:after="0"/>
      </w:pPr>
      <w:bookmarkStart w:id="6" w:name="_Toc129341389"/>
      <w:r w:rsidRPr="002869DF">
        <w:t>V.</w:t>
      </w:r>
      <w:r w:rsidRPr="002869DF">
        <w:tab/>
      </w:r>
      <w:r w:rsidR="005B5095" w:rsidRPr="002869DF">
        <w:t>WARUNKI UDZIAŁU W POSTĘPOWANIU</w:t>
      </w:r>
      <w:bookmarkEnd w:id="6"/>
    </w:p>
    <w:p w14:paraId="7B37B987" w14:textId="4ED7A200" w:rsidR="003544E7" w:rsidRPr="002869DF" w:rsidRDefault="001168E2" w:rsidP="00DF18F3">
      <w:pPr>
        <w:pStyle w:val="Teksttreci0"/>
        <w:shd w:val="clear" w:color="auto" w:fill="auto"/>
        <w:spacing w:line="276" w:lineRule="auto"/>
        <w:ind w:left="284" w:right="20" w:hanging="284"/>
        <w:rPr>
          <w:rStyle w:val="TeksttreciPogrubienie"/>
          <w:rFonts w:ascii="Arial" w:hAnsi="Arial" w:cs="Arial"/>
          <w:b w:val="0"/>
          <w:bCs w:val="0"/>
          <w:sz w:val="22"/>
          <w:szCs w:val="22"/>
          <w:shd w:val="clear" w:color="auto" w:fill="auto"/>
          <w:lang w:val="pl-PL"/>
        </w:rPr>
      </w:pPr>
      <w:r w:rsidRPr="002869DF">
        <w:rPr>
          <w:rStyle w:val="TeksttreciPogrubienie"/>
          <w:rFonts w:ascii="Arial" w:hAnsi="Arial" w:cs="Arial"/>
          <w:b w:val="0"/>
          <w:bCs w:val="0"/>
          <w:sz w:val="22"/>
          <w:szCs w:val="22"/>
          <w:shd w:val="clear" w:color="auto" w:fill="auto"/>
          <w:lang w:val="pl-PL"/>
        </w:rPr>
        <w:t>1.</w:t>
      </w:r>
      <w:r w:rsidRPr="002869DF">
        <w:rPr>
          <w:rStyle w:val="TeksttreciPogrubienie"/>
          <w:rFonts w:ascii="Arial" w:hAnsi="Arial" w:cs="Arial"/>
          <w:bCs w:val="0"/>
          <w:sz w:val="22"/>
          <w:szCs w:val="22"/>
          <w:shd w:val="clear" w:color="auto" w:fill="auto"/>
          <w:lang w:val="pl-PL"/>
        </w:rPr>
        <w:tab/>
      </w:r>
      <w:r w:rsidR="003544E7" w:rsidRPr="002869DF">
        <w:rPr>
          <w:rFonts w:ascii="Arial" w:hAnsi="Arial" w:cs="Arial"/>
          <w:sz w:val="22"/>
          <w:szCs w:val="22"/>
          <w:lang w:val="pl-PL"/>
        </w:rPr>
        <w:t>O udzielenie zamówienia mogą ubiegać się Wykonawcy, którzy nie podlegają wykluczeniu</w:t>
      </w:r>
      <w:r w:rsidR="00CA06FA" w:rsidRPr="002869DF">
        <w:rPr>
          <w:rFonts w:ascii="Arial" w:hAnsi="Arial" w:cs="Arial"/>
          <w:sz w:val="22"/>
          <w:szCs w:val="22"/>
          <w:lang w:val="pl-PL"/>
        </w:rPr>
        <w:t xml:space="preserve">, </w:t>
      </w:r>
      <w:r w:rsidR="001E48A4" w:rsidRPr="002869DF">
        <w:rPr>
          <w:rFonts w:ascii="Arial" w:hAnsi="Arial" w:cs="Arial"/>
          <w:sz w:val="22"/>
          <w:szCs w:val="22"/>
          <w:lang w:val="pl-PL"/>
        </w:rPr>
        <w:br/>
      </w:r>
      <w:r w:rsidR="00CA06FA" w:rsidRPr="002869DF">
        <w:rPr>
          <w:rFonts w:ascii="Arial" w:hAnsi="Arial" w:cs="Arial"/>
          <w:sz w:val="22"/>
          <w:szCs w:val="22"/>
          <w:lang w:val="pl-PL"/>
        </w:rPr>
        <w:t>na zasadach określonych w Rozdziale VI SWZ,</w:t>
      </w:r>
      <w:r w:rsidR="003544E7" w:rsidRPr="002869DF">
        <w:rPr>
          <w:rFonts w:ascii="Arial" w:hAnsi="Arial" w:cs="Arial"/>
          <w:sz w:val="22"/>
          <w:szCs w:val="22"/>
          <w:lang w:val="pl-PL"/>
        </w:rPr>
        <w:t xml:space="preserve"> oraz spełniają określone przez </w:t>
      </w:r>
      <w:r w:rsidR="00334FF0" w:rsidRPr="002869DF">
        <w:rPr>
          <w:rFonts w:ascii="Arial" w:hAnsi="Arial" w:cs="Arial"/>
          <w:sz w:val="22"/>
          <w:szCs w:val="22"/>
          <w:lang w:val="pl-PL"/>
        </w:rPr>
        <w:t>Z</w:t>
      </w:r>
      <w:r w:rsidR="003544E7" w:rsidRPr="002869DF">
        <w:rPr>
          <w:rFonts w:ascii="Arial" w:hAnsi="Arial" w:cs="Arial"/>
          <w:sz w:val="22"/>
          <w:szCs w:val="22"/>
          <w:lang w:val="pl-PL"/>
        </w:rPr>
        <w:t>amawiającego warunki</w:t>
      </w:r>
      <w:r w:rsidR="003544E7" w:rsidRPr="002869DF">
        <w:rPr>
          <w:rStyle w:val="TeksttreciPogrubienie"/>
          <w:rFonts w:ascii="Arial" w:hAnsi="Arial" w:cs="Arial"/>
          <w:sz w:val="22"/>
          <w:szCs w:val="22"/>
          <w:lang w:val="pl-PL"/>
        </w:rPr>
        <w:t xml:space="preserve"> </w:t>
      </w:r>
      <w:r w:rsidR="003544E7" w:rsidRPr="002869DF">
        <w:rPr>
          <w:rStyle w:val="TeksttreciPogrubienie"/>
          <w:rFonts w:ascii="Arial" w:hAnsi="Arial" w:cs="Arial"/>
          <w:b w:val="0"/>
          <w:sz w:val="22"/>
          <w:szCs w:val="22"/>
          <w:lang w:val="pl-PL"/>
        </w:rPr>
        <w:t>udziału w postępowaniu.</w:t>
      </w:r>
    </w:p>
    <w:p w14:paraId="23D56396" w14:textId="3F99124E" w:rsidR="00374B1F" w:rsidRPr="002869DF" w:rsidRDefault="001168E2" w:rsidP="00DF18F3">
      <w:pPr>
        <w:pStyle w:val="Teksttreci0"/>
        <w:shd w:val="clear" w:color="auto" w:fill="auto"/>
        <w:spacing w:line="276" w:lineRule="auto"/>
        <w:ind w:left="284" w:right="20" w:hanging="284"/>
        <w:rPr>
          <w:rFonts w:ascii="Arial" w:hAnsi="Arial" w:cs="Arial"/>
          <w:sz w:val="22"/>
          <w:szCs w:val="22"/>
          <w:lang w:val="pl-PL"/>
        </w:rPr>
      </w:pPr>
      <w:bookmarkStart w:id="7" w:name="bookmark3"/>
      <w:r w:rsidRPr="002869DF">
        <w:rPr>
          <w:rFonts w:ascii="Arial" w:hAnsi="Arial" w:cs="Arial"/>
          <w:sz w:val="22"/>
          <w:szCs w:val="22"/>
          <w:lang w:val="pl-PL"/>
        </w:rPr>
        <w:t>2.</w:t>
      </w:r>
      <w:r w:rsidRPr="002869DF">
        <w:rPr>
          <w:rFonts w:ascii="Arial" w:hAnsi="Arial" w:cs="Arial"/>
          <w:b/>
          <w:sz w:val="22"/>
          <w:szCs w:val="22"/>
          <w:lang w:val="pl-PL"/>
        </w:rPr>
        <w:tab/>
      </w:r>
      <w:r w:rsidR="00374B1F" w:rsidRPr="002869DF">
        <w:rPr>
          <w:rFonts w:ascii="Arial" w:hAnsi="Arial" w:cs="Arial"/>
          <w:sz w:val="22"/>
          <w:szCs w:val="22"/>
          <w:lang w:val="pl-PL"/>
        </w:rPr>
        <w:t>O udzielenie zamówienia mogą ubiegać się Wykonawcy, którzy spełniają warunki dotyczące:</w:t>
      </w:r>
      <w:bookmarkEnd w:id="7"/>
    </w:p>
    <w:p w14:paraId="4C5A2890" w14:textId="36D15E10" w:rsidR="009A609A" w:rsidRPr="002869DF" w:rsidRDefault="001168E2" w:rsidP="002869DF">
      <w:pPr>
        <w:pStyle w:val="Teksttreci0"/>
        <w:shd w:val="clear" w:color="auto" w:fill="auto"/>
        <w:spacing w:line="276" w:lineRule="auto"/>
        <w:ind w:left="851" w:right="20" w:hanging="284"/>
        <w:rPr>
          <w:rFonts w:ascii="Arial" w:hAnsi="Arial" w:cs="Arial"/>
          <w:sz w:val="22"/>
          <w:szCs w:val="22"/>
          <w:lang w:val="pl-PL"/>
        </w:rPr>
      </w:pPr>
      <w:r w:rsidRPr="002869DF">
        <w:rPr>
          <w:rFonts w:ascii="Arial" w:hAnsi="Arial" w:cs="Arial"/>
          <w:b/>
          <w:bCs/>
          <w:w w:val="91"/>
          <w:sz w:val="22"/>
          <w:szCs w:val="22"/>
          <w:lang w:val="pl-PL"/>
        </w:rPr>
        <w:t>1)</w:t>
      </w:r>
      <w:r w:rsidRPr="002869DF">
        <w:rPr>
          <w:rFonts w:ascii="Arial" w:hAnsi="Arial" w:cs="Arial"/>
          <w:b/>
          <w:bCs/>
          <w:w w:val="91"/>
          <w:sz w:val="22"/>
          <w:szCs w:val="22"/>
          <w:lang w:val="pl-PL"/>
        </w:rPr>
        <w:tab/>
      </w:r>
      <w:r w:rsidR="009A609A" w:rsidRPr="002869DF">
        <w:rPr>
          <w:rFonts w:ascii="Arial" w:hAnsi="Arial" w:cs="Arial"/>
          <w:b/>
          <w:sz w:val="22"/>
          <w:szCs w:val="22"/>
          <w:lang w:val="pl-PL"/>
        </w:rPr>
        <w:t>zdolności do występowania w obrocie gospodarczym:</w:t>
      </w:r>
    </w:p>
    <w:p w14:paraId="39D3098F" w14:textId="191266DA" w:rsidR="009A609A" w:rsidRPr="002869DF" w:rsidRDefault="009A609A" w:rsidP="002869DF">
      <w:pPr>
        <w:pStyle w:val="Teksttreci0"/>
        <w:shd w:val="clear" w:color="auto" w:fill="auto"/>
        <w:spacing w:line="276" w:lineRule="auto"/>
        <w:ind w:left="851" w:right="20" w:firstLine="0"/>
        <w:rPr>
          <w:rFonts w:ascii="Arial" w:hAnsi="Arial" w:cs="Arial"/>
          <w:sz w:val="22"/>
          <w:szCs w:val="22"/>
          <w:lang w:val="pl-PL"/>
        </w:rPr>
      </w:pPr>
      <w:r w:rsidRPr="002869DF">
        <w:rPr>
          <w:rFonts w:ascii="Arial" w:hAnsi="Arial" w:cs="Arial"/>
          <w:sz w:val="22"/>
          <w:szCs w:val="22"/>
          <w:lang w:val="pl-PL"/>
        </w:rPr>
        <w:t>Zamawiający nie stawia warunku w powyższym zakresie.</w:t>
      </w:r>
    </w:p>
    <w:p w14:paraId="601720CD" w14:textId="0F475C52" w:rsidR="00817CED" w:rsidRDefault="009A609A" w:rsidP="00851E7C">
      <w:pPr>
        <w:pStyle w:val="Teksttreci0"/>
        <w:numPr>
          <w:ilvl w:val="0"/>
          <w:numId w:val="50"/>
        </w:numPr>
        <w:shd w:val="clear" w:color="auto" w:fill="auto"/>
        <w:spacing w:line="276" w:lineRule="auto"/>
        <w:ind w:left="851" w:right="20" w:hanging="284"/>
        <w:rPr>
          <w:rFonts w:ascii="Arial" w:hAnsi="Arial" w:cs="Arial"/>
          <w:b/>
          <w:sz w:val="22"/>
          <w:szCs w:val="22"/>
          <w:lang w:val="pl-PL"/>
        </w:rPr>
      </w:pPr>
      <w:r w:rsidRPr="002869DF">
        <w:rPr>
          <w:rFonts w:ascii="Arial" w:hAnsi="Arial" w:cs="Arial"/>
          <w:b/>
          <w:sz w:val="22"/>
          <w:szCs w:val="22"/>
          <w:lang w:val="pl-PL"/>
        </w:rPr>
        <w:t>uprawnień do prowadzenia określone</w:t>
      </w:r>
      <w:r w:rsidR="000C7B07" w:rsidRPr="002869DF">
        <w:rPr>
          <w:rFonts w:ascii="Arial" w:hAnsi="Arial" w:cs="Arial"/>
          <w:b/>
          <w:sz w:val="22"/>
          <w:szCs w:val="22"/>
          <w:lang w:val="pl-PL"/>
        </w:rPr>
        <w:t xml:space="preserve">j działalności gospodarczej lub </w:t>
      </w:r>
      <w:r w:rsidRPr="002869DF">
        <w:rPr>
          <w:rFonts w:ascii="Arial" w:hAnsi="Arial" w:cs="Arial"/>
          <w:b/>
          <w:sz w:val="22"/>
          <w:szCs w:val="22"/>
          <w:lang w:val="pl-PL"/>
        </w:rPr>
        <w:t>zawodowej, o ile w</w:t>
      </w:r>
      <w:r w:rsidR="00817CED">
        <w:rPr>
          <w:rFonts w:ascii="Arial" w:hAnsi="Arial" w:cs="Arial"/>
          <w:b/>
          <w:sz w:val="22"/>
          <w:szCs w:val="22"/>
          <w:lang w:val="pl-PL"/>
        </w:rPr>
        <w:t>ynika to z odrębnych przepisów:</w:t>
      </w:r>
    </w:p>
    <w:p w14:paraId="780D3389" w14:textId="5BD39A49" w:rsidR="00851E7C" w:rsidRPr="00851E7C" w:rsidRDefault="00851E7C" w:rsidP="00851E7C">
      <w:pPr>
        <w:pStyle w:val="Teksttreci0"/>
        <w:shd w:val="clear" w:color="auto" w:fill="auto"/>
        <w:spacing w:line="276" w:lineRule="auto"/>
        <w:ind w:left="851" w:right="20" w:firstLine="0"/>
        <w:rPr>
          <w:rFonts w:ascii="Arial" w:hAnsi="Arial" w:cs="Arial"/>
          <w:sz w:val="22"/>
          <w:szCs w:val="22"/>
          <w:lang w:val="pl-PL"/>
        </w:rPr>
      </w:pPr>
      <w:r w:rsidRPr="00851E7C">
        <w:rPr>
          <w:rFonts w:ascii="Arial" w:hAnsi="Arial" w:cs="Arial"/>
          <w:sz w:val="22"/>
          <w:szCs w:val="22"/>
          <w:lang w:val="pl-PL"/>
        </w:rPr>
        <w:t>Zamawiający nie stawia warunku w powyższym zakresie.</w:t>
      </w:r>
    </w:p>
    <w:p w14:paraId="53F4A6E1" w14:textId="5BB3A6FA" w:rsidR="009A609A" w:rsidRPr="002869DF" w:rsidRDefault="001168E2" w:rsidP="002869DF">
      <w:pPr>
        <w:pStyle w:val="Teksttreci0"/>
        <w:shd w:val="clear" w:color="auto" w:fill="auto"/>
        <w:spacing w:line="276" w:lineRule="auto"/>
        <w:ind w:left="851" w:right="20" w:hanging="284"/>
        <w:rPr>
          <w:rFonts w:ascii="Arial" w:hAnsi="Arial" w:cs="Arial"/>
          <w:sz w:val="22"/>
          <w:szCs w:val="22"/>
          <w:lang w:val="pl-PL"/>
        </w:rPr>
      </w:pPr>
      <w:r w:rsidRPr="002869DF">
        <w:rPr>
          <w:rFonts w:ascii="Arial" w:hAnsi="Arial" w:cs="Arial"/>
          <w:b/>
          <w:bCs/>
          <w:w w:val="91"/>
          <w:sz w:val="22"/>
          <w:szCs w:val="22"/>
          <w:lang w:val="pl-PL"/>
        </w:rPr>
        <w:t>3)</w:t>
      </w:r>
      <w:r w:rsidRPr="002869DF">
        <w:rPr>
          <w:rFonts w:ascii="Arial" w:hAnsi="Arial" w:cs="Arial"/>
          <w:b/>
          <w:bCs/>
          <w:w w:val="91"/>
          <w:sz w:val="22"/>
          <w:szCs w:val="22"/>
          <w:lang w:val="pl-PL"/>
        </w:rPr>
        <w:tab/>
      </w:r>
      <w:r w:rsidR="009A609A" w:rsidRPr="002869DF">
        <w:rPr>
          <w:rFonts w:ascii="Arial" w:hAnsi="Arial" w:cs="Arial"/>
          <w:b/>
          <w:sz w:val="22"/>
          <w:szCs w:val="22"/>
          <w:lang w:val="pl-PL"/>
        </w:rPr>
        <w:t>sytuacji ekonomicznej lub finansowej:</w:t>
      </w:r>
    </w:p>
    <w:p w14:paraId="6BB2DA2E" w14:textId="1619BE5B" w:rsidR="009A609A" w:rsidRPr="002869DF" w:rsidRDefault="009A609A" w:rsidP="002869DF">
      <w:pPr>
        <w:pStyle w:val="Teksttreci0"/>
        <w:shd w:val="clear" w:color="auto" w:fill="auto"/>
        <w:spacing w:line="276" w:lineRule="auto"/>
        <w:ind w:left="851" w:right="20" w:firstLine="0"/>
        <w:rPr>
          <w:rFonts w:ascii="Arial" w:hAnsi="Arial" w:cs="Arial"/>
          <w:sz w:val="22"/>
          <w:szCs w:val="22"/>
          <w:lang w:val="pl-PL"/>
        </w:rPr>
      </w:pPr>
      <w:r w:rsidRPr="002869DF">
        <w:rPr>
          <w:rFonts w:ascii="Arial" w:hAnsi="Arial" w:cs="Arial"/>
          <w:sz w:val="22"/>
          <w:szCs w:val="22"/>
          <w:lang w:val="pl-PL"/>
        </w:rPr>
        <w:t>Zamawiający nie stawia warunku w powyższym zakresie.</w:t>
      </w:r>
    </w:p>
    <w:p w14:paraId="47690BC0" w14:textId="4A575946" w:rsidR="00E3783F" w:rsidRDefault="001168E2" w:rsidP="002869DF">
      <w:pPr>
        <w:pStyle w:val="Teksttreci0"/>
        <w:shd w:val="clear" w:color="auto" w:fill="auto"/>
        <w:spacing w:line="276" w:lineRule="auto"/>
        <w:ind w:left="851" w:right="23" w:hanging="284"/>
        <w:rPr>
          <w:rFonts w:ascii="Arial" w:hAnsi="Arial" w:cs="Arial"/>
          <w:b/>
          <w:sz w:val="22"/>
          <w:szCs w:val="22"/>
          <w:lang w:val="pl-PL"/>
        </w:rPr>
      </w:pPr>
      <w:r w:rsidRPr="002869DF">
        <w:rPr>
          <w:rFonts w:ascii="Arial" w:hAnsi="Arial" w:cs="Arial"/>
          <w:b/>
          <w:bCs/>
          <w:w w:val="91"/>
          <w:sz w:val="22"/>
          <w:szCs w:val="22"/>
          <w:lang w:val="pl-PL"/>
        </w:rPr>
        <w:t>4)</w:t>
      </w:r>
      <w:r w:rsidRPr="002869DF">
        <w:rPr>
          <w:rFonts w:ascii="Arial" w:hAnsi="Arial" w:cs="Arial"/>
          <w:b/>
          <w:bCs/>
          <w:w w:val="91"/>
          <w:sz w:val="22"/>
          <w:szCs w:val="22"/>
          <w:lang w:val="pl-PL"/>
        </w:rPr>
        <w:tab/>
      </w:r>
      <w:r w:rsidR="005E7E59" w:rsidRPr="002869DF">
        <w:rPr>
          <w:rFonts w:ascii="Arial" w:hAnsi="Arial" w:cs="Arial"/>
          <w:b/>
          <w:sz w:val="22"/>
          <w:szCs w:val="22"/>
          <w:lang w:val="pl-PL"/>
        </w:rPr>
        <w:t>zdol</w:t>
      </w:r>
      <w:r w:rsidR="00406C21" w:rsidRPr="002869DF">
        <w:rPr>
          <w:rFonts w:ascii="Arial" w:hAnsi="Arial" w:cs="Arial"/>
          <w:b/>
          <w:sz w:val="22"/>
          <w:szCs w:val="22"/>
          <w:lang w:val="pl-PL"/>
        </w:rPr>
        <w:t>ności technicznej lub zawodowej</w:t>
      </w:r>
      <w:r w:rsidR="00300734" w:rsidRPr="002869DF">
        <w:rPr>
          <w:rFonts w:ascii="Arial" w:hAnsi="Arial" w:cs="Arial"/>
          <w:b/>
          <w:sz w:val="22"/>
          <w:szCs w:val="22"/>
          <w:lang w:val="pl-PL"/>
        </w:rPr>
        <w:t>:</w:t>
      </w:r>
    </w:p>
    <w:p w14:paraId="1408B62A" w14:textId="4C013577" w:rsidR="0005457D" w:rsidRPr="002869DF" w:rsidRDefault="0005457D" w:rsidP="0005457D">
      <w:pPr>
        <w:pStyle w:val="Teksttreci0"/>
        <w:shd w:val="clear" w:color="auto" w:fill="auto"/>
        <w:spacing w:line="276" w:lineRule="auto"/>
        <w:ind w:left="851" w:right="23" w:firstLine="0"/>
        <w:rPr>
          <w:rFonts w:ascii="Arial" w:hAnsi="Arial" w:cs="Arial"/>
          <w:sz w:val="22"/>
          <w:szCs w:val="22"/>
          <w:lang w:val="pl-PL"/>
        </w:rPr>
      </w:pPr>
      <w:r w:rsidRPr="0005457D">
        <w:rPr>
          <w:rFonts w:ascii="Arial" w:hAnsi="Arial" w:cs="Arial"/>
          <w:sz w:val="22"/>
          <w:szCs w:val="22"/>
          <w:lang w:val="pl-PL"/>
        </w:rPr>
        <w:t>Zamawiający nie stawia warunku w powyższym zakresie.</w:t>
      </w:r>
    </w:p>
    <w:p w14:paraId="78E26AA1" w14:textId="6DB521C0" w:rsidR="00387026" w:rsidRPr="002869DF" w:rsidRDefault="001168E2" w:rsidP="002869DF">
      <w:pPr>
        <w:spacing w:line="276" w:lineRule="auto"/>
        <w:ind w:left="284" w:hanging="284"/>
        <w:rPr>
          <w:rFonts w:ascii="Arial" w:hAnsi="Arial" w:cs="Arial"/>
          <w:bCs/>
          <w:sz w:val="22"/>
          <w:szCs w:val="22"/>
        </w:rPr>
      </w:pPr>
      <w:r w:rsidRPr="002869DF">
        <w:rPr>
          <w:rFonts w:ascii="Arial" w:hAnsi="Arial" w:cs="Arial"/>
          <w:bCs/>
          <w:sz w:val="22"/>
          <w:szCs w:val="22"/>
        </w:rPr>
        <w:t>3.</w:t>
      </w:r>
      <w:r w:rsidRPr="002869DF">
        <w:rPr>
          <w:rFonts w:ascii="Arial" w:hAnsi="Arial" w:cs="Arial"/>
          <w:b/>
          <w:bCs/>
          <w:sz w:val="22"/>
          <w:szCs w:val="22"/>
        </w:rPr>
        <w:tab/>
      </w:r>
      <w:r w:rsidR="00130206" w:rsidRPr="002869DF">
        <w:rPr>
          <w:rFonts w:ascii="Arial" w:hAnsi="Arial" w:cs="Arial"/>
          <w:bCs/>
          <w:sz w:val="22"/>
          <w:szCs w:val="22"/>
        </w:rPr>
        <w:t>Zamawiający, w stosunku do Wykonawców wspólnie ubiegających się o udzielenie zamówienia, w odniesieniu do warunku dotyczącego zdolności technicznej lub zawodowej dopuszcza łączne spełnianie warunku przez Wykonawców.</w:t>
      </w:r>
    </w:p>
    <w:p w14:paraId="2121A3BE" w14:textId="2A57AD30" w:rsidR="00ED4DE5" w:rsidRPr="002869DF" w:rsidRDefault="001168E2" w:rsidP="002869DF">
      <w:pPr>
        <w:spacing w:line="276" w:lineRule="auto"/>
        <w:ind w:left="284" w:hanging="284"/>
        <w:rPr>
          <w:rFonts w:ascii="Arial" w:hAnsi="Arial" w:cs="Arial"/>
          <w:sz w:val="22"/>
          <w:szCs w:val="22"/>
        </w:rPr>
      </w:pPr>
      <w:r w:rsidRPr="002869DF">
        <w:rPr>
          <w:rFonts w:ascii="Arial" w:hAnsi="Arial" w:cs="Arial"/>
          <w:bCs/>
          <w:sz w:val="22"/>
          <w:szCs w:val="22"/>
        </w:rPr>
        <w:lastRenderedPageBreak/>
        <w:t>4.</w:t>
      </w:r>
      <w:r w:rsidRPr="002869DF">
        <w:rPr>
          <w:rFonts w:ascii="Arial" w:hAnsi="Arial" w:cs="Arial"/>
          <w:b/>
          <w:bCs/>
          <w:sz w:val="22"/>
          <w:szCs w:val="22"/>
        </w:rPr>
        <w:tab/>
      </w:r>
      <w:r w:rsidR="00ED4DE5" w:rsidRPr="002869DF">
        <w:rPr>
          <w:rFonts w:ascii="Arial" w:hAnsi="Arial" w:cs="Arial"/>
          <w:sz w:val="22"/>
          <w:szCs w:val="22"/>
        </w:rPr>
        <w:t xml:space="preserve">Zamawiający może na każdym etapie postępowania, uznać, że wykonawca nie posiada wymaganych zdolności, jeżeli posiadanie przez wykonawcę sprzecznych interesów, </w:t>
      </w:r>
      <w:r w:rsidR="009B71CC" w:rsidRPr="002869DF">
        <w:rPr>
          <w:rFonts w:ascii="Arial" w:hAnsi="Arial" w:cs="Arial"/>
          <w:sz w:val="22"/>
          <w:szCs w:val="22"/>
        </w:rPr>
        <w:br/>
      </w:r>
      <w:r w:rsidR="00ED4DE5" w:rsidRPr="002869DF">
        <w:rPr>
          <w:rFonts w:ascii="Arial" w:hAnsi="Arial" w:cs="Arial"/>
          <w:sz w:val="22"/>
          <w:szCs w:val="22"/>
        </w:rPr>
        <w:t>w szczególności zaangażowanie zasobów technicznych lub zawodowych wykonawcy w inne przedsięwzięcia gospodarcze wykonawcy może mieć negatywny wpływ na realizację zamówienia.</w:t>
      </w:r>
    </w:p>
    <w:p w14:paraId="2293703D" w14:textId="77777777" w:rsidR="00382D23" w:rsidRPr="002869DF" w:rsidRDefault="00382D23" w:rsidP="002869DF">
      <w:pPr>
        <w:spacing w:line="276" w:lineRule="auto"/>
        <w:ind w:left="284" w:hanging="284"/>
        <w:jc w:val="both"/>
        <w:rPr>
          <w:rFonts w:ascii="Arial" w:hAnsi="Arial" w:cs="Arial"/>
          <w:bCs/>
          <w:sz w:val="22"/>
          <w:szCs w:val="22"/>
        </w:rPr>
      </w:pPr>
    </w:p>
    <w:p w14:paraId="0D45A131" w14:textId="789EECC4" w:rsidR="009051D6" w:rsidRPr="002869DF" w:rsidRDefault="001168E2" w:rsidP="002869DF">
      <w:pPr>
        <w:pStyle w:val="dospisutreci"/>
        <w:spacing w:after="0"/>
        <w:rPr>
          <w:iCs/>
        </w:rPr>
      </w:pPr>
      <w:bookmarkStart w:id="8" w:name="_Toc129341390"/>
      <w:r w:rsidRPr="002869DF">
        <w:rPr>
          <w:iCs/>
        </w:rPr>
        <w:t>VI.</w:t>
      </w:r>
      <w:r w:rsidRPr="002869DF">
        <w:rPr>
          <w:iCs/>
        </w:rPr>
        <w:tab/>
      </w:r>
      <w:r w:rsidR="00A76ADE" w:rsidRPr="002869DF">
        <w:t>PODSTAWY WYKLUCZENIA Z POSTĘPOWANIA</w:t>
      </w:r>
      <w:bookmarkEnd w:id="8"/>
    </w:p>
    <w:p w14:paraId="43457DC9" w14:textId="7AA572DD" w:rsidR="000C7B07" w:rsidRPr="002869DF" w:rsidRDefault="000C7B07" w:rsidP="002869DF">
      <w:pPr>
        <w:pStyle w:val="Teksttreci0"/>
        <w:numPr>
          <w:ilvl w:val="0"/>
          <w:numId w:val="19"/>
        </w:numPr>
        <w:shd w:val="clear" w:color="auto" w:fill="auto"/>
        <w:tabs>
          <w:tab w:val="clear" w:pos="1009"/>
        </w:tabs>
        <w:spacing w:line="276" w:lineRule="auto"/>
        <w:ind w:left="284" w:hanging="284"/>
        <w:rPr>
          <w:rFonts w:ascii="Arial" w:hAnsi="Arial" w:cs="Arial"/>
          <w:sz w:val="22"/>
          <w:szCs w:val="22"/>
          <w:lang w:val="pl-PL"/>
        </w:rPr>
      </w:pPr>
      <w:r w:rsidRPr="002869DF">
        <w:rPr>
          <w:rFonts w:ascii="Arial" w:hAnsi="Arial" w:cs="Arial"/>
          <w:sz w:val="22"/>
          <w:szCs w:val="22"/>
          <w:lang w:val="pl-PL"/>
        </w:rPr>
        <w:tab/>
        <w:t xml:space="preserve">Z </w:t>
      </w:r>
      <w:r w:rsidR="000D42E7" w:rsidRPr="002869DF">
        <w:rPr>
          <w:rFonts w:ascii="Arial" w:hAnsi="Arial" w:cs="Arial"/>
          <w:sz w:val="22"/>
          <w:szCs w:val="22"/>
        </w:rPr>
        <w:t xml:space="preserve">postępowania o udzielenie zamówienia wyklucza się Wykonawców, w stosunku do których zachodzi którakolwiek z okoliczności wskazanych: w art. 108 ust. 1, art. 109 ust. 1 pkt 10 </w:t>
      </w:r>
      <w:r w:rsidR="000D42E7" w:rsidRPr="002869DF">
        <w:rPr>
          <w:rFonts w:ascii="Arial" w:hAnsi="Arial" w:cs="Arial"/>
          <w:sz w:val="22"/>
          <w:szCs w:val="22"/>
          <w:lang w:val="pl-PL"/>
        </w:rPr>
        <w:t xml:space="preserve">ustawy </w:t>
      </w:r>
      <w:r w:rsidR="000D42E7" w:rsidRPr="002869DF">
        <w:rPr>
          <w:rFonts w:ascii="Arial" w:hAnsi="Arial" w:cs="Arial"/>
          <w:sz w:val="22"/>
          <w:szCs w:val="22"/>
        </w:rPr>
        <w:t>P</w:t>
      </w:r>
      <w:r w:rsidR="000D42E7" w:rsidRPr="002869DF">
        <w:rPr>
          <w:rFonts w:ascii="Arial" w:hAnsi="Arial" w:cs="Arial"/>
          <w:sz w:val="22"/>
          <w:szCs w:val="22"/>
          <w:lang w:val="pl-PL"/>
        </w:rPr>
        <w:t>zp</w:t>
      </w:r>
      <w:r w:rsidR="000D42E7" w:rsidRPr="002869DF">
        <w:rPr>
          <w:rFonts w:ascii="Arial" w:hAnsi="Arial" w:cs="Arial"/>
          <w:sz w:val="22"/>
          <w:szCs w:val="22"/>
        </w:rPr>
        <w:t xml:space="preserve"> oraz art. 7 ust. 1 ustawy o szczególnych rozwiązaniach w zakresie przeciwdziałania wspieraniu agresji na Ukrainę oraz służących ochronie bezpieczeństwa narodowego.</w:t>
      </w:r>
      <w:r w:rsidR="000D42E7" w:rsidRPr="002869DF">
        <w:rPr>
          <w:rFonts w:ascii="Arial" w:hAnsi="Arial" w:cs="Arial"/>
          <w:sz w:val="22"/>
          <w:szCs w:val="22"/>
        </w:rPr>
        <w:tab/>
      </w:r>
    </w:p>
    <w:p w14:paraId="5BF76F92" w14:textId="2885580D" w:rsidR="000C7B07" w:rsidRPr="002869DF" w:rsidRDefault="000C7B07" w:rsidP="002869DF">
      <w:pPr>
        <w:pStyle w:val="Teksttreci0"/>
        <w:numPr>
          <w:ilvl w:val="0"/>
          <w:numId w:val="19"/>
        </w:numPr>
        <w:shd w:val="clear" w:color="auto" w:fill="auto"/>
        <w:tabs>
          <w:tab w:val="clear" w:pos="1009"/>
        </w:tabs>
        <w:spacing w:line="276" w:lineRule="auto"/>
        <w:ind w:left="284" w:hanging="284"/>
        <w:rPr>
          <w:rFonts w:ascii="Arial" w:hAnsi="Arial" w:cs="Arial"/>
          <w:sz w:val="22"/>
          <w:szCs w:val="22"/>
          <w:lang w:val="pl-PL"/>
        </w:rPr>
      </w:pPr>
      <w:r w:rsidRPr="002869DF">
        <w:rPr>
          <w:rFonts w:ascii="Arial" w:hAnsi="Arial" w:cs="Arial"/>
          <w:sz w:val="22"/>
          <w:szCs w:val="22"/>
          <w:lang w:val="pl-PL"/>
        </w:rPr>
        <w:tab/>
        <w:t xml:space="preserve">Wykluczenie Wykonawcy następuje zgodnie z art. 111 </w:t>
      </w:r>
      <w:r w:rsidR="00B65670" w:rsidRPr="002869DF">
        <w:rPr>
          <w:rFonts w:ascii="Arial" w:hAnsi="Arial" w:cs="Arial"/>
          <w:sz w:val="22"/>
          <w:szCs w:val="22"/>
          <w:lang w:val="pl-PL"/>
        </w:rPr>
        <w:t xml:space="preserve">ustawy </w:t>
      </w:r>
      <w:r w:rsidR="00EF0464" w:rsidRPr="002869DF">
        <w:rPr>
          <w:rFonts w:ascii="Arial" w:hAnsi="Arial" w:cs="Arial"/>
          <w:sz w:val="22"/>
          <w:szCs w:val="22"/>
          <w:lang w:val="pl-PL"/>
        </w:rPr>
        <w:t>Pzp</w:t>
      </w:r>
      <w:r w:rsidR="00101550" w:rsidRPr="002869DF">
        <w:rPr>
          <w:rFonts w:ascii="Arial" w:hAnsi="Arial" w:cs="Arial"/>
          <w:sz w:val="22"/>
          <w:szCs w:val="22"/>
          <w:lang w:val="pl-PL"/>
        </w:rPr>
        <w:t>.</w:t>
      </w:r>
    </w:p>
    <w:p w14:paraId="3E800EED" w14:textId="4CC31A33" w:rsidR="00981B04" w:rsidRPr="002869DF" w:rsidRDefault="00981B04" w:rsidP="002869DF">
      <w:pPr>
        <w:pStyle w:val="Teksttreci0"/>
        <w:shd w:val="clear" w:color="auto" w:fill="auto"/>
        <w:spacing w:line="276" w:lineRule="auto"/>
        <w:ind w:left="284" w:firstLine="0"/>
        <w:jc w:val="both"/>
        <w:rPr>
          <w:rFonts w:ascii="Arial" w:hAnsi="Arial" w:cs="Arial"/>
          <w:sz w:val="22"/>
          <w:szCs w:val="22"/>
          <w:lang w:val="pl-PL"/>
        </w:rPr>
      </w:pPr>
    </w:p>
    <w:p w14:paraId="499FB2FF" w14:textId="06243D53" w:rsidR="00080477" w:rsidRPr="002869DF" w:rsidRDefault="00CF68C1" w:rsidP="002869DF">
      <w:pPr>
        <w:pStyle w:val="dospisutreci"/>
        <w:spacing w:after="0"/>
      </w:pPr>
      <w:bookmarkStart w:id="9" w:name="_Toc129341391"/>
      <w:r w:rsidRPr="002869DF">
        <w:t>VII</w:t>
      </w:r>
      <w:r w:rsidR="001168E2" w:rsidRPr="002869DF">
        <w:t>.</w:t>
      </w:r>
      <w:r w:rsidR="001168E2" w:rsidRPr="002869DF">
        <w:tab/>
      </w:r>
      <w:r w:rsidR="000C7B07" w:rsidRPr="002869DF">
        <w:t xml:space="preserve"> </w:t>
      </w:r>
      <w:r w:rsidR="00E3032A" w:rsidRPr="002869DF">
        <w:t>OŚWIADCZENIA I DOKUMENTY, JAKIE ZOBOWIĄZANI SĄ DOSTARCZYĆ WYKONAWCY W CELU WYKAZANIA BRAKU PODSTAW WYKLUCZENIA ORAZ POTWIERDZENI</w:t>
      </w:r>
      <w:r w:rsidR="00DD78B1" w:rsidRPr="002869DF">
        <w:t xml:space="preserve">A SPEŁNIANIA WARUNKÓW UDZIAŁU W </w:t>
      </w:r>
      <w:r w:rsidR="00E3032A" w:rsidRPr="002869DF">
        <w:t>POSTĘPOWANIU</w:t>
      </w:r>
      <w:bookmarkEnd w:id="9"/>
    </w:p>
    <w:p w14:paraId="131534CA" w14:textId="446F7D7D" w:rsidR="00EE7D7F" w:rsidRPr="002869DF" w:rsidRDefault="000C7B07" w:rsidP="002869DF">
      <w:pPr>
        <w:pStyle w:val="Akapitzlist"/>
        <w:numPr>
          <w:ilvl w:val="0"/>
          <w:numId w:val="21"/>
        </w:numPr>
        <w:spacing w:line="276" w:lineRule="auto"/>
        <w:ind w:left="284" w:hanging="284"/>
        <w:rPr>
          <w:rFonts w:ascii="Arial" w:hAnsi="Arial" w:cs="Arial"/>
          <w:sz w:val="22"/>
          <w:szCs w:val="22"/>
        </w:rPr>
      </w:pPr>
      <w:r w:rsidRPr="002869DF">
        <w:rPr>
          <w:rFonts w:ascii="Arial" w:hAnsi="Arial" w:cs="Arial"/>
          <w:b/>
          <w:sz w:val="22"/>
          <w:szCs w:val="22"/>
        </w:rPr>
        <w:t>Do oferty Wykonawca zobowiązany jest dołączyć</w:t>
      </w:r>
      <w:r w:rsidRPr="002869DF">
        <w:rPr>
          <w:rFonts w:ascii="Arial" w:hAnsi="Arial" w:cs="Arial"/>
          <w:sz w:val="22"/>
          <w:szCs w:val="22"/>
        </w:rPr>
        <w:t xml:space="preserve"> ak</w:t>
      </w:r>
      <w:r w:rsidR="00972B09" w:rsidRPr="002869DF">
        <w:rPr>
          <w:rFonts w:ascii="Arial" w:hAnsi="Arial" w:cs="Arial"/>
          <w:sz w:val="22"/>
          <w:szCs w:val="22"/>
        </w:rPr>
        <w:t xml:space="preserve">tualne na dzień składania ofert </w:t>
      </w:r>
      <w:r w:rsidR="00FE4D62" w:rsidRPr="002869DF">
        <w:rPr>
          <w:rFonts w:ascii="Arial" w:hAnsi="Arial" w:cs="Arial"/>
          <w:sz w:val="22"/>
          <w:szCs w:val="22"/>
        </w:rPr>
        <w:t xml:space="preserve">- </w:t>
      </w:r>
      <w:r w:rsidR="00C21F18" w:rsidRPr="002869DF">
        <w:rPr>
          <w:rFonts w:ascii="Arial" w:hAnsi="Arial" w:cs="Arial"/>
          <w:b/>
          <w:sz w:val="22"/>
          <w:szCs w:val="22"/>
        </w:rPr>
        <w:t>O</w:t>
      </w:r>
      <w:r w:rsidRPr="002869DF">
        <w:rPr>
          <w:rFonts w:ascii="Arial" w:hAnsi="Arial" w:cs="Arial"/>
          <w:b/>
          <w:sz w:val="22"/>
          <w:szCs w:val="22"/>
        </w:rPr>
        <w:t>świadczenie</w:t>
      </w:r>
      <w:r w:rsidRPr="002869DF">
        <w:rPr>
          <w:rFonts w:ascii="Arial" w:hAnsi="Arial" w:cs="Arial"/>
          <w:sz w:val="22"/>
          <w:szCs w:val="22"/>
        </w:rPr>
        <w:t xml:space="preserve"> o spełnianiu warunków udziału w postępowaniu oraz o braku podstaw do wykluczenia z postępowania - zgodnie z </w:t>
      </w:r>
      <w:r w:rsidR="00C21F18" w:rsidRPr="002869DF">
        <w:rPr>
          <w:rFonts w:ascii="Arial" w:hAnsi="Arial" w:cs="Arial"/>
          <w:b/>
          <w:sz w:val="22"/>
          <w:szCs w:val="22"/>
        </w:rPr>
        <w:t>Z</w:t>
      </w:r>
      <w:r w:rsidRPr="002869DF">
        <w:rPr>
          <w:rFonts w:ascii="Arial" w:hAnsi="Arial" w:cs="Arial"/>
          <w:b/>
          <w:sz w:val="22"/>
          <w:szCs w:val="22"/>
        </w:rPr>
        <w:t xml:space="preserve">ałącznikiem nr </w:t>
      </w:r>
      <w:r w:rsidR="00310821" w:rsidRPr="002869DF">
        <w:rPr>
          <w:rFonts w:ascii="Arial" w:hAnsi="Arial" w:cs="Arial"/>
          <w:b/>
          <w:sz w:val="22"/>
          <w:szCs w:val="22"/>
        </w:rPr>
        <w:t>3</w:t>
      </w:r>
      <w:r w:rsidRPr="002869DF">
        <w:rPr>
          <w:rFonts w:ascii="Arial" w:hAnsi="Arial" w:cs="Arial"/>
          <w:b/>
          <w:sz w:val="22"/>
          <w:szCs w:val="22"/>
        </w:rPr>
        <w:t xml:space="preserve"> do SWZ</w:t>
      </w:r>
      <w:r w:rsidR="00EE7D7F" w:rsidRPr="002869DF">
        <w:rPr>
          <w:rFonts w:ascii="Arial" w:hAnsi="Arial" w:cs="Arial"/>
          <w:sz w:val="22"/>
          <w:szCs w:val="22"/>
        </w:rPr>
        <w:t xml:space="preserve">. </w:t>
      </w:r>
    </w:p>
    <w:p w14:paraId="0B05ECB5" w14:textId="50ADEA46" w:rsidR="00816C2C" w:rsidRPr="002869DF" w:rsidRDefault="00816C2C" w:rsidP="002869DF">
      <w:pPr>
        <w:pStyle w:val="Akapitzlist"/>
        <w:spacing w:line="276" w:lineRule="auto"/>
        <w:ind w:left="284"/>
        <w:rPr>
          <w:rFonts w:ascii="Arial" w:hAnsi="Arial" w:cs="Arial"/>
          <w:sz w:val="22"/>
          <w:szCs w:val="22"/>
        </w:rPr>
      </w:pPr>
      <w:r w:rsidRPr="002869DF">
        <w:rPr>
          <w:rFonts w:ascii="Arial" w:hAnsi="Arial" w:cs="Arial"/>
          <w:b/>
          <w:sz w:val="22"/>
          <w:szCs w:val="22"/>
        </w:rPr>
        <w:t>Wykonawca, w przypadku polegania na zdolnościach lub sytuacji podmiotów udostępniających zasoby, przedstawia</w:t>
      </w:r>
      <w:r w:rsidRPr="002869DF">
        <w:rPr>
          <w:rFonts w:ascii="Arial" w:hAnsi="Arial" w:cs="Arial"/>
          <w:sz w:val="22"/>
          <w:szCs w:val="22"/>
        </w:rPr>
        <w:t>, wraz z oświa</w:t>
      </w:r>
      <w:r w:rsidR="00275818" w:rsidRPr="002869DF">
        <w:rPr>
          <w:rFonts w:ascii="Arial" w:hAnsi="Arial" w:cs="Arial"/>
          <w:sz w:val="22"/>
          <w:szCs w:val="22"/>
        </w:rPr>
        <w:t>dczeniem, o którym mowa powyżej</w:t>
      </w:r>
      <w:r w:rsidRPr="002869DF">
        <w:rPr>
          <w:rFonts w:ascii="Arial" w:hAnsi="Arial" w:cs="Arial"/>
          <w:sz w:val="22"/>
          <w:szCs w:val="22"/>
        </w:rPr>
        <w:t xml:space="preserve">, także </w:t>
      </w:r>
      <w:r w:rsidRPr="002869DF">
        <w:rPr>
          <w:rFonts w:ascii="Arial" w:hAnsi="Arial" w:cs="Arial"/>
          <w:b/>
          <w:sz w:val="22"/>
          <w:szCs w:val="22"/>
        </w:rPr>
        <w:t>oświadczenie podmiotu udostępniającego zasoby</w:t>
      </w:r>
      <w:r w:rsidRPr="002869DF">
        <w:rPr>
          <w:rFonts w:ascii="Arial" w:hAnsi="Arial" w:cs="Arial"/>
          <w:sz w:val="22"/>
          <w:szCs w:val="22"/>
        </w:rPr>
        <w:t>, potwierdzające brak podstaw wykluczenia tego podmiotu oraz odpowiednio spełnianie warunków udziału w post</w:t>
      </w:r>
      <w:r w:rsidR="00275818" w:rsidRPr="002869DF">
        <w:rPr>
          <w:rFonts w:ascii="Arial" w:hAnsi="Arial" w:cs="Arial"/>
          <w:sz w:val="22"/>
          <w:szCs w:val="22"/>
        </w:rPr>
        <w:t>ępowaniu</w:t>
      </w:r>
      <w:r w:rsidRPr="002869DF">
        <w:rPr>
          <w:rFonts w:ascii="Arial" w:hAnsi="Arial" w:cs="Arial"/>
          <w:sz w:val="22"/>
          <w:szCs w:val="22"/>
        </w:rPr>
        <w:t xml:space="preserve"> w zakresie, w jakim wykonawca powołuje się na jego zasoby.</w:t>
      </w:r>
    </w:p>
    <w:p w14:paraId="391953A8" w14:textId="7AE05C44" w:rsidR="000C7B07" w:rsidRPr="002869DF" w:rsidRDefault="000C7B07" w:rsidP="00BE186B">
      <w:pPr>
        <w:pStyle w:val="Akapitzlist"/>
        <w:numPr>
          <w:ilvl w:val="0"/>
          <w:numId w:val="21"/>
        </w:numPr>
        <w:spacing w:line="276" w:lineRule="auto"/>
        <w:ind w:left="284" w:hanging="284"/>
        <w:rPr>
          <w:rFonts w:ascii="Arial" w:hAnsi="Arial" w:cs="Arial"/>
          <w:sz w:val="22"/>
          <w:szCs w:val="22"/>
        </w:rPr>
      </w:pPr>
      <w:r w:rsidRPr="002869DF">
        <w:rPr>
          <w:rFonts w:ascii="Arial" w:hAnsi="Arial" w:cs="Arial"/>
          <w:sz w:val="22"/>
          <w:szCs w:val="22"/>
        </w:rPr>
        <w:t xml:space="preserve">Informacje zawarte w oświadczeniu, o którym mowa w pkt 1 stanowią wstępne potwierdzenie, że Wykonawca nie podlega wykluczeniu oraz spełnia warunki udziału </w:t>
      </w:r>
      <w:r w:rsidR="000D42E7" w:rsidRPr="002869DF">
        <w:rPr>
          <w:rFonts w:ascii="Arial" w:hAnsi="Arial" w:cs="Arial"/>
          <w:sz w:val="22"/>
          <w:szCs w:val="22"/>
        </w:rPr>
        <w:br/>
      </w:r>
      <w:r w:rsidRPr="002869DF">
        <w:rPr>
          <w:rFonts w:ascii="Arial" w:hAnsi="Arial" w:cs="Arial"/>
          <w:sz w:val="22"/>
          <w:szCs w:val="22"/>
        </w:rPr>
        <w:t>w postępowaniu.</w:t>
      </w:r>
    </w:p>
    <w:p w14:paraId="7806845B" w14:textId="5FEC65D7" w:rsidR="005A4EED" w:rsidRPr="002869DF" w:rsidRDefault="000C7B07" w:rsidP="00BE186B">
      <w:pPr>
        <w:pStyle w:val="Akapitzlist"/>
        <w:numPr>
          <w:ilvl w:val="0"/>
          <w:numId w:val="21"/>
        </w:numPr>
        <w:spacing w:line="276" w:lineRule="auto"/>
        <w:ind w:left="284" w:hanging="284"/>
        <w:rPr>
          <w:rFonts w:ascii="Arial" w:hAnsi="Arial" w:cs="Arial"/>
          <w:sz w:val="22"/>
          <w:szCs w:val="22"/>
        </w:rPr>
      </w:pPr>
      <w:r w:rsidRPr="002869DF">
        <w:rPr>
          <w:rFonts w:ascii="Arial" w:hAnsi="Arial" w:cs="Arial"/>
          <w:sz w:val="22"/>
          <w:szCs w:val="22"/>
        </w:rPr>
        <w:tab/>
        <w:t xml:space="preserve">Zamawiający wzywa wykonawcę, którego oferta została najwyżej oceniona, do złożenia </w:t>
      </w:r>
      <w:r w:rsidR="00C21F18" w:rsidRPr="002869DF">
        <w:rPr>
          <w:rFonts w:ascii="Arial" w:hAnsi="Arial" w:cs="Arial"/>
          <w:sz w:val="22"/>
          <w:szCs w:val="22"/>
        </w:rPr>
        <w:br/>
      </w:r>
      <w:r w:rsidRPr="002869DF">
        <w:rPr>
          <w:rFonts w:ascii="Arial" w:hAnsi="Arial" w:cs="Arial"/>
          <w:sz w:val="22"/>
          <w:szCs w:val="22"/>
        </w:rPr>
        <w:t xml:space="preserve">w wyznaczonym terminie, </w:t>
      </w:r>
      <w:r w:rsidRPr="002869DF">
        <w:rPr>
          <w:rFonts w:ascii="Arial" w:hAnsi="Arial" w:cs="Arial"/>
          <w:b/>
          <w:sz w:val="22"/>
          <w:szCs w:val="22"/>
        </w:rPr>
        <w:t>nie krótszym niż 5 dni od dnia wezwania</w:t>
      </w:r>
      <w:r w:rsidRPr="002869DF">
        <w:rPr>
          <w:rFonts w:ascii="Arial" w:hAnsi="Arial" w:cs="Arial"/>
          <w:sz w:val="22"/>
          <w:szCs w:val="22"/>
        </w:rPr>
        <w:t xml:space="preserve">, podmiotowych środków dowodowych, jeżeli wymagał ich złożenia w ogłoszeniu o zamówieniu lub dokumentach zamówienia, aktualnych na dzień złożenia podmiotowych </w:t>
      </w:r>
      <w:r w:rsidR="000D42E7" w:rsidRPr="002869DF">
        <w:rPr>
          <w:rFonts w:ascii="Arial" w:hAnsi="Arial" w:cs="Arial"/>
          <w:sz w:val="22"/>
          <w:szCs w:val="22"/>
        </w:rPr>
        <w:t>środków dowodowych</w:t>
      </w:r>
      <w:r w:rsidRPr="002869DF">
        <w:rPr>
          <w:rFonts w:ascii="Arial" w:hAnsi="Arial" w:cs="Arial"/>
          <w:sz w:val="22"/>
          <w:szCs w:val="22"/>
        </w:rPr>
        <w:t>.</w:t>
      </w:r>
    </w:p>
    <w:p w14:paraId="1175F0E7" w14:textId="28243BD6" w:rsidR="000C7B07" w:rsidRPr="002869DF" w:rsidRDefault="000C7B07" w:rsidP="00BE186B">
      <w:pPr>
        <w:pStyle w:val="Akapitzlist"/>
        <w:numPr>
          <w:ilvl w:val="0"/>
          <w:numId w:val="21"/>
        </w:numPr>
        <w:spacing w:line="276" w:lineRule="auto"/>
        <w:ind w:left="284" w:hanging="284"/>
        <w:rPr>
          <w:rFonts w:ascii="Arial" w:hAnsi="Arial" w:cs="Arial"/>
          <w:sz w:val="22"/>
          <w:szCs w:val="22"/>
        </w:rPr>
      </w:pPr>
      <w:r w:rsidRPr="002869DF">
        <w:rPr>
          <w:rFonts w:ascii="Arial" w:hAnsi="Arial" w:cs="Arial"/>
          <w:sz w:val="22"/>
          <w:szCs w:val="22"/>
        </w:rPr>
        <w:tab/>
      </w:r>
      <w:r w:rsidRPr="002869DF">
        <w:rPr>
          <w:rFonts w:ascii="Arial" w:hAnsi="Arial" w:cs="Arial"/>
          <w:b/>
          <w:sz w:val="22"/>
          <w:szCs w:val="22"/>
        </w:rPr>
        <w:t>Podmiotowe środki dowodowe wymagane od wykonawcy obejmują:</w:t>
      </w:r>
    </w:p>
    <w:p w14:paraId="6B592E09" w14:textId="77777777" w:rsidR="00BE186B" w:rsidRPr="00BE186B" w:rsidRDefault="000F7DCD" w:rsidP="00BE186B">
      <w:pPr>
        <w:pStyle w:val="Akapitzlist"/>
        <w:numPr>
          <w:ilvl w:val="1"/>
          <w:numId w:val="20"/>
        </w:numPr>
        <w:spacing w:line="276" w:lineRule="auto"/>
        <w:rPr>
          <w:rFonts w:ascii="Arial" w:hAnsi="Arial" w:cs="Arial"/>
          <w:sz w:val="22"/>
          <w:szCs w:val="22"/>
        </w:rPr>
      </w:pPr>
      <w:r w:rsidRPr="002869DF">
        <w:rPr>
          <w:rFonts w:ascii="Arial" w:hAnsi="Arial" w:cs="Arial"/>
          <w:b/>
          <w:sz w:val="22"/>
          <w:szCs w:val="22"/>
        </w:rPr>
        <w:t>na potwierdzenie niepodlegania wykluczeniu:</w:t>
      </w:r>
    </w:p>
    <w:p w14:paraId="37FE36D3" w14:textId="27FC80CC" w:rsidR="005A4EED" w:rsidRPr="00BE186B" w:rsidRDefault="00BE186B" w:rsidP="00BE186B">
      <w:pPr>
        <w:pStyle w:val="Akapitzlist"/>
        <w:spacing w:line="276" w:lineRule="auto"/>
        <w:ind w:left="884"/>
        <w:rPr>
          <w:rFonts w:ascii="Arial" w:hAnsi="Arial" w:cs="Arial"/>
          <w:sz w:val="22"/>
          <w:szCs w:val="22"/>
        </w:rPr>
      </w:pPr>
      <w:r>
        <w:rPr>
          <w:rFonts w:ascii="Arial" w:hAnsi="Arial" w:cs="Arial"/>
          <w:b/>
          <w:sz w:val="22"/>
          <w:szCs w:val="22"/>
        </w:rPr>
        <w:t>o</w:t>
      </w:r>
      <w:r w:rsidR="000C7B07" w:rsidRPr="00BE186B">
        <w:rPr>
          <w:rFonts w:ascii="Arial" w:hAnsi="Arial" w:cs="Arial"/>
          <w:b/>
          <w:sz w:val="22"/>
          <w:szCs w:val="22"/>
        </w:rPr>
        <w:t>świadczenie wykonawcy</w:t>
      </w:r>
      <w:r w:rsidR="000C7B07" w:rsidRPr="00BE186B">
        <w:rPr>
          <w:rFonts w:ascii="Arial" w:hAnsi="Arial" w:cs="Arial"/>
          <w:sz w:val="22"/>
          <w:szCs w:val="22"/>
        </w:rPr>
        <w:t>, w zakresie art. 108 ust. 1 pkt 5 ustawy</w:t>
      </w:r>
      <w:r w:rsidR="00B65670" w:rsidRPr="00BE186B">
        <w:rPr>
          <w:rFonts w:ascii="Arial" w:hAnsi="Arial" w:cs="Arial"/>
          <w:sz w:val="22"/>
          <w:szCs w:val="22"/>
        </w:rPr>
        <w:t xml:space="preserve"> </w:t>
      </w:r>
      <w:r w:rsidR="000D42E7" w:rsidRPr="00BE186B">
        <w:rPr>
          <w:rFonts w:ascii="Arial" w:hAnsi="Arial" w:cs="Arial"/>
          <w:sz w:val="22"/>
          <w:szCs w:val="22"/>
        </w:rPr>
        <w:t>Pzp</w:t>
      </w:r>
      <w:r w:rsidR="000C7B07" w:rsidRPr="00BE186B">
        <w:rPr>
          <w:rFonts w:ascii="Arial" w:hAnsi="Arial" w:cs="Arial"/>
          <w:sz w:val="22"/>
          <w:szCs w:val="22"/>
        </w:rPr>
        <w:t>, o braku przynależności do tej samej grupy kapitałowej, w rozumieniu ustawy z dnia 16 lutego 2007 r. o ochronie konkurencji i konsumentów (</w:t>
      </w:r>
      <w:r w:rsidR="0060643E" w:rsidRPr="00BE186B">
        <w:rPr>
          <w:rFonts w:ascii="Arial" w:hAnsi="Arial" w:cs="Arial"/>
          <w:sz w:val="22"/>
          <w:szCs w:val="22"/>
        </w:rPr>
        <w:t>t</w:t>
      </w:r>
      <w:r w:rsidR="008C6400" w:rsidRPr="00BE186B">
        <w:rPr>
          <w:rFonts w:ascii="Arial" w:hAnsi="Arial" w:cs="Arial"/>
          <w:sz w:val="22"/>
          <w:szCs w:val="22"/>
        </w:rPr>
        <w:t>.j.</w:t>
      </w:r>
      <w:r w:rsidR="0060643E" w:rsidRPr="00BE186B">
        <w:rPr>
          <w:rFonts w:ascii="Arial" w:hAnsi="Arial" w:cs="Arial"/>
          <w:sz w:val="22"/>
          <w:szCs w:val="22"/>
        </w:rPr>
        <w:t xml:space="preserve">: </w:t>
      </w:r>
      <w:r w:rsidR="000C7B07" w:rsidRPr="00BE186B">
        <w:rPr>
          <w:rFonts w:ascii="Arial" w:hAnsi="Arial" w:cs="Arial"/>
          <w:sz w:val="22"/>
          <w:szCs w:val="22"/>
        </w:rPr>
        <w:t>Dz. U. z 202</w:t>
      </w:r>
      <w:r w:rsidR="0060643E" w:rsidRPr="00BE186B">
        <w:rPr>
          <w:rFonts w:ascii="Arial" w:hAnsi="Arial" w:cs="Arial"/>
          <w:sz w:val="22"/>
          <w:szCs w:val="22"/>
        </w:rPr>
        <w:t>4</w:t>
      </w:r>
      <w:r w:rsidR="000C7B07" w:rsidRPr="00BE186B">
        <w:rPr>
          <w:rFonts w:ascii="Arial" w:hAnsi="Arial" w:cs="Arial"/>
          <w:sz w:val="22"/>
          <w:szCs w:val="22"/>
        </w:rPr>
        <w:t xml:space="preserve"> r. poz. 1</w:t>
      </w:r>
      <w:r w:rsidR="000D42E7" w:rsidRPr="00BE186B">
        <w:rPr>
          <w:rFonts w:ascii="Arial" w:hAnsi="Arial" w:cs="Arial"/>
          <w:sz w:val="22"/>
          <w:szCs w:val="22"/>
        </w:rPr>
        <w:t>616 z</w:t>
      </w:r>
      <w:r w:rsidR="0060643E" w:rsidRPr="00BE186B">
        <w:rPr>
          <w:rFonts w:ascii="Arial" w:hAnsi="Arial" w:cs="Arial"/>
          <w:sz w:val="22"/>
          <w:szCs w:val="22"/>
        </w:rPr>
        <w:t xml:space="preserve"> </w:t>
      </w:r>
      <w:r w:rsidR="000D42E7" w:rsidRPr="00BE186B">
        <w:rPr>
          <w:rFonts w:ascii="Arial" w:hAnsi="Arial" w:cs="Arial"/>
          <w:sz w:val="22"/>
          <w:szCs w:val="22"/>
        </w:rPr>
        <w:t xml:space="preserve">późn. </w:t>
      </w:r>
      <w:r w:rsidR="0060643E" w:rsidRPr="00BE186B">
        <w:rPr>
          <w:rFonts w:ascii="Arial" w:hAnsi="Arial" w:cs="Arial"/>
          <w:sz w:val="22"/>
          <w:szCs w:val="22"/>
        </w:rPr>
        <w:t>zm.</w:t>
      </w:r>
      <w:r w:rsidR="000C7B07" w:rsidRPr="00BE186B">
        <w:rPr>
          <w:rFonts w:ascii="Arial" w:hAnsi="Arial" w:cs="Arial"/>
          <w:sz w:val="22"/>
          <w:szCs w:val="22"/>
        </w:rPr>
        <w:t xml:space="preserve">), z innym wykonawcą, który złożył odrębną ofertę, ofertę częściową lub wniosek o </w:t>
      </w:r>
      <w:r w:rsidR="00AA612A" w:rsidRPr="00BE186B">
        <w:rPr>
          <w:rFonts w:ascii="Arial" w:hAnsi="Arial" w:cs="Arial"/>
          <w:sz w:val="22"/>
          <w:szCs w:val="22"/>
        </w:rPr>
        <w:t>d</w:t>
      </w:r>
      <w:r w:rsidR="000C7B07" w:rsidRPr="00BE186B">
        <w:rPr>
          <w:rFonts w:ascii="Arial" w:hAnsi="Arial" w:cs="Arial"/>
          <w:sz w:val="22"/>
          <w:szCs w:val="22"/>
        </w:rPr>
        <w:t xml:space="preserve">opuszczenie do udziału w postępowaniu, albo oświadczenia o przynależności do tej samej grupy kapitałowej wraz z dokumentami lub informacjami potwierdzającymi przygotowanie oferty, oferty częściowej lub wniosku o dopuszczenie do udziału </w:t>
      </w:r>
      <w:r w:rsidR="000D42E7" w:rsidRPr="00BE186B">
        <w:rPr>
          <w:rFonts w:ascii="Arial" w:hAnsi="Arial" w:cs="Arial"/>
          <w:sz w:val="22"/>
          <w:szCs w:val="22"/>
        </w:rPr>
        <w:br/>
      </w:r>
      <w:r w:rsidR="000C7B07" w:rsidRPr="00BE186B">
        <w:rPr>
          <w:rFonts w:ascii="Arial" w:hAnsi="Arial" w:cs="Arial"/>
          <w:sz w:val="22"/>
          <w:szCs w:val="22"/>
        </w:rPr>
        <w:t xml:space="preserve">w postępowaniu niezależnie od innego wykonawcy należącego do tej samej grupy kapitałowej – </w:t>
      </w:r>
      <w:r w:rsidR="00C21F18" w:rsidRPr="00BE186B">
        <w:rPr>
          <w:rFonts w:ascii="Arial" w:hAnsi="Arial" w:cs="Arial"/>
          <w:b/>
          <w:bCs/>
          <w:sz w:val="22"/>
          <w:szCs w:val="22"/>
        </w:rPr>
        <w:t>Z</w:t>
      </w:r>
      <w:r w:rsidR="00310821" w:rsidRPr="00BE186B">
        <w:rPr>
          <w:rFonts w:ascii="Arial" w:hAnsi="Arial" w:cs="Arial"/>
          <w:b/>
          <w:bCs/>
          <w:sz w:val="22"/>
          <w:szCs w:val="22"/>
        </w:rPr>
        <w:t>ałącznik nr 4</w:t>
      </w:r>
      <w:r w:rsidR="000C7B07" w:rsidRPr="00BE186B">
        <w:rPr>
          <w:rFonts w:ascii="Arial" w:hAnsi="Arial" w:cs="Arial"/>
          <w:b/>
          <w:bCs/>
          <w:sz w:val="22"/>
          <w:szCs w:val="22"/>
        </w:rPr>
        <w:t xml:space="preserve"> do SWZ</w:t>
      </w:r>
      <w:r w:rsidR="00370D93" w:rsidRPr="00BE186B">
        <w:rPr>
          <w:rFonts w:ascii="Arial" w:hAnsi="Arial" w:cs="Arial"/>
          <w:sz w:val="22"/>
          <w:szCs w:val="22"/>
        </w:rPr>
        <w:t>.</w:t>
      </w:r>
    </w:p>
    <w:p w14:paraId="1F289B7D" w14:textId="6E82DEB4" w:rsidR="000C7B07" w:rsidRPr="002869DF" w:rsidRDefault="000C7B07" w:rsidP="00BE186B">
      <w:pPr>
        <w:pStyle w:val="Akapitzlist"/>
        <w:numPr>
          <w:ilvl w:val="0"/>
          <w:numId w:val="21"/>
        </w:numPr>
        <w:tabs>
          <w:tab w:val="left" w:pos="851"/>
        </w:tabs>
        <w:spacing w:line="276" w:lineRule="auto"/>
        <w:ind w:left="284" w:hanging="284"/>
        <w:rPr>
          <w:rFonts w:ascii="Arial" w:hAnsi="Arial" w:cs="Arial"/>
          <w:sz w:val="22"/>
          <w:szCs w:val="22"/>
        </w:rPr>
      </w:pPr>
      <w:r w:rsidRPr="002869DF">
        <w:rPr>
          <w:rFonts w:ascii="Arial" w:hAnsi="Arial" w:cs="Arial"/>
          <w:sz w:val="22"/>
          <w:szCs w:val="22"/>
        </w:rPr>
        <w:t>Zamawiający nie wzywa do złożenia podmiotowych środków dowodowych, jeżeli</w:t>
      </w:r>
      <w:r w:rsidR="007A29F5" w:rsidRPr="002869DF">
        <w:rPr>
          <w:rFonts w:ascii="Arial" w:hAnsi="Arial" w:cs="Arial"/>
          <w:sz w:val="22"/>
          <w:szCs w:val="22"/>
        </w:rPr>
        <w:t xml:space="preserve"> </w:t>
      </w:r>
      <w:r w:rsidRPr="002869DF">
        <w:rPr>
          <w:rFonts w:ascii="Arial" w:hAnsi="Arial" w:cs="Arial"/>
          <w:sz w:val="22"/>
          <w:szCs w:val="22"/>
        </w:rPr>
        <w:t xml:space="preserve">może je uzyskać za pomocą bezpłatnych i ogólnodostępnych baz danych, w szczególności rejestrów publicznych w rozumieniu ustawy z dnia 17 lutego 2005 r. o informatyzacji działalności </w:t>
      </w:r>
      <w:r w:rsidRPr="002869DF">
        <w:rPr>
          <w:rFonts w:ascii="Arial" w:hAnsi="Arial" w:cs="Arial"/>
          <w:sz w:val="22"/>
          <w:szCs w:val="22"/>
        </w:rPr>
        <w:lastRenderedPageBreak/>
        <w:t xml:space="preserve">podmiotów realizujących zadania publiczne, o ile wykonawca wskazał w oświadczeniu, </w:t>
      </w:r>
      <w:r w:rsidR="007A29F5" w:rsidRPr="002869DF">
        <w:rPr>
          <w:rFonts w:ascii="Arial" w:hAnsi="Arial" w:cs="Arial"/>
          <w:sz w:val="22"/>
          <w:szCs w:val="22"/>
        </w:rPr>
        <w:br/>
      </w:r>
      <w:r w:rsidRPr="002869DF">
        <w:rPr>
          <w:rFonts w:ascii="Arial" w:hAnsi="Arial" w:cs="Arial"/>
          <w:sz w:val="22"/>
          <w:szCs w:val="22"/>
        </w:rPr>
        <w:t xml:space="preserve">o którym mowa w art. 125 ust. 1 </w:t>
      </w:r>
      <w:r w:rsidR="00B65670" w:rsidRPr="002869DF">
        <w:rPr>
          <w:rFonts w:ascii="Arial" w:hAnsi="Arial" w:cs="Arial"/>
          <w:sz w:val="22"/>
          <w:szCs w:val="22"/>
        </w:rPr>
        <w:t xml:space="preserve">ustawy </w:t>
      </w:r>
      <w:r w:rsidR="007A29F5" w:rsidRPr="002869DF">
        <w:rPr>
          <w:rFonts w:ascii="Arial" w:hAnsi="Arial" w:cs="Arial"/>
          <w:sz w:val="22"/>
          <w:szCs w:val="22"/>
        </w:rPr>
        <w:t>Pzp,</w:t>
      </w:r>
      <w:r w:rsidRPr="002869DF">
        <w:rPr>
          <w:rFonts w:ascii="Arial" w:hAnsi="Arial" w:cs="Arial"/>
          <w:sz w:val="22"/>
          <w:szCs w:val="22"/>
        </w:rPr>
        <w:t xml:space="preserve"> dane umożliwiające dostęp do tych środków</w:t>
      </w:r>
      <w:r w:rsidR="0060643E" w:rsidRPr="002869DF">
        <w:rPr>
          <w:rFonts w:ascii="Arial" w:hAnsi="Arial" w:cs="Arial"/>
          <w:sz w:val="22"/>
          <w:szCs w:val="22"/>
        </w:rPr>
        <w:t>.</w:t>
      </w:r>
      <w:r w:rsidRPr="002869DF">
        <w:rPr>
          <w:rFonts w:ascii="Arial" w:hAnsi="Arial" w:cs="Arial"/>
          <w:sz w:val="22"/>
          <w:szCs w:val="22"/>
        </w:rPr>
        <w:t>;</w:t>
      </w:r>
    </w:p>
    <w:p w14:paraId="35F0E2A1" w14:textId="19211437" w:rsidR="000C7B07" w:rsidRPr="002869DF" w:rsidRDefault="000C7B07" w:rsidP="00BE186B">
      <w:pPr>
        <w:pStyle w:val="Akapitzlist"/>
        <w:numPr>
          <w:ilvl w:val="0"/>
          <w:numId w:val="21"/>
        </w:numPr>
        <w:spacing w:line="276" w:lineRule="auto"/>
        <w:ind w:left="284" w:hanging="284"/>
        <w:rPr>
          <w:rFonts w:ascii="Arial" w:hAnsi="Arial" w:cs="Arial"/>
          <w:sz w:val="22"/>
          <w:szCs w:val="22"/>
        </w:rPr>
      </w:pPr>
      <w:r w:rsidRPr="002869DF">
        <w:rPr>
          <w:rFonts w:ascii="Arial" w:hAnsi="Arial" w:cs="Arial"/>
          <w:sz w:val="22"/>
          <w:szCs w:val="22"/>
        </w:rPr>
        <w:t>Wykonawca nie jest zobowiązany do złożenia podmioto</w:t>
      </w:r>
      <w:r w:rsidR="00356E9E" w:rsidRPr="002869DF">
        <w:rPr>
          <w:rFonts w:ascii="Arial" w:hAnsi="Arial" w:cs="Arial"/>
          <w:sz w:val="22"/>
          <w:szCs w:val="22"/>
        </w:rPr>
        <w:t>wych środków dowodowych, które Z</w:t>
      </w:r>
      <w:r w:rsidRPr="002869DF">
        <w:rPr>
          <w:rFonts w:ascii="Arial" w:hAnsi="Arial" w:cs="Arial"/>
          <w:sz w:val="22"/>
          <w:szCs w:val="22"/>
        </w:rPr>
        <w:t>amawiający posiada, jeżeli wykonawca wskaże te środki oraz potwierdzi ich prawidłowość i aktualność.</w:t>
      </w:r>
    </w:p>
    <w:p w14:paraId="75331021" w14:textId="45B24992" w:rsidR="000C7B07" w:rsidRDefault="000C7B07" w:rsidP="00BE186B">
      <w:pPr>
        <w:pStyle w:val="Akapitzlist"/>
        <w:numPr>
          <w:ilvl w:val="0"/>
          <w:numId w:val="21"/>
        </w:numPr>
        <w:spacing w:line="276" w:lineRule="auto"/>
        <w:ind w:left="284" w:hanging="284"/>
        <w:rPr>
          <w:rFonts w:ascii="Arial" w:hAnsi="Arial" w:cs="Arial"/>
          <w:sz w:val="22"/>
          <w:szCs w:val="22"/>
        </w:rPr>
      </w:pPr>
      <w:r w:rsidRPr="002869DF">
        <w:rPr>
          <w:rFonts w:ascii="Arial" w:hAnsi="Arial" w:cs="Arial"/>
          <w:sz w:val="22"/>
          <w:szCs w:val="22"/>
        </w:rPr>
        <w:t xml:space="preserve">W zakresie nieuregulowanym ustawą </w:t>
      </w:r>
      <w:r w:rsidR="00C3726C" w:rsidRPr="002869DF">
        <w:rPr>
          <w:rFonts w:ascii="Arial" w:hAnsi="Arial" w:cs="Arial"/>
          <w:sz w:val="22"/>
          <w:szCs w:val="22"/>
        </w:rPr>
        <w:t>P</w:t>
      </w:r>
      <w:r w:rsidR="00D0287E" w:rsidRPr="002869DF">
        <w:rPr>
          <w:rFonts w:ascii="Arial" w:hAnsi="Arial" w:cs="Arial"/>
          <w:sz w:val="22"/>
          <w:szCs w:val="22"/>
        </w:rPr>
        <w:t>zp</w:t>
      </w:r>
      <w:r w:rsidRPr="002869DF">
        <w:rPr>
          <w:rFonts w:ascii="Arial" w:hAnsi="Arial" w:cs="Arial"/>
          <w:sz w:val="22"/>
          <w:szCs w:val="22"/>
        </w:rPr>
        <w:t xml:space="preserve"> lub niniejszą SWZ do oświadczeń i dokumentów składanych przez Wykonawcę w postępowaniu zastosowanie mają w szczególności przepisy rozporządzenia Ministra Rozwoju Pracy i Technologii z dnia 23 grudnia 2020 r. </w:t>
      </w:r>
      <w:r w:rsidR="00B75FEA" w:rsidRPr="002869DF">
        <w:rPr>
          <w:rFonts w:ascii="Arial" w:hAnsi="Arial" w:cs="Arial"/>
          <w:sz w:val="22"/>
          <w:szCs w:val="22"/>
        </w:rPr>
        <w:br/>
      </w:r>
      <w:r w:rsidRPr="002869DF">
        <w:rPr>
          <w:rFonts w:ascii="Arial" w:hAnsi="Arial" w:cs="Arial"/>
          <w:sz w:val="22"/>
          <w:szCs w:val="22"/>
        </w:rPr>
        <w:t>w sprawie podmiotowych środków dowodowych oraz innych dokumentów lub</w:t>
      </w:r>
      <w:r w:rsidR="00356E9E" w:rsidRPr="002869DF">
        <w:rPr>
          <w:rFonts w:ascii="Arial" w:hAnsi="Arial" w:cs="Arial"/>
          <w:sz w:val="22"/>
          <w:szCs w:val="22"/>
        </w:rPr>
        <w:t xml:space="preserve"> oświadczeń, jakich może żądać Z</w:t>
      </w:r>
      <w:r w:rsidRPr="002869DF">
        <w:rPr>
          <w:rFonts w:ascii="Arial" w:hAnsi="Arial" w:cs="Arial"/>
          <w:sz w:val="22"/>
          <w:szCs w:val="22"/>
        </w:rPr>
        <w:t>amawiający od wykonawcy oraz rozporządzenia Prezesa Rady Ministrów z dnia 30</w:t>
      </w:r>
      <w:r w:rsidRPr="002869DF">
        <w:rPr>
          <w:rFonts w:ascii="Arial" w:hAnsi="Arial" w:cs="Arial"/>
          <w:caps/>
          <w:sz w:val="22"/>
          <w:szCs w:val="22"/>
        </w:rPr>
        <w:t xml:space="preserve"> </w:t>
      </w:r>
      <w:r w:rsidRPr="002869DF">
        <w:rPr>
          <w:rFonts w:ascii="Arial" w:hAnsi="Arial" w:cs="Arial"/>
          <w:sz w:val="22"/>
          <w:szCs w:val="22"/>
        </w:rPr>
        <w:t>grudnia 2020 r. w sprawie sposobu sporządzania i przekazywania informacji oraz wymagań technicznych dla dokumentów elektronicznych oraz środków komunikacji elektronicznej w postępowaniu o udzielenie zamówienia publicznego lub konkursie.</w:t>
      </w:r>
    </w:p>
    <w:p w14:paraId="049C3C41" w14:textId="77777777" w:rsidR="00101550" w:rsidRPr="002869DF" w:rsidRDefault="00101550" w:rsidP="002869DF">
      <w:pPr>
        <w:spacing w:line="276" w:lineRule="auto"/>
        <w:jc w:val="both"/>
        <w:rPr>
          <w:rFonts w:ascii="Arial" w:hAnsi="Arial" w:cs="Arial"/>
          <w:sz w:val="22"/>
          <w:szCs w:val="22"/>
        </w:rPr>
      </w:pPr>
    </w:p>
    <w:p w14:paraId="78C03A9D" w14:textId="1A50B2FF" w:rsidR="00101550" w:rsidRPr="002869DF" w:rsidRDefault="00101550" w:rsidP="002869DF">
      <w:pPr>
        <w:pStyle w:val="dospisutreci"/>
        <w:spacing w:after="0"/>
      </w:pPr>
      <w:bookmarkStart w:id="10" w:name="_Toc129341400"/>
      <w:r w:rsidRPr="002869DF">
        <w:t>VIII.</w:t>
      </w:r>
      <w:r w:rsidRPr="002869DF">
        <w:tab/>
      </w:r>
      <w:r w:rsidR="00907144" w:rsidRPr="002869DF">
        <w:t xml:space="preserve"> </w:t>
      </w:r>
      <w:r w:rsidRPr="002869DF">
        <w:t>OPIS KRYTERIÓW, KTÓRYMI ZAMAWIAJĄCY BĘDZIE SIĘ KIEROWAŁ PRZY WYBORZE OFERTY, WRAZ Z PODANIEM WAG TYCH KRYTERIÓW I SPOSOBU OCENY OFERT</w:t>
      </w:r>
      <w:bookmarkEnd w:id="10"/>
    </w:p>
    <w:p w14:paraId="44DAD325" w14:textId="77777777" w:rsidR="001638BE" w:rsidRPr="002869DF" w:rsidRDefault="001638BE" w:rsidP="002869DF">
      <w:pPr>
        <w:pStyle w:val="pkt"/>
        <w:spacing w:before="0" w:after="0" w:line="276" w:lineRule="auto"/>
        <w:ind w:left="0" w:firstLine="0"/>
        <w:rPr>
          <w:rFonts w:ascii="Arial" w:hAnsi="Arial" w:cs="Arial"/>
          <w:b/>
          <w:sz w:val="22"/>
          <w:szCs w:val="22"/>
        </w:rPr>
      </w:pPr>
    </w:p>
    <w:p w14:paraId="0195914D" w14:textId="29CF8F87" w:rsidR="00101550" w:rsidRPr="002869DF" w:rsidRDefault="00101550" w:rsidP="002869DF">
      <w:pPr>
        <w:numPr>
          <w:ilvl w:val="0"/>
          <w:numId w:val="15"/>
        </w:numPr>
        <w:spacing w:line="276" w:lineRule="auto"/>
        <w:ind w:left="426" w:hanging="426"/>
        <w:rPr>
          <w:rFonts w:ascii="Arial" w:hAnsi="Arial" w:cs="Arial"/>
          <w:sz w:val="22"/>
          <w:szCs w:val="22"/>
        </w:rPr>
      </w:pPr>
      <w:r w:rsidRPr="002869DF">
        <w:rPr>
          <w:rFonts w:ascii="Arial" w:hAnsi="Arial" w:cs="Arial"/>
          <w:sz w:val="22"/>
          <w:szCs w:val="22"/>
        </w:rPr>
        <w:t>Przy wyborze oferty najkorzystniejszej Zamawiający będzie kierował się następującymi kryteriami:</w:t>
      </w:r>
    </w:p>
    <w:p w14:paraId="1AC20018" w14:textId="77777777" w:rsidR="001638BE" w:rsidRPr="002869DF" w:rsidRDefault="001638BE" w:rsidP="002869DF">
      <w:pPr>
        <w:spacing w:line="276" w:lineRule="auto"/>
        <w:ind w:left="426"/>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949"/>
        <w:gridCol w:w="1701"/>
        <w:gridCol w:w="1134"/>
      </w:tblGrid>
      <w:tr w:rsidR="001869F6" w:rsidRPr="002869DF" w14:paraId="60A8E3CD" w14:textId="00930A09" w:rsidTr="001869F6">
        <w:trPr>
          <w:trHeight w:val="460"/>
          <w:jc w:val="center"/>
        </w:trPr>
        <w:tc>
          <w:tcPr>
            <w:tcW w:w="5949" w:type="dxa"/>
            <w:vAlign w:val="center"/>
          </w:tcPr>
          <w:p w14:paraId="62C9EE3A" w14:textId="77777777" w:rsidR="001869F6" w:rsidRPr="002869DF" w:rsidRDefault="001869F6" w:rsidP="002869DF">
            <w:pPr>
              <w:spacing w:line="276" w:lineRule="auto"/>
              <w:jc w:val="center"/>
              <w:rPr>
                <w:rFonts w:ascii="Arial" w:hAnsi="Arial" w:cs="Arial"/>
                <w:b/>
                <w:sz w:val="22"/>
                <w:szCs w:val="22"/>
              </w:rPr>
            </w:pPr>
            <w:r w:rsidRPr="002869DF">
              <w:rPr>
                <w:rFonts w:ascii="Arial" w:hAnsi="Arial" w:cs="Arial"/>
                <w:b/>
                <w:sz w:val="22"/>
                <w:szCs w:val="22"/>
              </w:rPr>
              <w:t>Kryterium wyboru</w:t>
            </w:r>
          </w:p>
        </w:tc>
        <w:tc>
          <w:tcPr>
            <w:tcW w:w="1701" w:type="dxa"/>
            <w:vAlign w:val="center"/>
          </w:tcPr>
          <w:p w14:paraId="77C521A6" w14:textId="77777777" w:rsidR="001869F6" w:rsidRPr="002869DF" w:rsidRDefault="001869F6" w:rsidP="002869DF">
            <w:pPr>
              <w:spacing w:line="276" w:lineRule="auto"/>
              <w:jc w:val="center"/>
              <w:rPr>
                <w:rFonts w:ascii="Arial" w:hAnsi="Arial" w:cs="Arial"/>
                <w:b/>
                <w:sz w:val="22"/>
                <w:szCs w:val="22"/>
              </w:rPr>
            </w:pPr>
            <w:r w:rsidRPr="002869DF">
              <w:rPr>
                <w:rFonts w:ascii="Arial" w:hAnsi="Arial" w:cs="Arial"/>
                <w:b/>
                <w:sz w:val="22"/>
                <w:szCs w:val="22"/>
              </w:rPr>
              <w:t>Waga kryterium</w:t>
            </w:r>
          </w:p>
        </w:tc>
        <w:tc>
          <w:tcPr>
            <w:tcW w:w="1134" w:type="dxa"/>
            <w:vAlign w:val="center"/>
          </w:tcPr>
          <w:p w14:paraId="23F4A947" w14:textId="51FCBDAA" w:rsidR="001869F6" w:rsidRPr="002869DF" w:rsidRDefault="001869F6" w:rsidP="002869DF">
            <w:pPr>
              <w:spacing w:line="276" w:lineRule="auto"/>
              <w:jc w:val="center"/>
              <w:rPr>
                <w:rFonts w:ascii="Arial" w:hAnsi="Arial" w:cs="Arial"/>
                <w:b/>
                <w:sz w:val="22"/>
                <w:szCs w:val="22"/>
              </w:rPr>
            </w:pPr>
            <w:r w:rsidRPr="002869DF">
              <w:rPr>
                <w:rFonts w:ascii="Arial" w:hAnsi="Arial" w:cs="Arial"/>
                <w:b/>
                <w:sz w:val="22"/>
                <w:szCs w:val="22"/>
              </w:rPr>
              <w:t>Punkty</w:t>
            </w:r>
          </w:p>
        </w:tc>
      </w:tr>
      <w:tr w:rsidR="001869F6" w:rsidRPr="002869DF" w14:paraId="53FDDA10" w14:textId="7C0ED07F" w:rsidTr="008D320A">
        <w:trPr>
          <w:trHeight w:val="460"/>
          <w:jc w:val="center"/>
        </w:trPr>
        <w:tc>
          <w:tcPr>
            <w:tcW w:w="5949" w:type="dxa"/>
            <w:vAlign w:val="center"/>
          </w:tcPr>
          <w:p w14:paraId="4A380B1C" w14:textId="71071CC9" w:rsidR="001869F6" w:rsidRPr="002869DF" w:rsidRDefault="001869F6" w:rsidP="00851E7C">
            <w:pPr>
              <w:spacing w:line="276" w:lineRule="auto"/>
              <w:ind w:left="212"/>
              <w:rPr>
                <w:rFonts w:ascii="Arial" w:hAnsi="Arial" w:cs="Arial"/>
                <w:sz w:val="22"/>
                <w:szCs w:val="22"/>
              </w:rPr>
            </w:pPr>
            <w:r w:rsidRPr="002869DF">
              <w:rPr>
                <w:rFonts w:ascii="Arial" w:hAnsi="Arial" w:cs="Arial"/>
                <w:sz w:val="22"/>
                <w:szCs w:val="22"/>
              </w:rPr>
              <w:t>Cena brutto oferty – C</w:t>
            </w:r>
          </w:p>
        </w:tc>
        <w:tc>
          <w:tcPr>
            <w:tcW w:w="1701" w:type="dxa"/>
            <w:vAlign w:val="center"/>
          </w:tcPr>
          <w:p w14:paraId="630F10A1" w14:textId="13D729B5" w:rsidR="001869F6" w:rsidRPr="002869DF" w:rsidRDefault="00D0287E" w:rsidP="002869DF">
            <w:pPr>
              <w:spacing w:line="276" w:lineRule="auto"/>
              <w:jc w:val="center"/>
              <w:rPr>
                <w:rFonts w:ascii="Arial" w:hAnsi="Arial" w:cs="Arial"/>
                <w:sz w:val="22"/>
                <w:szCs w:val="22"/>
              </w:rPr>
            </w:pPr>
            <w:r w:rsidRPr="002869DF">
              <w:rPr>
                <w:rFonts w:ascii="Arial" w:hAnsi="Arial" w:cs="Arial"/>
                <w:sz w:val="22"/>
                <w:szCs w:val="22"/>
              </w:rPr>
              <w:t>6</w:t>
            </w:r>
            <w:r w:rsidR="001869F6" w:rsidRPr="002869DF">
              <w:rPr>
                <w:rFonts w:ascii="Arial" w:hAnsi="Arial" w:cs="Arial"/>
                <w:sz w:val="22"/>
                <w:szCs w:val="22"/>
              </w:rPr>
              <w:t>0%</w:t>
            </w:r>
          </w:p>
        </w:tc>
        <w:tc>
          <w:tcPr>
            <w:tcW w:w="1134" w:type="dxa"/>
            <w:vAlign w:val="center"/>
          </w:tcPr>
          <w:p w14:paraId="5F619D52" w14:textId="694D39EC" w:rsidR="001869F6" w:rsidRPr="002869DF" w:rsidRDefault="00D0287E" w:rsidP="002869DF">
            <w:pPr>
              <w:spacing w:line="276" w:lineRule="auto"/>
              <w:jc w:val="center"/>
              <w:rPr>
                <w:rFonts w:ascii="Arial" w:hAnsi="Arial" w:cs="Arial"/>
                <w:sz w:val="22"/>
                <w:szCs w:val="22"/>
              </w:rPr>
            </w:pPr>
            <w:r w:rsidRPr="002869DF">
              <w:rPr>
                <w:rFonts w:ascii="Arial" w:hAnsi="Arial" w:cs="Arial"/>
                <w:sz w:val="22"/>
                <w:szCs w:val="22"/>
              </w:rPr>
              <w:t>60</w:t>
            </w:r>
          </w:p>
        </w:tc>
      </w:tr>
      <w:tr w:rsidR="00D0287E" w:rsidRPr="00851E7C" w14:paraId="4BC744B6" w14:textId="77777777" w:rsidTr="008D320A">
        <w:trPr>
          <w:trHeight w:val="460"/>
          <w:jc w:val="center"/>
        </w:trPr>
        <w:tc>
          <w:tcPr>
            <w:tcW w:w="5949" w:type="dxa"/>
            <w:vAlign w:val="center"/>
          </w:tcPr>
          <w:p w14:paraId="10AE029C" w14:textId="499CE267" w:rsidR="00D0287E" w:rsidRPr="00851E7C" w:rsidRDefault="0072658B" w:rsidP="00851E7C">
            <w:pPr>
              <w:spacing w:line="276" w:lineRule="auto"/>
              <w:ind w:left="212"/>
              <w:rPr>
                <w:rFonts w:ascii="Arial" w:hAnsi="Arial" w:cs="Arial"/>
                <w:sz w:val="22"/>
                <w:szCs w:val="22"/>
              </w:rPr>
            </w:pPr>
            <w:r>
              <w:rPr>
                <w:rFonts w:ascii="Arial" w:hAnsi="Arial" w:cs="Arial"/>
                <w:sz w:val="22"/>
                <w:szCs w:val="22"/>
              </w:rPr>
              <w:t>Termin</w:t>
            </w:r>
            <w:r w:rsidR="00B1515D" w:rsidRPr="00851E7C">
              <w:rPr>
                <w:rFonts w:ascii="Arial" w:hAnsi="Arial" w:cs="Arial"/>
                <w:sz w:val="22"/>
                <w:szCs w:val="22"/>
              </w:rPr>
              <w:t xml:space="preserve"> </w:t>
            </w:r>
            <w:r w:rsidR="005E313B" w:rsidRPr="00851E7C">
              <w:rPr>
                <w:rFonts w:ascii="Arial" w:hAnsi="Arial" w:cs="Arial"/>
                <w:sz w:val="22"/>
                <w:szCs w:val="22"/>
              </w:rPr>
              <w:t>uruchomienia i odbioru technicznego</w:t>
            </w:r>
            <w:r w:rsidR="00851E7C">
              <w:rPr>
                <w:rFonts w:ascii="Arial" w:hAnsi="Arial" w:cs="Arial"/>
                <w:sz w:val="22"/>
                <w:szCs w:val="22"/>
              </w:rPr>
              <w:t xml:space="preserve"> łącz</w:t>
            </w:r>
            <w:r>
              <w:rPr>
                <w:rFonts w:ascii="Arial" w:hAnsi="Arial" w:cs="Arial"/>
                <w:sz w:val="22"/>
                <w:szCs w:val="22"/>
              </w:rPr>
              <w:t>y</w:t>
            </w:r>
            <w:r w:rsidR="00851E7C">
              <w:rPr>
                <w:rFonts w:ascii="Arial" w:hAnsi="Arial" w:cs="Arial"/>
                <w:sz w:val="22"/>
                <w:szCs w:val="22"/>
              </w:rPr>
              <w:t xml:space="preserve"> - T</w:t>
            </w:r>
          </w:p>
        </w:tc>
        <w:tc>
          <w:tcPr>
            <w:tcW w:w="1701" w:type="dxa"/>
            <w:vAlign w:val="center"/>
          </w:tcPr>
          <w:p w14:paraId="7EA6D929" w14:textId="6753FF8D" w:rsidR="00D0287E" w:rsidRPr="00851E7C" w:rsidRDefault="00D0287E" w:rsidP="002869DF">
            <w:pPr>
              <w:spacing w:line="276" w:lineRule="auto"/>
              <w:jc w:val="center"/>
              <w:rPr>
                <w:rFonts w:ascii="Arial" w:hAnsi="Arial" w:cs="Arial"/>
                <w:sz w:val="22"/>
                <w:szCs w:val="22"/>
              </w:rPr>
            </w:pPr>
            <w:r w:rsidRPr="00851E7C">
              <w:rPr>
                <w:rFonts w:ascii="Arial" w:hAnsi="Arial" w:cs="Arial"/>
                <w:sz w:val="22"/>
                <w:szCs w:val="22"/>
              </w:rPr>
              <w:t>40%</w:t>
            </w:r>
          </w:p>
        </w:tc>
        <w:tc>
          <w:tcPr>
            <w:tcW w:w="1134" w:type="dxa"/>
            <w:vAlign w:val="center"/>
          </w:tcPr>
          <w:p w14:paraId="61E5E677" w14:textId="09ED2654" w:rsidR="00D0287E" w:rsidRPr="00851E7C" w:rsidRDefault="00D0287E" w:rsidP="002869DF">
            <w:pPr>
              <w:spacing w:line="276" w:lineRule="auto"/>
              <w:jc w:val="center"/>
              <w:rPr>
                <w:rFonts w:ascii="Arial" w:hAnsi="Arial" w:cs="Arial"/>
                <w:sz w:val="22"/>
                <w:szCs w:val="22"/>
              </w:rPr>
            </w:pPr>
            <w:r w:rsidRPr="00851E7C">
              <w:rPr>
                <w:rFonts w:ascii="Arial" w:hAnsi="Arial" w:cs="Arial"/>
                <w:sz w:val="22"/>
                <w:szCs w:val="22"/>
              </w:rPr>
              <w:t>40</w:t>
            </w:r>
          </w:p>
        </w:tc>
      </w:tr>
    </w:tbl>
    <w:p w14:paraId="2E19435F" w14:textId="77777777" w:rsidR="00AD70CF" w:rsidRPr="00851E7C" w:rsidRDefault="00AD70CF" w:rsidP="002869DF">
      <w:pPr>
        <w:spacing w:line="276" w:lineRule="auto"/>
        <w:rPr>
          <w:rFonts w:ascii="Arial" w:hAnsi="Arial" w:cs="Arial"/>
          <w:sz w:val="22"/>
          <w:szCs w:val="22"/>
        </w:rPr>
      </w:pPr>
    </w:p>
    <w:p w14:paraId="2171ECC0" w14:textId="6829FE9A" w:rsidR="00114BFA" w:rsidRPr="00851E7C" w:rsidRDefault="00114BFA" w:rsidP="002869DF">
      <w:pPr>
        <w:spacing w:line="276" w:lineRule="auto"/>
        <w:rPr>
          <w:rFonts w:ascii="Arial" w:hAnsi="Arial" w:cs="Arial"/>
          <w:sz w:val="22"/>
          <w:szCs w:val="22"/>
        </w:rPr>
      </w:pPr>
      <w:r w:rsidRPr="00851E7C">
        <w:rPr>
          <w:rFonts w:ascii="Arial" w:hAnsi="Arial" w:cs="Arial"/>
          <w:sz w:val="22"/>
          <w:szCs w:val="22"/>
        </w:rPr>
        <w:t>Zasady oceny ofert według ustalonych kryteriów:</w:t>
      </w:r>
    </w:p>
    <w:p w14:paraId="62C664CB" w14:textId="395DC65A" w:rsidR="00101550" w:rsidRPr="00851E7C" w:rsidRDefault="00101550" w:rsidP="002869DF">
      <w:pPr>
        <w:spacing w:line="276" w:lineRule="auto"/>
        <w:rPr>
          <w:rFonts w:ascii="Arial" w:hAnsi="Arial" w:cs="Arial"/>
          <w:sz w:val="22"/>
          <w:szCs w:val="22"/>
        </w:rPr>
      </w:pPr>
    </w:p>
    <w:p w14:paraId="7015BB86" w14:textId="3A11300E" w:rsidR="00101550" w:rsidRPr="00851E7C" w:rsidRDefault="00101550" w:rsidP="002869DF">
      <w:pPr>
        <w:pStyle w:val="Lista"/>
        <w:autoSpaceDE w:val="0"/>
        <w:autoSpaceDN w:val="0"/>
        <w:spacing w:line="276" w:lineRule="auto"/>
        <w:ind w:left="0" w:firstLine="0"/>
        <w:rPr>
          <w:rFonts w:ascii="Arial" w:hAnsi="Arial" w:cs="Arial"/>
          <w:sz w:val="22"/>
          <w:szCs w:val="22"/>
        </w:rPr>
      </w:pPr>
      <w:r w:rsidRPr="00851E7C">
        <w:rPr>
          <w:rFonts w:ascii="Arial" w:hAnsi="Arial" w:cs="Arial"/>
          <w:sz w:val="22"/>
          <w:szCs w:val="22"/>
        </w:rPr>
        <w:t xml:space="preserve">Ocena ofert dokonywana będzie </w:t>
      </w:r>
      <w:r w:rsidR="000E424F" w:rsidRPr="00851E7C">
        <w:rPr>
          <w:rFonts w:ascii="Arial" w:hAnsi="Arial" w:cs="Arial"/>
          <w:sz w:val="22"/>
          <w:szCs w:val="22"/>
        </w:rPr>
        <w:t xml:space="preserve">odrębnie </w:t>
      </w:r>
      <w:r w:rsidRPr="00851E7C">
        <w:rPr>
          <w:rFonts w:ascii="Arial" w:hAnsi="Arial" w:cs="Arial"/>
          <w:sz w:val="22"/>
          <w:szCs w:val="22"/>
        </w:rPr>
        <w:t>w niżej wskazanych kryteriach:</w:t>
      </w:r>
    </w:p>
    <w:p w14:paraId="340D86B1" w14:textId="77777777" w:rsidR="000E424F" w:rsidRPr="00851E7C" w:rsidRDefault="000E424F" w:rsidP="002869DF">
      <w:pPr>
        <w:pStyle w:val="Lista"/>
        <w:autoSpaceDE w:val="0"/>
        <w:autoSpaceDN w:val="0"/>
        <w:spacing w:line="276" w:lineRule="auto"/>
        <w:ind w:left="0" w:firstLine="0"/>
        <w:rPr>
          <w:rFonts w:ascii="Arial" w:hAnsi="Arial" w:cs="Arial"/>
          <w:sz w:val="22"/>
          <w:szCs w:val="22"/>
        </w:rPr>
      </w:pPr>
    </w:p>
    <w:p w14:paraId="0CC80695" w14:textId="60856AA1" w:rsidR="00101550" w:rsidRPr="00851E7C" w:rsidRDefault="00101550" w:rsidP="002869DF">
      <w:pPr>
        <w:pStyle w:val="Lista2"/>
        <w:tabs>
          <w:tab w:val="right" w:leader="dot" w:pos="9072"/>
        </w:tabs>
        <w:autoSpaceDE w:val="0"/>
        <w:autoSpaceDN w:val="0"/>
        <w:spacing w:line="276" w:lineRule="auto"/>
        <w:ind w:left="284"/>
        <w:rPr>
          <w:rFonts w:ascii="Arial" w:hAnsi="Arial" w:cs="Arial"/>
          <w:sz w:val="22"/>
          <w:szCs w:val="22"/>
        </w:rPr>
      </w:pPr>
      <w:r w:rsidRPr="00851E7C">
        <w:rPr>
          <w:rFonts w:ascii="Arial" w:hAnsi="Arial" w:cs="Arial"/>
          <w:sz w:val="22"/>
          <w:szCs w:val="22"/>
        </w:rPr>
        <w:t xml:space="preserve">a) </w:t>
      </w:r>
      <w:r w:rsidR="0072658B">
        <w:rPr>
          <w:rFonts w:ascii="Arial" w:hAnsi="Arial" w:cs="Arial"/>
          <w:b/>
          <w:sz w:val="22"/>
          <w:szCs w:val="22"/>
        </w:rPr>
        <w:t>kryterium „C</w:t>
      </w:r>
      <w:r w:rsidRPr="00851E7C">
        <w:rPr>
          <w:rFonts w:ascii="Arial" w:hAnsi="Arial" w:cs="Arial"/>
          <w:b/>
          <w:sz w:val="22"/>
          <w:szCs w:val="22"/>
        </w:rPr>
        <w:t>ena brutto oferty”</w:t>
      </w:r>
      <w:r w:rsidRPr="00851E7C">
        <w:rPr>
          <w:rFonts w:ascii="Arial" w:hAnsi="Arial" w:cs="Arial"/>
          <w:sz w:val="22"/>
          <w:szCs w:val="22"/>
        </w:rPr>
        <w:t xml:space="preserve"> </w:t>
      </w:r>
      <w:r w:rsidRPr="00851E7C">
        <w:rPr>
          <w:rFonts w:ascii="Arial" w:hAnsi="Arial" w:cs="Arial"/>
          <w:b/>
          <w:sz w:val="22"/>
          <w:szCs w:val="22"/>
        </w:rPr>
        <w:t>(C)</w:t>
      </w:r>
      <w:r w:rsidRPr="00851E7C">
        <w:rPr>
          <w:rFonts w:ascii="Arial" w:hAnsi="Arial" w:cs="Arial"/>
          <w:sz w:val="22"/>
          <w:szCs w:val="22"/>
        </w:rPr>
        <w:t xml:space="preserve"> </w:t>
      </w:r>
      <w:r w:rsidR="00B61ED7" w:rsidRPr="00851E7C">
        <w:rPr>
          <w:rFonts w:ascii="Arial" w:hAnsi="Arial" w:cs="Arial"/>
          <w:sz w:val="22"/>
          <w:szCs w:val="22"/>
        </w:rPr>
        <w:t>– liczba punktów w tym kryterium</w:t>
      </w:r>
      <w:r w:rsidRPr="00851E7C">
        <w:rPr>
          <w:rFonts w:ascii="Arial" w:hAnsi="Arial" w:cs="Arial"/>
          <w:sz w:val="22"/>
          <w:szCs w:val="22"/>
        </w:rPr>
        <w:t xml:space="preserve"> zost</w:t>
      </w:r>
      <w:r w:rsidR="00B61ED7" w:rsidRPr="00851E7C">
        <w:rPr>
          <w:rFonts w:ascii="Arial" w:hAnsi="Arial" w:cs="Arial"/>
          <w:sz w:val="22"/>
          <w:szCs w:val="22"/>
        </w:rPr>
        <w:t>anie przyznana</w:t>
      </w:r>
      <w:r w:rsidRPr="00851E7C">
        <w:rPr>
          <w:rFonts w:ascii="Arial" w:hAnsi="Arial" w:cs="Arial"/>
          <w:sz w:val="22"/>
          <w:szCs w:val="22"/>
        </w:rPr>
        <w:t xml:space="preserve"> według następującego wzoru:</w:t>
      </w:r>
    </w:p>
    <w:p w14:paraId="16E29AF2" w14:textId="77777777" w:rsidR="00776313" w:rsidRPr="00851E7C" w:rsidRDefault="00776313" w:rsidP="002869DF">
      <w:pPr>
        <w:pStyle w:val="Lista2"/>
        <w:tabs>
          <w:tab w:val="right" w:leader="dot" w:pos="9072"/>
        </w:tabs>
        <w:autoSpaceDE w:val="0"/>
        <w:autoSpaceDN w:val="0"/>
        <w:spacing w:line="276" w:lineRule="auto"/>
        <w:ind w:left="1134"/>
        <w:rPr>
          <w:rFonts w:ascii="Arial" w:hAnsi="Arial" w:cs="Arial"/>
          <w:sz w:val="22"/>
          <w:szCs w:val="22"/>
        </w:rPr>
      </w:pPr>
    </w:p>
    <w:p w14:paraId="70B14231" w14:textId="77777777" w:rsidR="00101550" w:rsidRPr="00851E7C" w:rsidRDefault="00101550" w:rsidP="002869DF">
      <w:pPr>
        <w:spacing w:line="276" w:lineRule="auto"/>
        <w:ind w:left="993" w:firstLine="1701"/>
        <w:contextualSpacing/>
        <w:rPr>
          <w:rFonts w:ascii="Arial" w:hAnsi="Arial" w:cs="Arial"/>
          <w:sz w:val="22"/>
          <w:szCs w:val="22"/>
        </w:rPr>
      </w:pPr>
      <w:r w:rsidRPr="00851E7C">
        <w:rPr>
          <w:rFonts w:ascii="Arial" w:hAnsi="Arial" w:cs="Arial"/>
          <w:b/>
          <w:sz w:val="22"/>
          <w:szCs w:val="22"/>
        </w:rPr>
        <w:t xml:space="preserve">    C</w:t>
      </w:r>
      <w:r w:rsidRPr="00851E7C">
        <w:rPr>
          <w:rFonts w:ascii="Arial" w:hAnsi="Arial" w:cs="Arial"/>
          <w:b/>
          <w:sz w:val="22"/>
          <w:szCs w:val="22"/>
          <w:vertAlign w:val="subscript"/>
        </w:rPr>
        <w:t>N</w:t>
      </w:r>
      <w:r w:rsidRPr="00851E7C">
        <w:rPr>
          <w:rFonts w:ascii="Arial" w:hAnsi="Arial" w:cs="Arial"/>
          <w:sz w:val="22"/>
          <w:szCs w:val="22"/>
        </w:rPr>
        <w:t xml:space="preserve"> - najniższa cena </w:t>
      </w:r>
    </w:p>
    <w:p w14:paraId="5B453741" w14:textId="506A0FC7" w:rsidR="00101550" w:rsidRPr="00851E7C" w:rsidRDefault="00101550" w:rsidP="002869DF">
      <w:pPr>
        <w:spacing w:line="276" w:lineRule="auto"/>
        <w:ind w:firstLine="1842"/>
        <w:contextualSpacing/>
        <w:rPr>
          <w:rFonts w:ascii="Arial" w:hAnsi="Arial" w:cs="Arial"/>
          <w:sz w:val="22"/>
          <w:szCs w:val="22"/>
        </w:rPr>
      </w:pPr>
      <w:r w:rsidRPr="00851E7C">
        <w:rPr>
          <w:rFonts w:ascii="Arial" w:hAnsi="Arial" w:cs="Arial"/>
          <w:b/>
          <w:noProof/>
          <w:sz w:val="22"/>
          <w:szCs w:val="22"/>
        </w:rPr>
        <mc:AlternateContent>
          <mc:Choice Requires="wps">
            <w:drawing>
              <wp:anchor distT="0" distB="0" distL="114300" distR="114300" simplePos="0" relativeHeight="251659264" behindDoc="0" locked="0" layoutInCell="1" allowOverlap="1" wp14:anchorId="2BBF63FC" wp14:editId="686B81BA">
                <wp:simplePos x="0" y="0"/>
                <wp:positionH relativeFrom="column">
                  <wp:posOffset>1576070</wp:posOffset>
                </wp:positionH>
                <wp:positionV relativeFrom="paragraph">
                  <wp:posOffset>82550</wp:posOffset>
                </wp:positionV>
                <wp:extent cx="1809750" cy="0"/>
                <wp:effectExtent l="9525" t="8255" r="9525" b="1079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6EF4016" id="_x0000_t32" coordsize="21600,21600" o:spt="32" o:oned="t" path="m,l21600,21600e" filled="f">
                <v:path arrowok="t" fillok="f" o:connecttype="none"/>
                <o:lock v:ext="edit" shapetype="t"/>
              </v:shapetype>
              <v:shape id="AutoShape 14" o:spid="_x0000_s1026" type="#_x0000_t32" style="position:absolute;margin-left:124.1pt;margin-top:6.5pt;width:1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bFsHgIAADw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"/>
            </w:pict>
          </mc:Fallback>
        </mc:AlternateContent>
      </w:r>
      <w:r w:rsidRPr="00851E7C">
        <w:rPr>
          <w:rFonts w:ascii="Arial" w:hAnsi="Arial" w:cs="Arial"/>
          <w:b/>
          <w:sz w:val="22"/>
          <w:szCs w:val="22"/>
        </w:rPr>
        <w:t xml:space="preserve">C =                                                                    </w:t>
      </w:r>
      <w:r w:rsidR="00D0287E" w:rsidRPr="00851E7C">
        <w:rPr>
          <w:rFonts w:ascii="Arial" w:hAnsi="Arial" w:cs="Arial"/>
          <w:b/>
          <w:sz w:val="22"/>
          <w:szCs w:val="22"/>
        </w:rPr>
        <w:t>x 6</w:t>
      </w:r>
      <w:r w:rsidRPr="00851E7C">
        <w:rPr>
          <w:rFonts w:ascii="Arial" w:hAnsi="Arial" w:cs="Arial"/>
          <w:b/>
          <w:sz w:val="22"/>
          <w:szCs w:val="22"/>
        </w:rPr>
        <w:t>0</w:t>
      </w:r>
    </w:p>
    <w:p w14:paraId="0965905C" w14:textId="77777777" w:rsidR="00101550" w:rsidRPr="00851E7C" w:rsidRDefault="00101550" w:rsidP="002869DF">
      <w:pPr>
        <w:pStyle w:val="Lista2"/>
        <w:spacing w:line="276" w:lineRule="auto"/>
        <w:ind w:left="993" w:firstLine="1559"/>
        <w:contextualSpacing/>
        <w:rPr>
          <w:rFonts w:ascii="Arial" w:hAnsi="Arial" w:cs="Arial"/>
          <w:sz w:val="22"/>
          <w:szCs w:val="22"/>
        </w:rPr>
      </w:pPr>
      <w:r w:rsidRPr="00851E7C">
        <w:rPr>
          <w:rFonts w:ascii="Arial" w:hAnsi="Arial" w:cs="Arial"/>
          <w:b/>
          <w:sz w:val="22"/>
          <w:szCs w:val="22"/>
        </w:rPr>
        <w:t xml:space="preserve">   C</w:t>
      </w:r>
      <w:r w:rsidRPr="00851E7C">
        <w:rPr>
          <w:rFonts w:ascii="Arial" w:hAnsi="Arial" w:cs="Arial"/>
          <w:b/>
          <w:sz w:val="22"/>
          <w:szCs w:val="22"/>
          <w:vertAlign w:val="subscript"/>
        </w:rPr>
        <w:t>B</w:t>
      </w:r>
      <w:r w:rsidRPr="00851E7C">
        <w:rPr>
          <w:rFonts w:ascii="Arial" w:hAnsi="Arial" w:cs="Arial"/>
          <w:sz w:val="22"/>
          <w:szCs w:val="22"/>
        </w:rPr>
        <w:t xml:space="preserve"> - cena w ofercie badanej</w:t>
      </w:r>
    </w:p>
    <w:p w14:paraId="185FC170" w14:textId="77777777" w:rsidR="00101550" w:rsidRPr="00851E7C" w:rsidRDefault="00101550" w:rsidP="002869DF">
      <w:pPr>
        <w:pStyle w:val="Lista2"/>
        <w:spacing w:line="276" w:lineRule="auto"/>
        <w:ind w:left="993" w:firstLine="1559"/>
        <w:contextualSpacing/>
        <w:rPr>
          <w:rFonts w:ascii="Arial" w:hAnsi="Arial" w:cs="Arial"/>
          <w:sz w:val="22"/>
          <w:szCs w:val="22"/>
        </w:rPr>
      </w:pPr>
    </w:p>
    <w:p w14:paraId="2C8C9904" w14:textId="77777777" w:rsidR="00101550" w:rsidRPr="00851E7C" w:rsidRDefault="00101550" w:rsidP="002869DF">
      <w:pPr>
        <w:pStyle w:val="Lista2"/>
        <w:tabs>
          <w:tab w:val="left" w:pos="1276"/>
        </w:tabs>
        <w:spacing w:line="276" w:lineRule="auto"/>
        <w:ind w:left="1134" w:firstLine="0"/>
        <w:rPr>
          <w:rFonts w:ascii="Arial" w:hAnsi="Arial" w:cs="Arial"/>
          <w:sz w:val="22"/>
          <w:szCs w:val="22"/>
        </w:rPr>
      </w:pPr>
      <w:r w:rsidRPr="00851E7C">
        <w:rPr>
          <w:rFonts w:ascii="Arial" w:hAnsi="Arial" w:cs="Arial"/>
          <w:b/>
          <w:sz w:val="22"/>
          <w:szCs w:val="22"/>
        </w:rPr>
        <w:t>C</w:t>
      </w:r>
      <w:r w:rsidRPr="00851E7C">
        <w:rPr>
          <w:rFonts w:ascii="Arial" w:hAnsi="Arial" w:cs="Arial"/>
          <w:sz w:val="22"/>
          <w:szCs w:val="22"/>
        </w:rPr>
        <w:tab/>
        <w:t>-</w:t>
      </w:r>
      <w:r w:rsidRPr="00851E7C">
        <w:rPr>
          <w:rFonts w:ascii="Arial" w:hAnsi="Arial" w:cs="Arial"/>
          <w:sz w:val="22"/>
          <w:szCs w:val="22"/>
        </w:rPr>
        <w:tab/>
        <w:t>liczba punktów otrzymanych przez ofertę badaną w kryterium „Cena”</w:t>
      </w:r>
    </w:p>
    <w:p w14:paraId="28D6F231" w14:textId="2BBFFA8F" w:rsidR="00101550" w:rsidRPr="00851E7C" w:rsidRDefault="00101550" w:rsidP="002869DF">
      <w:pPr>
        <w:pStyle w:val="Lista2"/>
        <w:tabs>
          <w:tab w:val="left" w:pos="1276"/>
        </w:tabs>
        <w:spacing w:line="276" w:lineRule="auto"/>
        <w:ind w:left="1134" w:firstLine="0"/>
        <w:rPr>
          <w:rFonts w:ascii="Arial" w:hAnsi="Arial" w:cs="Arial"/>
          <w:sz w:val="22"/>
          <w:szCs w:val="22"/>
        </w:rPr>
      </w:pPr>
      <w:r w:rsidRPr="00851E7C">
        <w:rPr>
          <w:rFonts w:ascii="Arial" w:hAnsi="Arial" w:cs="Arial"/>
          <w:b/>
          <w:sz w:val="22"/>
          <w:szCs w:val="22"/>
        </w:rPr>
        <w:t>C</w:t>
      </w:r>
      <w:r w:rsidRPr="00851E7C">
        <w:rPr>
          <w:rFonts w:ascii="Arial" w:hAnsi="Arial" w:cs="Arial"/>
          <w:b/>
          <w:sz w:val="22"/>
          <w:szCs w:val="22"/>
          <w:vertAlign w:val="subscript"/>
        </w:rPr>
        <w:t>N</w:t>
      </w:r>
      <w:r w:rsidRPr="00851E7C">
        <w:rPr>
          <w:rFonts w:ascii="Arial" w:hAnsi="Arial" w:cs="Arial"/>
          <w:sz w:val="22"/>
          <w:szCs w:val="22"/>
        </w:rPr>
        <w:tab/>
        <w:t>-najniższa cena spośród wszystkich ofert podlegających ocenie</w:t>
      </w:r>
    </w:p>
    <w:p w14:paraId="5915FD11" w14:textId="442900CC" w:rsidR="00101550" w:rsidRPr="00851E7C" w:rsidRDefault="00101550" w:rsidP="002869DF">
      <w:pPr>
        <w:pStyle w:val="Lista2"/>
        <w:tabs>
          <w:tab w:val="left" w:pos="1276"/>
        </w:tabs>
        <w:spacing w:line="276" w:lineRule="auto"/>
        <w:ind w:left="1134" w:firstLine="0"/>
        <w:rPr>
          <w:rFonts w:ascii="Arial" w:hAnsi="Arial" w:cs="Arial"/>
          <w:sz w:val="22"/>
          <w:szCs w:val="22"/>
        </w:rPr>
      </w:pPr>
      <w:r w:rsidRPr="00851E7C">
        <w:rPr>
          <w:rFonts w:ascii="Arial" w:hAnsi="Arial" w:cs="Arial"/>
          <w:b/>
          <w:sz w:val="22"/>
          <w:szCs w:val="22"/>
        </w:rPr>
        <w:t>C</w:t>
      </w:r>
      <w:r w:rsidRPr="00851E7C">
        <w:rPr>
          <w:rFonts w:ascii="Arial" w:hAnsi="Arial" w:cs="Arial"/>
          <w:b/>
          <w:sz w:val="22"/>
          <w:szCs w:val="22"/>
          <w:vertAlign w:val="subscript"/>
        </w:rPr>
        <w:t>B</w:t>
      </w:r>
      <w:r w:rsidRPr="00851E7C">
        <w:rPr>
          <w:rFonts w:ascii="Arial" w:hAnsi="Arial" w:cs="Arial"/>
          <w:sz w:val="22"/>
          <w:szCs w:val="22"/>
        </w:rPr>
        <w:tab/>
        <w:t>-</w:t>
      </w:r>
      <w:r w:rsidRPr="00851E7C">
        <w:rPr>
          <w:rFonts w:ascii="Arial" w:hAnsi="Arial" w:cs="Arial"/>
          <w:sz w:val="22"/>
          <w:szCs w:val="22"/>
        </w:rPr>
        <w:tab/>
        <w:t>cena w ofercie badanej</w:t>
      </w:r>
      <w:r w:rsidR="00363D5C" w:rsidRPr="00851E7C">
        <w:rPr>
          <w:rFonts w:ascii="Arial" w:hAnsi="Arial" w:cs="Arial"/>
          <w:sz w:val="22"/>
          <w:szCs w:val="22"/>
        </w:rPr>
        <w:t xml:space="preserve"> </w:t>
      </w:r>
    </w:p>
    <w:p w14:paraId="17207B1D" w14:textId="77777777" w:rsidR="00B75FEA" w:rsidRPr="00851E7C" w:rsidRDefault="00B75FEA" w:rsidP="002869DF">
      <w:pPr>
        <w:pStyle w:val="Lista2"/>
        <w:spacing w:line="276" w:lineRule="auto"/>
        <w:ind w:left="0" w:firstLine="0"/>
        <w:rPr>
          <w:rFonts w:ascii="Arial" w:hAnsi="Arial" w:cs="Arial"/>
          <w:sz w:val="22"/>
          <w:szCs w:val="22"/>
        </w:rPr>
      </w:pPr>
    </w:p>
    <w:p w14:paraId="3B9A6904" w14:textId="30E1A1C9" w:rsidR="00101550" w:rsidRPr="00851E7C" w:rsidRDefault="00101550" w:rsidP="002869DF">
      <w:pPr>
        <w:pStyle w:val="Lista2"/>
        <w:spacing w:line="276" w:lineRule="auto"/>
        <w:ind w:left="0" w:firstLine="0"/>
        <w:rPr>
          <w:rFonts w:ascii="Arial" w:hAnsi="Arial" w:cs="Arial"/>
          <w:sz w:val="22"/>
          <w:szCs w:val="22"/>
        </w:rPr>
      </w:pPr>
      <w:r w:rsidRPr="00851E7C">
        <w:rPr>
          <w:rFonts w:ascii="Arial" w:hAnsi="Arial" w:cs="Arial"/>
          <w:sz w:val="22"/>
          <w:szCs w:val="22"/>
        </w:rPr>
        <w:t xml:space="preserve">Do oceny oferty w tym kryterium Zamawiający </w:t>
      </w:r>
      <w:r w:rsidRPr="00851E7C">
        <w:rPr>
          <w:rFonts w:ascii="Arial" w:hAnsi="Arial" w:cs="Arial"/>
          <w:b/>
          <w:sz w:val="22"/>
          <w:szCs w:val="22"/>
        </w:rPr>
        <w:t>przyjmie cenę zaoferowaną</w:t>
      </w:r>
      <w:r w:rsidR="00BC543C" w:rsidRPr="00851E7C">
        <w:rPr>
          <w:rFonts w:ascii="Arial" w:hAnsi="Arial" w:cs="Arial"/>
          <w:b/>
          <w:sz w:val="22"/>
          <w:szCs w:val="22"/>
        </w:rPr>
        <w:t xml:space="preserve"> </w:t>
      </w:r>
      <w:r w:rsidRPr="00851E7C">
        <w:rPr>
          <w:rFonts w:ascii="Arial" w:hAnsi="Arial" w:cs="Arial"/>
          <w:b/>
          <w:sz w:val="22"/>
          <w:szCs w:val="22"/>
        </w:rPr>
        <w:t>przez Wykonawcę w </w:t>
      </w:r>
      <w:r w:rsidR="00B42376" w:rsidRPr="00851E7C">
        <w:rPr>
          <w:rFonts w:ascii="Arial" w:hAnsi="Arial" w:cs="Arial"/>
          <w:b/>
          <w:sz w:val="22"/>
          <w:szCs w:val="22"/>
        </w:rPr>
        <w:t>Interaktywnym f</w:t>
      </w:r>
      <w:r w:rsidRPr="00851E7C">
        <w:rPr>
          <w:rFonts w:ascii="Arial" w:hAnsi="Arial" w:cs="Arial"/>
          <w:b/>
          <w:sz w:val="22"/>
          <w:szCs w:val="22"/>
        </w:rPr>
        <w:t>ormularzu oferty</w:t>
      </w:r>
      <w:r w:rsidR="009A405B" w:rsidRPr="00851E7C">
        <w:rPr>
          <w:rFonts w:ascii="Arial" w:hAnsi="Arial" w:cs="Arial"/>
          <w:b/>
          <w:sz w:val="22"/>
          <w:szCs w:val="22"/>
        </w:rPr>
        <w:t>.</w:t>
      </w:r>
    </w:p>
    <w:p w14:paraId="78CB0211" w14:textId="77777777" w:rsidR="00363D5C" w:rsidRPr="00851E7C" w:rsidRDefault="00363D5C" w:rsidP="002869DF">
      <w:pPr>
        <w:pStyle w:val="Default"/>
        <w:spacing w:line="276" w:lineRule="auto"/>
        <w:rPr>
          <w:rFonts w:ascii="Arial" w:hAnsi="Arial" w:cs="Arial"/>
          <w:b/>
          <w:color w:val="auto"/>
          <w:sz w:val="22"/>
          <w:szCs w:val="22"/>
        </w:rPr>
      </w:pPr>
    </w:p>
    <w:p w14:paraId="2DBB9140" w14:textId="7DF6D40E" w:rsidR="00101550" w:rsidRPr="00851E7C" w:rsidRDefault="00101550" w:rsidP="002869DF">
      <w:pPr>
        <w:pStyle w:val="Default"/>
        <w:spacing w:line="276" w:lineRule="auto"/>
        <w:rPr>
          <w:rFonts w:ascii="Arial" w:hAnsi="Arial" w:cs="Arial"/>
          <w:b/>
          <w:color w:val="auto"/>
          <w:sz w:val="22"/>
          <w:szCs w:val="22"/>
        </w:rPr>
      </w:pPr>
      <w:r w:rsidRPr="00851E7C">
        <w:rPr>
          <w:rFonts w:ascii="Arial" w:hAnsi="Arial" w:cs="Arial"/>
          <w:b/>
          <w:color w:val="auto"/>
          <w:sz w:val="22"/>
          <w:szCs w:val="22"/>
        </w:rPr>
        <w:t>Maksymalna możliwa do uzyskania lic</w:t>
      </w:r>
      <w:r w:rsidR="00363D5C" w:rsidRPr="00851E7C">
        <w:rPr>
          <w:rFonts w:ascii="Arial" w:hAnsi="Arial" w:cs="Arial"/>
          <w:b/>
          <w:color w:val="auto"/>
          <w:sz w:val="22"/>
          <w:szCs w:val="22"/>
        </w:rPr>
        <w:t>z</w:t>
      </w:r>
      <w:r w:rsidR="00D0287E" w:rsidRPr="00851E7C">
        <w:rPr>
          <w:rFonts w:ascii="Arial" w:hAnsi="Arial" w:cs="Arial"/>
          <w:b/>
          <w:color w:val="auto"/>
          <w:sz w:val="22"/>
          <w:szCs w:val="22"/>
        </w:rPr>
        <w:t>ba punktów w tym kryterium to 6</w:t>
      </w:r>
      <w:r w:rsidRPr="00851E7C">
        <w:rPr>
          <w:rFonts w:ascii="Arial" w:hAnsi="Arial" w:cs="Arial"/>
          <w:b/>
          <w:color w:val="auto"/>
          <w:sz w:val="22"/>
          <w:szCs w:val="22"/>
        </w:rPr>
        <w:t>0 pkt.</w:t>
      </w:r>
    </w:p>
    <w:p w14:paraId="0D16F16E" w14:textId="1E44BAD5" w:rsidR="00B63FF3" w:rsidRPr="00851E7C" w:rsidRDefault="00B63FF3" w:rsidP="002869DF">
      <w:pPr>
        <w:pStyle w:val="Default"/>
        <w:spacing w:line="276" w:lineRule="auto"/>
        <w:rPr>
          <w:rFonts w:ascii="Arial" w:hAnsi="Arial" w:cs="Arial"/>
          <w:color w:val="auto"/>
          <w:sz w:val="22"/>
          <w:szCs w:val="22"/>
        </w:rPr>
      </w:pPr>
    </w:p>
    <w:p w14:paraId="4DC04F6D" w14:textId="1B5000A4" w:rsidR="00D0287E" w:rsidRPr="00851E7C" w:rsidRDefault="00D0287E" w:rsidP="002869DF">
      <w:pPr>
        <w:pStyle w:val="Default"/>
        <w:spacing w:line="276" w:lineRule="auto"/>
        <w:rPr>
          <w:rFonts w:ascii="Arial" w:hAnsi="Arial" w:cs="Arial"/>
          <w:color w:val="auto"/>
          <w:sz w:val="22"/>
          <w:szCs w:val="22"/>
        </w:rPr>
      </w:pPr>
      <w:r w:rsidRPr="00851E7C">
        <w:rPr>
          <w:rFonts w:ascii="Arial" w:hAnsi="Arial" w:cs="Arial"/>
          <w:color w:val="auto"/>
          <w:sz w:val="22"/>
          <w:szCs w:val="22"/>
        </w:rPr>
        <w:lastRenderedPageBreak/>
        <w:t xml:space="preserve">b) </w:t>
      </w:r>
      <w:r w:rsidRPr="00851E7C">
        <w:rPr>
          <w:rFonts w:ascii="Arial" w:hAnsi="Arial" w:cs="Arial"/>
          <w:b/>
          <w:color w:val="auto"/>
          <w:sz w:val="22"/>
          <w:szCs w:val="22"/>
        </w:rPr>
        <w:t xml:space="preserve">kryterium </w:t>
      </w:r>
      <w:r w:rsidR="00865551" w:rsidRPr="00851E7C">
        <w:rPr>
          <w:rFonts w:ascii="Arial" w:hAnsi="Arial" w:cs="Arial"/>
          <w:b/>
          <w:color w:val="auto"/>
          <w:sz w:val="22"/>
          <w:szCs w:val="22"/>
        </w:rPr>
        <w:t xml:space="preserve"> </w:t>
      </w:r>
      <w:r w:rsidR="00DF18F3" w:rsidRPr="00851E7C">
        <w:rPr>
          <w:rFonts w:ascii="Arial" w:hAnsi="Arial" w:cs="Arial"/>
          <w:b/>
          <w:color w:val="auto"/>
          <w:sz w:val="22"/>
          <w:szCs w:val="22"/>
        </w:rPr>
        <w:t>„</w:t>
      </w:r>
      <w:r w:rsidR="0072658B">
        <w:rPr>
          <w:rFonts w:ascii="Arial" w:hAnsi="Arial" w:cs="Arial"/>
          <w:b/>
          <w:color w:val="auto"/>
          <w:sz w:val="22"/>
          <w:szCs w:val="22"/>
        </w:rPr>
        <w:t>Termin</w:t>
      </w:r>
      <w:r w:rsidR="00851E7C">
        <w:rPr>
          <w:rFonts w:ascii="Arial" w:hAnsi="Arial" w:cs="Arial"/>
          <w:b/>
          <w:color w:val="auto"/>
          <w:sz w:val="22"/>
          <w:szCs w:val="22"/>
        </w:rPr>
        <w:t xml:space="preserve"> uruchomienia i odbioru technicznego łącz</w:t>
      </w:r>
      <w:r w:rsidR="0072658B">
        <w:rPr>
          <w:rFonts w:ascii="Arial" w:hAnsi="Arial" w:cs="Arial"/>
          <w:b/>
          <w:color w:val="auto"/>
          <w:sz w:val="22"/>
          <w:szCs w:val="22"/>
        </w:rPr>
        <w:t>y</w:t>
      </w:r>
      <w:r w:rsidR="00DF18F3" w:rsidRPr="00851E7C">
        <w:rPr>
          <w:rFonts w:ascii="Arial" w:hAnsi="Arial" w:cs="Arial"/>
          <w:b/>
          <w:color w:val="auto"/>
          <w:sz w:val="22"/>
          <w:szCs w:val="22"/>
        </w:rPr>
        <w:t xml:space="preserve">” (T) </w:t>
      </w:r>
      <w:r w:rsidR="00B61ED7" w:rsidRPr="00851E7C">
        <w:rPr>
          <w:rFonts w:ascii="Arial" w:hAnsi="Arial" w:cs="Arial"/>
          <w:color w:val="auto"/>
          <w:sz w:val="22"/>
          <w:szCs w:val="22"/>
        </w:rPr>
        <w:t>- liczba punktów w tym kryterium zostanie przyznana zgodnie z poniższym zapisem:</w:t>
      </w:r>
    </w:p>
    <w:p w14:paraId="529710B9" w14:textId="627CEB3D" w:rsidR="00D41A9E" w:rsidRPr="00851E7C" w:rsidRDefault="00D41A9E" w:rsidP="002869DF">
      <w:pPr>
        <w:pStyle w:val="Default"/>
        <w:spacing w:line="276" w:lineRule="auto"/>
        <w:rPr>
          <w:rFonts w:ascii="Arial" w:hAnsi="Arial" w:cs="Arial"/>
          <w:b/>
          <w:color w:val="auto"/>
          <w:sz w:val="22"/>
          <w:szCs w:val="22"/>
        </w:rPr>
      </w:pPr>
    </w:p>
    <w:tbl>
      <w:tblPr>
        <w:tblStyle w:val="Tabela-Siatka"/>
        <w:tblW w:w="0" w:type="auto"/>
        <w:jc w:val="center"/>
        <w:tblLook w:val="04A0" w:firstRow="1" w:lastRow="0" w:firstColumn="1" w:lastColumn="0" w:noHBand="0" w:noVBand="1"/>
      </w:tblPr>
      <w:tblGrid>
        <w:gridCol w:w="5246"/>
        <w:gridCol w:w="1718"/>
        <w:gridCol w:w="1718"/>
      </w:tblGrid>
      <w:tr w:rsidR="00851E7C" w:rsidRPr="00851E7C" w14:paraId="3B629723" w14:textId="77777777" w:rsidTr="003E2795">
        <w:trPr>
          <w:jc w:val="center"/>
        </w:trPr>
        <w:tc>
          <w:tcPr>
            <w:tcW w:w="5246" w:type="dxa"/>
            <w:shd w:val="clear" w:color="auto" w:fill="auto"/>
          </w:tcPr>
          <w:p w14:paraId="6D84CD0A" w14:textId="5BE7EDA0" w:rsidR="00851E7C" w:rsidRDefault="0072658B" w:rsidP="00851E7C">
            <w:pPr>
              <w:pStyle w:val="Akapitzlist"/>
              <w:autoSpaceDE w:val="0"/>
              <w:autoSpaceDN w:val="0"/>
              <w:adjustRightInd w:val="0"/>
              <w:spacing w:line="276" w:lineRule="auto"/>
              <w:ind w:left="0" w:firstLine="743"/>
              <w:rPr>
                <w:rFonts w:ascii="Arial" w:hAnsi="Arial" w:cs="Arial"/>
                <w:b/>
                <w:sz w:val="22"/>
                <w:szCs w:val="22"/>
              </w:rPr>
            </w:pPr>
            <w:r>
              <w:rPr>
                <w:rFonts w:ascii="Arial" w:hAnsi="Arial" w:cs="Arial"/>
                <w:b/>
                <w:sz w:val="22"/>
                <w:szCs w:val="22"/>
              </w:rPr>
              <w:t>Termin</w:t>
            </w:r>
            <w:r w:rsidR="00851E7C" w:rsidRPr="00851E7C">
              <w:rPr>
                <w:rFonts w:ascii="Arial" w:hAnsi="Arial" w:cs="Arial"/>
                <w:b/>
                <w:sz w:val="22"/>
                <w:szCs w:val="22"/>
              </w:rPr>
              <w:t xml:space="preserve"> uruchomienia </w:t>
            </w:r>
          </w:p>
          <w:p w14:paraId="0431CE74" w14:textId="11B7A16A" w:rsidR="00B61ED7" w:rsidRPr="00851E7C" w:rsidRDefault="00851E7C" w:rsidP="00851E7C">
            <w:pPr>
              <w:pStyle w:val="Akapitzlist"/>
              <w:autoSpaceDE w:val="0"/>
              <w:autoSpaceDN w:val="0"/>
              <w:adjustRightInd w:val="0"/>
              <w:spacing w:line="276" w:lineRule="auto"/>
              <w:ind w:left="0" w:firstLine="743"/>
              <w:rPr>
                <w:rFonts w:ascii="Arial" w:hAnsi="Arial" w:cs="Arial"/>
                <w:sz w:val="22"/>
                <w:szCs w:val="22"/>
              </w:rPr>
            </w:pPr>
            <w:r w:rsidRPr="00851E7C">
              <w:rPr>
                <w:rFonts w:ascii="Arial" w:hAnsi="Arial" w:cs="Arial"/>
                <w:b/>
                <w:sz w:val="22"/>
                <w:szCs w:val="22"/>
              </w:rPr>
              <w:t>i odbioru technicznego łącz</w:t>
            </w:r>
            <w:r w:rsidR="0072658B">
              <w:rPr>
                <w:rFonts w:ascii="Arial" w:hAnsi="Arial" w:cs="Arial"/>
                <w:b/>
                <w:sz w:val="22"/>
                <w:szCs w:val="22"/>
              </w:rPr>
              <w:t>y</w:t>
            </w:r>
            <w:r w:rsidRPr="00851E7C">
              <w:rPr>
                <w:rFonts w:ascii="Arial" w:hAnsi="Arial" w:cs="Arial"/>
                <w:b/>
                <w:sz w:val="22"/>
                <w:szCs w:val="22"/>
              </w:rPr>
              <w:t xml:space="preserve"> </w:t>
            </w:r>
            <w:r w:rsidR="00DF18F3" w:rsidRPr="00851E7C">
              <w:rPr>
                <w:rFonts w:ascii="Arial" w:hAnsi="Arial" w:cs="Arial"/>
                <w:b/>
                <w:sz w:val="22"/>
                <w:szCs w:val="22"/>
              </w:rPr>
              <w:t>(T</w:t>
            </w:r>
            <w:r w:rsidR="00B61ED7" w:rsidRPr="00851E7C">
              <w:rPr>
                <w:rFonts w:ascii="Arial" w:hAnsi="Arial" w:cs="Arial"/>
                <w:b/>
                <w:sz w:val="22"/>
                <w:szCs w:val="22"/>
              </w:rPr>
              <w:t>)</w:t>
            </w:r>
          </w:p>
        </w:tc>
        <w:tc>
          <w:tcPr>
            <w:tcW w:w="1718" w:type="dxa"/>
            <w:shd w:val="clear" w:color="auto" w:fill="auto"/>
          </w:tcPr>
          <w:p w14:paraId="05C9F463" w14:textId="77777777" w:rsidR="00B61ED7" w:rsidRPr="00851E7C" w:rsidRDefault="00B61ED7" w:rsidP="002869DF">
            <w:pPr>
              <w:pStyle w:val="Akapitzlist"/>
              <w:autoSpaceDE w:val="0"/>
              <w:autoSpaceDN w:val="0"/>
              <w:adjustRightInd w:val="0"/>
              <w:spacing w:line="276" w:lineRule="auto"/>
              <w:ind w:left="0"/>
              <w:jc w:val="center"/>
              <w:rPr>
                <w:rFonts w:ascii="Arial" w:hAnsi="Arial" w:cs="Arial"/>
                <w:sz w:val="22"/>
                <w:szCs w:val="22"/>
              </w:rPr>
            </w:pPr>
            <w:r w:rsidRPr="00851E7C">
              <w:rPr>
                <w:rFonts w:ascii="Arial" w:hAnsi="Arial" w:cs="Arial"/>
                <w:b/>
                <w:sz w:val="22"/>
                <w:szCs w:val="22"/>
              </w:rPr>
              <w:t>Waga</w:t>
            </w:r>
          </w:p>
        </w:tc>
        <w:tc>
          <w:tcPr>
            <w:tcW w:w="1718" w:type="dxa"/>
            <w:shd w:val="clear" w:color="auto" w:fill="auto"/>
          </w:tcPr>
          <w:p w14:paraId="2FB12EF1" w14:textId="77777777" w:rsidR="00B61ED7" w:rsidRPr="00851E7C" w:rsidRDefault="00B61ED7" w:rsidP="002869DF">
            <w:pPr>
              <w:pStyle w:val="Akapitzlist"/>
              <w:autoSpaceDE w:val="0"/>
              <w:autoSpaceDN w:val="0"/>
              <w:adjustRightInd w:val="0"/>
              <w:spacing w:line="276" w:lineRule="auto"/>
              <w:ind w:left="0"/>
              <w:jc w:val="center"/>
              <w:rPr>
                <w:rFonts w:ascii="Arial" w:hAnsi="Arial" w:cs="Arial"/>
                <w:sz w:val="22"/>
                <w:szCs w:val="22"/>
              </w:rPr>
            </w:pPr>
            <w:r w:rsidRPr="00851E7C">
              <w:rPr>
                <w:rFonts w:ascii="Arial" w:hAnsi="Arial" w:cs="Arial"/>
                <w:b/>
                <w:sz w:val="22"/>
                <w:szCs w:val="22"/>
              </w:rPr>
              <w:t>Punktacja</w:t>
            </w:r>
          </w:p>
        </w:tc>
      </w:tr>
      <w:tr w:rsidR="00851E7C" w:rsidRPr="00851E7C" w14:paraId="5D8D3CBF" w14:textId="77777777" w:rsidTr="003E2795">
        <w:trPr>
          <w:jc w:val="center"/>
        </w:trPr>
        <w:tc>
          <w:tcPr>
            <w:tcW w:w="5246" w:type="dxa"/>
          </w:tcPr>
          <w:p w14:paraId="504CED69" w14:textId="41A24D82" w:rsidR="00B61ED7" w:rsidRPr="00851E7C" w:rsidRDefault="00851E7C" w:rsidP="00851E7C">
            <w:pPr>
              <w:pStyle w:val="Akapitzlist"/>
              <w:autoSpaceDE w:val="0"/>
              <w:autoSpaceDN w:val="0"/>
              <w:adjustRightInd w:val="0"/>
              <w:spacing w:line="276" w:lineRule="auto"/>
              <w:ind w:left="0" w:firstLine="743"/>
              <w:rPr>
                <w:rFonts w:ascii="Arial" w:hAnsi="Arial" w:cs="Arial"/>
                <w:sz w:val="22"/>
                <w:szCs w:val="22"/>
              </w:rPr>
            </w:pPr>
            <w:r>
              <w:rPr>
                <w:rFonts w:ascii="Arial" w:hAnsi="Arial" w:cs="Arial"/>
                <w:sz w:val="22"/>
                <w:szCs w:val="22"/>
              </w:rPr>
              <w:t>do dwóch</w:t>
            </w:r>
            <w:r w:rsidR="00DF18F3" w:rsidRPr="00851E7C">
              <w:rPr>
                <w:rFonts w:ascii="Arial" w:hAnsi="Arial" w:cs="Arial"/>
                <w:sz w:val="22"/>
                <w:szCs w:val="22"/>
              </w:rPr>
              <w:t xml:space="preserve"> dni kalendarzowych</w:t>
            </w:r>
          </w:p>
        </w:tc>
        <w:tc>
          <w:tcPr>
            <w:tcW w:w="1718" w:type="dxa"/>
          </w:tcPr>
          <w:p w14:paraId="323CAADD" w14:textId="188B8150" w:rsidR="00B61ED7" w:rsidRPr="00851E7C" w:rsidRDefault="00B61ED7" w:rsidP="002869DF">
            <w:pPr>
              <w:pStyle w:val="Akapitzlist"/>
              <w:autoSpaceDE w:val="0"/>
              <w:autoSpaceDN w:val="0"/>
              <w:adjustRightInd w:val="0"/>
              <w:spacing w:line="276" w:lineRule="auto"/>
              <w:ind w:left="0"/>
              <w:jc w:val="center"/>
              <w:rPr>
                <w:rFonts w:ascii="Arial" w:hAnsi="Arial" w:cs="Arial"/>
                <w:sz w:val="22"/>
                <w:szCs w:val="22"/>
              </w:rPr>
            </w:pPr>
            <w:r w:rsidRPr="00851E7C">
              <w:rPr>
                <w:rFonts w:ascii="Arial" w:hAnsi="Arial" w:cs="Arial"/>
                <w:sz w:val="22"/>
                <w:szCs w:val="22"/>
              </w:rPr>
              <w:t>0%</w:t>
            </w:r>
          </w:p>
        </w:tc>
        <w:tc>
          <w:tcPr>
            <w:tcW w:w="1718" w:type="dxa"/>
          </w:tcPr>
          <w:p w14:paraId="5C73B255" w14:textId="77777777" w:rsidR="00B61ED7" w:rsidRPr="00851E7C" w:rsidRDefault="00B61ED7" w:rsidP="002869DF">
            <w:pPr>
              <w:pStyle w:val="Akapitzlist"/>
              <w:autoSpaceDE w:val="0"/>
              <w:autoSpaceDN w:val="0"/>
              <w:adjustRightInd w:val="0"/>
              <w:spacing w:line="276" w:lineRule="auto"/>
              <w:ind w:left="0"/>
              <w:jc w:val="center"/>
              <w:rPr>
                <w:rFonts w:ascii="Arial" w:hAnsi="Arial" w:cs="Arial"/>
                <w:sz w:val="22"/>
                <w:szCs w:val="22"/>
              </w:rPr>
            </w:pPr>
            <w:r w:rsidRPr="00851E7C">
              <w:rPr>
                <w:rFonts w:ascii="Arial" w:hAnsi="Arial" w:cs="Arial"/>
                <w:sz w:val="22"/>
                <w:szCs w:val="22"/>
              </w:rPr>
              <w:t>0 pkt</w:t>
            </w:r>
          </w:p>
        </w:tc>
      </w:tr>
      <w:tr w:rsidR="00B61ED7" w:rsidRPr="00851E7C" w14:paraId="2F3824DC" w14:textId="77777777" w:rsidTr="003E2795">
        <w:trPr>
          <w:jc w:val="center"/>
        </w:trPr>
        <w:tc>
          <w:tcPr>
            <w:tcW w:w="5246" w:type="dxa"/>
          </w:tcPr>
          <w:p w14:paraId="6C8C254E" w14:textId="517A176C" w:rsidR="00B61ED7" w:rsidRPr="00851E7C" w:rsidRDefault="00851E7C" w:rsidP="00851E7C">
            <w:pPr>
              <w:autoSpaceDE w:val="0"/>
              <w:autoSpaceDN w:val="0"/>
              <w:adjustRightInd w:val="0"/>
              <w:spacing w:line="276" w:lineRule="auto"/>
              <w:ind w:firstLine="743"/>
              <w:rPr>
                <w:rFonts w:ascii="Arial" w:hAnsi="Arial" w:cs="Arial"/>
                <w:sz w:val="22"/>
                <w:szCs w:val="22"/>
              </w:rPr>
            </w:pPr>
            <w:r>
              <w:rPr>
                <w:rFonts w:ascii="Arial" w:hAnsi="Arial" w:cs="Arial"/>
                <w:sz w:val="22"/>
                <w:szCs w:val="22"/>
              </w:rPr>
              <w:t>do jednego</w:t>
            </w:r>
            <w:r w:rsidR="00DF18F3" w:rsidRPr="00851E7C">
              <w:rPr>
                <w:rFonts w:ascii="Arial" w:hAnsi="Arial" w:cs="Arial"/>
                <w:sz w:val="22"/>
                <w:szCs w:val="22"/>
              </w:rPr>
              <w:t xml:space="preserve"> dni</w:t>
            </w:r>
            <w:r>
              <w:rPr>
                <w:rFonts w:ascii="Arial" w:hAnsi="Arial" w:cs="Arial"/>
                <w:sz w:val="22"/>
                <w:szCs w:val="22"/>
              </w:rPr>
              <w:t>a kalendarzowego</w:t>
            </w:r>
          </w:p>
        </w:tc>
        <w:tc>
          <w:tcPr>
            <w:tcW w:w="1718" w:type="dxa"/>
          </w:tcPr>
          <w:p w14:paraId="57801207" w14:textId="7551C282" w:rsidR="00B61ED7" w:rsidRPr="00851E7C" w:rsidRDefault="00B61ED7" w:rsidP="002869DF">
            <w:pPr>
              <w:autoSpaceDE w:val="0"/>
              <w:autoSpaceDN w:val="0"/>
              <w:adjustRightInd w:val="0"/>
              <w:spacing w:line="276" w:lineRule="auto"/>
              <w:jc w:val="center"/>
              <w:rPr>
                <w:rFonts w:ascii="Arial" w:hAnsi="Arial" w:cs="Arial"/>
                <w:sz w:val="22"/>
                <w:szCs w:val="22"/>
              </w:rPr>
            </w:pPr>
            <w:r w:rsidRPr="00851E7C">
              <w:rPr>
                <w:rFonts w:ascii="Arial" w:hAnsi="Arial" w:cs="Arial"/>
                <w:sz w:val="22"/>
                <w:szCs w:val="22"/>
              </w:rPr>
              <w:t>40%</w:t>
            </w:r>
          </w:p>
        </w:tc>
        <w:tc>
          <w:tcPr>
            <w:tcW w:w="1718" w:type="dxa"/>
          </w:tcPr>
          <w:p w14:paraId="67407793" w14:textId="1C3909DB" w:rsidR="00B61ED7" w:rsidRPr="00851E7C" w:rsidRDefault="00B61ED7" w:rsidP="002869DF">
            <w:pPr>
              <w:autoSpaceDE w:val="0"/>
              <w:autoSpaceDN w:val="0"/>
              <w:adjustRightInd w:val="0"/>
              <w:spacing w:line="276" w:lineRule="auto"/>
              <w:jc w:val="center"/>
              <w:rPr>
                <w:rFonts w:ascii="Arial" w:hAnsi="Arial" w:cs="Arial"/>
                <w:sz w:val="22"/>
                <w:szCs w:val="22"/>
              </w:rPr>
            </w:pPr>
            <w:r w:rsidRPr="00851E7C">
              <w:rPr>
                <w:rFonts w:ascii="Arial" w:hAnsi="Arial" w:cs="Arial"/>
                <w:sz w:val="22"/>
                <w:szCs w:val="22"/>
              </w:rPr>
              <w:t>40 pkt</w:t>
            </w:r>
          </w:p>
        </w:tc>
      </w:tr>
    </w:tbl>
    <w:p w14:paraId="6D597413" w14:textId="05C6B306" w:rsidR="00D0287E" w:rsidRPr="00851E7C" w:rsidRDefault="00D0287E" w:rsidP="002869DF">
      <w:pPr>
        <w:pStyle w:val="Default"/>
        <w:spacing w:line="276" w:lineRule="auto"/>
        <w:rPr>
          <w:rFonts w:ascii="Arial" w:hAnsi="Arial" w:cs="Arial"/>
          <w:color w:val="auto"/>
          <w:sz w:val="22"/>
          <w:szCs w:val="22"/>
          <w:highlight w:val="yellow"/>
        </w:rPr>
      </w:pPr>
    </w:p>
    <w:p w14:paraId="03AC2755" w14:textId="4461BA3C" w:rsidR="00DF18F3" w:rsidRPr="00851E7C" w:rsidRDefault="00DF18F3" w:rsidP="00DF18F3">
      <w:pPr>
        <w:pStyle w:val="Lista2"/>
        <w:spacing w:line="276" w:lineRule="auto"/>
        <w:ind w:left="0" w:firstLine="0"/>
        <w:rPr>
          <w:rFonts w:ascii="Arial" w:hAnsi="Arial" w:cs="Arial"/>
          <w:sz w:val="22"/>
          <w:szCs w:val="22"/>
        </w:rPr>
      </w:pPr>
      <w:r w:rsidRPr="00851E7C">
        <w:rPr>
          <w:rFonts w:ascii="Arial" w:hAnsi="Arial" w:cs="Arial"/>
          <w:sz w:val="22"/>
          <w:szCs w:val="22"/>
        </w:rPr>
        <w:t xml:space="preserve">Do oceny oferty w tym kryterium Zamawiający </w:t>
      </w:r>
      <w:r w:rsidRPr="00851E7C">
        <w:rPr>
          <w:rFonts w:ascii="Arial" w:hAnsi="Arial" w:cs="Arial"/>
          <w:b/>
          <w:sz w:val="22"/>
          <w:szCs w:val="22"/>
        </w:rPr>
        <w:t xml:space="preserve">przyjmie </w:t>
      </w:r>
      <w:r w:rsidR="0072658B">
        <w:rPr>
          <w:rFonts w:ascii="Arial" w:hAnsi="Arial" w:cs="Arial"/>
          <w:b/>
          <w:sz w:val="22"/>
          <w:szCs w:val="22"/>
        </w:rPr>
        <w:t>termin</w:t>
      </w:r>
      <w:r w:rsidR="00851E7C" w:rsidRPr="00851E7C">
        <w:rPr>
          <w:rFonts w:ascii="Arial" w:hAnsi="Arial" w:cs="Arial"/>
          <w:b/>
          <w:sz w:val="22"/>
          <w:szCs w:val="22"/>
        </w:rPr>
        <w:t xml:space="preserve"> uruchomienia i odbioru technicznego łącz</w:t>
      </w:r>
      <w:r w:rsidR="0072658B">
        <w:rPr>
          <w:rFonts w:ascii="Arial" w:hAnsi="Arial" w:cs="Arial"/>
          <w:b/>
          <w:sz w:val="22"/>
          <w:szCs w:val="22"/>
        </w:rPr>
        <w:t>y</w:t>
      </w:r>
      <w:r w:rsidR="00851E7C" w:rsidRPr="00851E7C">
        <w:rPr>
          <w:rFonts w:ascii="Arial" w:hAnsi="Arial" w:cs="Arial"/>
          <w:b/>
          <w:sz w:val="22"/>
          <w:szCs w:val="22"/>
        </w:rPr>
        <w:t xml:space="preserve"> </w:t>
      </w:r>
      <w:r w:rsidR="0072658B">
        <w:rPr>
          <w:rFonts w:ascii="Arial" w:hAnsi="Arial" w:cs="Arial"/>
          <w:b/>
          <w:sz w:val="22"/>
          <w:szCs w:val="22"/>
        </w:rPr>
        <w:t xml:space="preserve">liczony od dnia zawarcia umowy w dniach kalendarzowych </w:t>
      </w:r>
      <w:r w:rsidRPr="00851E7C">
        <w:rPr>
          <w:rFonts w:ascii="Arial" w:hAnsi="Arial" w:cs="Arial"/>
          <w:b/>
          <w:sz w:val="22"/>
          <w:szCs w:val="22"/>
        </w:rPr>
        <w:t>zaoferowany przez Wykonawcę w </w:t>
      </w:r>
      <w:r w:rsidR="009A405B" w:rsidRPr="00851E7C">
        <w:rPr>
          <w:rFonts w:ascii="Arial" w:hAnsi="Arial" w:cs="Arial"/>
          <w:b/>
          <w:sz w:val="22"/>
          <w:szCs w:val="22"/>
        </w:rPr>
        <w:t>Interaktywnym formularzu oferty</w:t>
      </w:r>
      <w:r w:rsidR="0072658B">
        <w:rPr>
          <w:rFonts w:ascii="Arial" w:hAnsi="Arial" w:cs="Arial"/>
          <w:b/>
          <w:sz w:val="22"/>
          <w:szCs w:val="22"/>
        </w:rPr>
        <w:t>.</w:t>
      </w:r>
    </w:p>
    <w:p w14:paraId="7E6D90C9" w14:textId="4DADE835" w:rsidR="00DF18F3" w:rsidRPr="00851E7C" w:rsidRDefault="00DF18F3" w:rsidP="00DF18F3">
      <w:pPr>
        <w:pStyle w:val="Default"/>
        <w:spacing w:line="276" w:lineRule="auto"/>
        <w:rPr>
          <w:rFonts w:ascii="Arial" w:hAnsi="Arial" w:cs="Arial"/>
          <w:color w:val="auto"/>
          <w:sz w:val="22"/>
          <w:szCs w:val="22"/>
        </w:rPr>
      </w:pPr>
      <w:r w:rsidRPr="00851E7C">
        <w:rPr>
          <w:rFonts w:ascii="Arial" w:hAnsi="Arial" w:cs="Arial"/>
          <w:color w:val="auto"/>
          <w:sz w:val="22"/>
          <w:szCs w:val="22"/>
        </w:rPr>
        <w:t xml:space="preserve">W przypadku braku informacji o zaoferowanym </w:t>
      </w:r>
      <w:r w:rsidR="00DB6F8B">
        <w:rPr>
          <w:rFonts w:ascii="Arial" w:hAnsi="Arial" w:cs="Arial"/>
          <w:color w:val="auto"/>
          <w:sz w:val="22"/>
          <w:szCs w:val="22"/>
        </w:rPr>
        <w:t>terminie</w:t>
      </w:r>
      <w:r w:rsidR="00851E7C">
        <w:rPr>
          <w:rFonts w:ascii="Arial" w:hAnsi="Arial" w:cs="Arial"/>
          <w:color w:val="auto"/>
          <w:sz w:val="22"/>
          <w:szCs w:val="22"/>
        </w:rPr>
        <w:t>,</w:t>
      </w:r>
      <w:r w:rsidRPr="00851E7C">
        <w:rPr>
          <w:rFonts w:ascii="Arial" w:hAnsi="Arial" w:cs="Arial"/>
          <w:color w:val="auto"/>
          <w:sz w:val="22"/>
          <w:szCs w:val="22"/>
        </w:rPr>
        <w:t xml:space="preserve"> Zamawiający uzna, że wykonawca oferuje maksymalny te</w:t>
      </w:r>
      <w:r w:rsidR="00086A96" w:rsidRPr="00851E7C">
        <w:rPr>
          <w:rFonts w:ascii="Arial" w:hAnsi="Arial" w:cs="Arial"/>
          <w:color w:val="auto"/>
          <w:sz w:val="22"/>
          <w:szCs w:val="22"/>
        </w:rPr>
        <w:t xml:space="preserve">rmin wykonania zamówienia tj. </w:t>
      </w:r>
      <w:r w:rsidR="00851E7C">
        <w:rPr>
          <w:rFonts w:ascii="Arial" w:hAnsi="Arial" w:cs="Arial"/>
          <w:color w:val="auto"/>
          <w:sz w:val="22"/>
          <w:szCs w:val="22"/>
        </w:rPr>
        <w:t>do 2</w:t>
      </w:r>
      <w:r w:rsidRPr="00851E7C">
        <w:rPr>
          <w:rFonts w:ascii="Arial" w:hAnsi="Arial" w:cs="Arial"/>
          <w:color w:val="auto"/>
          <w:sz w:val="22"/>
          <w:szCs w:val="22"/>
        </w:rPr>
        <w:t xml:space="preserve"> dni kalendarzowych od dnia zawarcia umowy i taką wielkość przyjmie do przeliczenia punktów w tym kryterium.</w:t>
      </w:r>
    </w:p>
    <w:p w14:paraId="4C5875F7" w14:textId="605B9181" w:rsidR="00DF18F3" w:rsidRPr="00851E7C" w:rsidRDefault="00DB6F8B" w:rsidP="00DF18F3">
      <w:pPr>
        <w:pStyle w:val="Default"/>
        <w:spacing w:line="276" w:lineRule="auto"/>
        <w:rPr>
          <w:rFonts w:ascii="Arial" w:hAnsi="Arial" w:cs="Arial"/>
          <w:color w:val="auto"/>
          <w:sz w:val="22"/>
          <w:szCs w:val="22"/>
        </w:rPr>
      </w:pPr>
      <w:r>
        <w:rPr>
          <w:rFonts w:ascii="Arial" w:hAnsi="Arial" w:cs="Arial"/>
          <w:color w:val="auto"/>
          <w:sz w:val="22"/>
          <w:szCs w:val="22"/>
        </w:rPr>
        <w:t xml:space="preserve">Oferty z terminem </w:t>
      </w:r>
      <w:r w:rsidR="00851E7C">
        <w:rPr>
          <w:rFonts w:ascii="Arial" w:hAnsi="Arial" w:cs="Arial"/>
          <w:color w:val="auto"/>
          <w:sz w:val="22"/>
          <w:szCs w:val="22"/>
        </w:rPr>
        <w:t>dłuższym niż 2</w:t>
      </w:r>
      <w:r>
        <w:rPr>
          <w:rFonts w:ascii="Arial" w:hAnsi="Arial" w:cs="Arial"/>
          <w:color w:val="auto"/>
          <w:sz w:val="22"/>
          <w:szCs w:val="22"/>
        </w:rPr>
        <w:t xml:space="preserve"> dni kalendarzowe</w:t>
      </w:r>
      <w:r w:rsidR="00DF18F3" w:rsidRPr="00851E7C">
        <w:rPr>
          <w:rFonts w:ascii="Arial" w:hAnsi="Arial" w:cs="Arial"/>
          <w:color w:val="auto"/>
          <w:sz w:val="22"/>
          <w:szCs w:val="22"/>
        </w:rPr>
        <w:t xml:space="preserve"> od dnia zawarcia umowy zostaną odrzucone. </w:t>
      </w:r>
    </w:p>
    <w:p w14:paraId="78B263D0" w14:textId="7D4EA642" w:rsidR="00DF18F3" w:rsidRPr="00851E7C" w:rsidRDefault="00DF18F3" w:rsidP="00DF18F3">
      <w:pPr>
        <w:pStyle w:val="Default"/>
        <w:spacing w:line="276" w:lineRule="auto"/>
        <w:rPr>
          <w:rFonts w:ascii="Arial" w:hAnsi="Arial" w:cs="Arial"/>
          <w:color w:val="auto"/>
          <w:sz w:val="22"/>
          <w:szCs w:val="22"/>
        </w:rPr>
      </w:pPr>
      <w:r w:rsidRPr="00851E7C">
        <w:rPr>
          <w:rFonts w:ascii="Arial" w:hAnsi="Arial" w:cs="Arial"/>
          <w:color w:val="auto"/>
          <w:sz w:val="22"/>
          <w:szCs w:val="22"/>
        </w:rPr>
        <w:t>Oferty z terminem wyk</w:t>
      </w:r>
      <w:r w:rsidR="00086A96" w:rsidRPr="00851E7C">
        <w:rPr>
          <w:rFonts w:ascii="Arial" w:hAnsi="Arial" w:cs="Arial"/>
          <w:color w:val="auto"/>
          <w:sz w:val="22"/>
          <w:szCs w:val="22"/>
        </w:rPr>
        <w:t>onania zamówienia krótszym niż 1</w:t>
      </w:r>
      <w:r w:rsidRPr="00851E7C">
        <w:rPr>
          <w:rFonts w:ascii="Arial" w:hAnsi="Arial" w:cs="Arial"/>
          <w:color w:val="auto"/>
          <w:sz w:val="22"/>
          <w:szCs w:val="22"/>
        </w:rPr>
        <w:t xml:space="preserve"> d</w:t>
      </w:r>
      <w:r w:rsidR="00851E7C">
        <w:rPr>
          <w:rFonts w:ascii="Arial" w:hAnsi="Arial" w:cs="Arial"/>
          <w:color w:val="auto"/>
          <w:sz w:val="22"/>
          <w:szCs w:val="22"/>
        </w:rPr>
        <w:t>zień</w:t>
      </w:r>
      <w:r w:rsidRPr="00851E7C">
        <w:rPr>
          <w:rFonts w:ascii="Arial" w:hAnsi="Arial" w:cs="Arial"/>
          <w:color w:val="auto"/>
          <w:sz w:val="22"/>
          <w:szCs w:val="22"/>
        </w:rPr>
        <w:t xml:space="preserve"> kalenda</w:t>
      </w:r>
      <w:r w:rsidR="009A405B" w:rsidRPr="00851E7C">
        <w:rPr>
          <w:rFonts w:ascii="Arial" w:hAnsi="Arial" w:cs="Arial"/>
          <w:color w:val="auto"/>
          <w:sz w:val="22"/>
          <w:szCs w:val="22"/>
        </w:rPr>
        <w:t>rzow</w:t>
      </w:r>
      <w:r w:rsidR="00851E7C">
        <w:rPr>
          <w:rFonts w:ascii="Arial" w:hAnsi="Arial" w:cs="Arial"/>
          <w:color w:val="auto"/>
          <w:sz w:val="22"/>
          <w:szCs w:val="22"/>
        </w:rPr>
        <w:t>y</w:t>
      </w:r>
      <w:r w:rsidR="009A405B" w:rsidRPr="00851E7C">
        <w:rPr>
          <w:rFonts w:ascii="Arial" w:hAnsi="Arial" w:cs="Arial"/>
          <w:color w:val="auto"/>
          <w:sz w:val="22"/>
          <w:szCs w:val="22"/>
        </w:rPr>
        <w:t xml:space="preserve"> od dnia zawarcia umowy </w:t>
      </w:r>
      <w:r w:rsidRPr="00851E7C">
        <w:rPr>
          <w:rFonts w:ascii="Arial" w:hAnsi="Arial" w:cs="Arial"/>
          <w:color w:val="auto"/>
          <w:sz w:val="22"/>
          <w:szCs w:val="22"/>
        </w:rPr>
        <w:t>nie będą dodatkowo punktowane i otrzymają maksymalną liczbę punktów tj. 40.</w:t>
      </w:r>
    </w:p>
    <w:p w14:paraId="6EAC0FA8" w14:textId="77777777" w:rsidR="00DF18F3" w:rsidRPr="00851E7C" w:rsidRDefault="00DF18F3" w:rsidP="00DF18F3">
      <w:pPr>
        <w:pStyle w:val="Default"/>
        <w:spacing w:line="276" w:lineRule="auto"/>
        <w:rPr>
          <w:rFonts w:ascii="Arial" w:hAnsi="Arial" w:cs="Arial"/>
          <w:b/>
          <w:color w:val="auto"/>
          <w:sz w:val="22"/>
          <w:szCs w:val="22"/>
        </w:rPr>
      </w:pPr>
      <w:r w:rsidRPr="00851E7C">
        <w:rPr>
          <w:rFonts w:ascii="Arial" w:hAnsi="Arial" w:cs="Arial"/>
          <w:b/>
          <w:color w:val="auto"/>
          <w:sz w:val="22"/>
          <w:szCs w:val="22"/>
        </w:rPr>
        <w:t>Maksymalna możliwa do uzyskania liczba punktów w tym kryterium to 40 pkt.</w:t>
      </w:r>
    </w:p>
    <w:p w14:paraId="3FC8F691" w14:textId="38E93C69" w:rsidR="00CA616E" w:rsidRPr="00086A96" w:rsidRDefault="00CA616E" w:rsidP="002869DF">
      <w:pPr>
        <w:pStyle w:val="Default"/>
        <w:spacing w:line="276" w:lineRule="auto"/>
        <w:rPr>
          <w:rFonts w:ascii="Arial" w:hAnsi="Arial" w:cs="Arial"/>
          <w:b/>
          <w:color w:val="auto"/>
          <w:sz w:val="22"/>
          <w:szCs w:val="22"/>
        </w:rPr>
      </w:pPr>
    </w:p>
    <w:p w14:paraId="3B93CB24" w14:textId="5004DAD0" w:rsidR="003E2795" w:rsidRPr="00086A96" w:rsidRDefault="00326F04" w:rsidP="00121E46">
      <w:pPr>
        <w:pStyle w:val="Akapitzlist"/>
        <w:numPr>
          <w:ilvl w:val="0"/>
          <w:numId w:val="15"/>
        </w:numPr>
        <w:spacing w:line="276" w:lineRule="auto"/>
        <w:ind w:left="426"/>
        <w:rPr>
          <w:rFonts w:ascii="Arial" w:hAnsi="Arial" w:cs="Arial"/>
          <w:sz w:val="22"/>
          <w:szCs w:val="22"/>
        </w:rPr>
      </w:pPr>
      <w:r w:rsidRPr="00086A96">
        <w:rPr>
          <w:rFonts w:ascii="Arial" w:hAnsi="Arial" w:cs="Arial"/>
          <w:sz w:val="22"/>
          <w:szCs w:val="22"/>
        </w:rPr>
        <w:t>Z</w:t>
      </w:r>
      <w:r w:rsidR="00101550" w:rsidRPr="00086A96">
        <w:rPr>
          <w:rFonts w:ascii="Arial" w:hAnsi="Arial" w:cs="Arial"/>
          <w:sz w:val="22"/>
          <w:szCs w:val="22"/>
        </w:rPr>
        <w:t xml:space="preserve">a </w:t>
      </w:r>
      <w:r w:rsidR="009A405B">
        <w:rPr>
          <w:rFonts w:ascii="Arial" w:hAnsi="Arial" w:cs="Arial"/>
          <w:sz w:val="22"/>
          <w:szCs w:val="22"/>
        </w:rPr>
        <w:t xml:space="preserve">najkorzystniejszą </w:t>
      </w:r>
      <w:r w:rsidR="00CC0529" w:rsidRPr="00086A96">
        <w:rPr>
          <w:rFonts w:ascii="Arial" w:hAnsi="Arial" w:cs="Arial"/>
          <w:sz w:val="22"/>
          <w:szCs w:val="22"/>
        </w:rPr>
        <w:t xml:space="preserve">zostanie uznana oferta, która nie podlega odrzuceniu i uzyska największą liczbę punktów wg wzoru: </w:t>
      </w:r>
      <w:r w:rsidR="00CC0529" w:rsidRPr="00086A96">
        <w:rPr>
          <w:rFonts w:ascii="Arial" w:hAnsi="Arial" w:cs="Arial"/>
          <w:b/>
          <w:sz w:val="22"/>
          <w:szCs w:val="22"/>
        </w:rPr>
        <w:t xml:space="preserve">Liczba punktów = C </w:t>
      </w:r>
      <w:r w:rsidR="00086A96" w:rsidRPr="00086A96">
        <w:rPr>
          <w:rFonts w:ascii="Arial" w:hAnsi="Arial" w:cs="Arial"/>
          <w:b/>
          <w:sz w:val="22"/>
          <w:szCs w:val="22"/>
        </w:rPr>
        <w:t>+ T</w:t>
      </w:r>
      <w:r w:rsidR="003E2795" w:rsidRPr="00086A96">
        <w:rPr>
          <w:rFonts w:ascii="Arial" w:hAnsi="Arial" w:cs="Arial"/>
          <w:b/>
          <w:sz w:val="22"/>
          <w:szCs w:val="22"/>
        </w:rPr>
        <w:t xml:space="preserve"> </w:t>
      </w:r>
      <w:r w:rsidR="00CC0529" w:rsidRPr="00086A96">
        <w:rPr>
          <w:rFonts w:ascii="Arial" w:hAnsi="Arial" w:cs="Arial"/>
          <w:sz w:val="22"/>
          <w:szCs w:val="22"/>
        </w:rPr>
        <w:t xml:space="preserve">, gdzie C oznacza liczbę punktów uzyskanych przez ofertę w kryterium </w:t>
      </w:r>
      <w:r w:rsidR="003E2795" w:rsidRPr="00086A96">
        <w:rPr>
          <w:rFonts w:ascii="Arial" w:hAnsi="Arial" w:cs="Arial"/>
          <w:sz w:val="22"/>
          <w:szCs w:val="22"/>
        </w:rPr>
        <w:t>„</w:t>
      </w:r>
      <w:r w:rsidR="00CC0529" w:rsidRPr="00086A96">
        <w:rPr>
          <w:rFonts w:ascii="Arial" w:hAnsi="Arial" w:cs="Arial"/>
          <w:sz w:val="22"/>
          <w:szCs w:val="22"/>
        </w:rPr>
        <w:t xml:space="preserve">ceny </w:t>
      </w:r>
      <w:r w:rsidR="003E2795" w:rsidRPr="00086A96">
        <w:rPr>
          <w:rFonts w:ascii="Arial" w:hAnsi="Arial" w:cs="Arial"/>
          <w:sz w:val="22"/>
          <w:szCs w:val="22"/>
        </w:rPr>
        <w:t xml:space="preserve">brutto </w:t>
      </w:r>
      <w:r w:rsidR="00CC0529" w:rsidRPr="00086A96">
        <w:rPr>
          <w:rFonts w:ascii="Arial" w:hAnsi="Arial" w:cs="Arial"/>
          <w:sz w:val="22"/>
          <w:szCs w:val="22"/>
        </w:rPr>
        <w:t>oferty</w:t>
      </w:r>
      <w:r w:rsidR="003E2795" w:rsidRPr="00086A96">
        <w:rPr>
          <w:rFonts w:ascii="Arial" w:hAnsi="Arial" w:cs="Arial"/>
          <w:sz w:val="22"/>
          <w:szCs w:val="22"/>
        </w:rPr>
        <w:t>”</w:t>
      </w:r>
      <w:r w:rsidR="00CC0529" w:rsidRPr="00086A96">
        <w:rPr>
          <w:rFonts w:ascii="Arial" w:hAnsi="Arial" w:cs="Arial"/>
          <w:sz w:val="22"/>
          <w:szCs w:val="22"/>
        </w:rPr>
        <w:t xml:space="preserve">, </w:t>
      </w:r>
      <w:r w:rsidR="00086A96" w:rsidRPr="00086A96">
        <w:rPr>
          <w:rFonts w:ascii="Arial" w:hAnsi="Arial" w:cs="Arial"/>
          <w:sz w:val="22"/>
          <w:szCs w:val="22"/>
        </w:rPr>
        <w:t>T</w:t>
      </w:r>
      <w:r w:rsidR="00CC0529" w:rsidRPr="00086A96">
        <w:rPr>
          <w:rFonts w:ascii="Arial" w:hAnsi="Arial" w:cs="Arial"/>
          <w:sz w:val="22"/>
          <w:szCs w:val="22"/>
        </w:rPr>
        <w:t xml:space="preserve"> oznacza liczbę punktów uzyskanych przez ofertę w kryterium </w:t>
      </w:r>
      <w:r w:rsidR="003E2795" w:rsidRPr="00086A96">
        <w:rPr>
          <w:rFonts w:ascii="Arial" w:hAnsi="Arial" w:cs="Arial"/>
          <w:sz w:val="22"/>
          <w:szCs w:val="22"/>
        </w:rPr>
        <w:t>„</w:t>
      </w:r>
      <w:r w:rsidR="0072658B">
        <w:rPr>
          <w:rFonts w:ascii="Arial" w:hAnsi="Arial" w:cs="Arial"/>
          <w:sz w:val="22"/>
          <w:szCs w:val="22"/>
        </w:rPr>
        <w:t>Termin</w:t>
      </w:r>
      <w:r w:rsidR="00121E46" w:rsidRPr="00121E46">
        <w:rPr>
          <w:rFonts w:ascii="Arial" w:hAnsi="Arial" w:cs="Arial"/>
          <w:sz w:val="22"/>
          <w:szCs w:val="22"/>
        </w:rPr>
        <w:t xml:space="preserve"> uruchomienia i odbioru technicznego łącz</w:t>
      </w:r>
      <w:r w:rsidR="003E2795" w:rsidRPr="00086A96">
        <w:rPr>
          <w:rFonts w:ascii="Arial" w:hAnsi="Arial" w:cs="Arial"/>
          <w:sz w:val="22"/>
          <w:szCs w:val="22"/>
        </w:rPr>
        <w:t>”</w:t>
      </w:r>
      <w:r w:rsidR="00F133A9" w:rsidRPr="00086A96">
        <w:rPr>
          <w:rFonts w:ascii="Arial" w:hAnsi="Arial" w:cs="Arial"/>
          <w:sz w:val="22"/>
          <w:szCs w:val="22"/>
        </w:rPr>
        <w:t>.</w:t>
      </w:r>
      <w:r w:rsidR="00700C07" w:rsidRPr="00086A96">
        <w:rPr>
          <w:rFonts w:ascii="Arial" w:hAnsi="Arial" w:cs="Arial"/>
          <w:sz w:val="22"/>
          <w:szCs w:val="22"/>
        </w:rPr>
        <w:t xml:space="preserve"> </w:t>
      </w:r>
      <w:r w:rsidR="00CC0529" w:rsidRPr="00086A96">
        <w:rPr>
          <w:rFonts w:ascii="Arial" w:hAnsi="Arial" w:cs="Arial"/>
          <w:sz w:val="22"/>
          <w:szCs w:val="22"/>
        </w:rPr>
        <w:t>Wyliczenia punktów zostaną dokonane z do</w:t>
      </w:r>
      <w:r w:rsidR="00700C07" w:rsidRPr="00086A96">
        <w:rPr>
          <w:rFonts w:ascii="Arial" w:hAnsi="Arial" w:cs="Arial"/>
          <w:sz w:val="22"/>
          <w:szCs w:val="22"/>
        </w:rPr>
        <w:t xml:space="preserve">kładnością do drugiego miejsca </w:t>
      </w:r>
      <w:r w:rsidR="00CC0529" w:rsidRPr="00086A96">
        <w:rPr>
          <w:rFonts w:ascii="Arial" w:hAnsi="Arial" w:cs="Arial"/>
          <w:sz w:val="22"/>
          <w:szCs w:val="22"/>
        </w:rPr>
        <w:t>po przecinku, zgodnie z matemat</w:t>
      </w:r>
      <w:r w:rsidR="00700C07" w:rsidRPr="00086A96">
        <w:rPr>
          <w:rFonts w:ascii="Arial" w:hAnsi="Arial" w:cs="Arial"/>
          <w:sz w:val="22"/>
          <w:szCs w:val="22"/>
        </w:rPr>
        <w:t xml:space="preserve">ycznymi zasadami zaokrąglania. </w:t>
      </w:r>
      <w:r w:rsidR="00CC0529" w:rsidRPr="00086A96">
        <w:rPr>
          <w:rFonts w:ascii="Arial" w:hAnsi="Arial" w:cs="Arial"/>
          <w:sz w:val="22"/>
          <w:szCs w:val="22"/>
        </w:rPr>
        <w:t>Maksymalna łączna suma punktów możliw</w:t>
      </w:r>
      <w:r w:rsidR="003E2795" w:rsidRPr="00086A96">
        <w:rPr>
          <w:rFonts w:ascii="Arial" w:hAnsi="Arial" w:cs="Arial"/>
          <w:sz w:val="22"/>
          <w:szCs w:val="22"/>
        </w:rPr>
        <w:t>ych do uzyskania - 100 punktów.</w:t>
      </w:r>
    </w:p>
    <w:p w14:paraId="1C2A985F" w14:textId="77777777" w:rsidR="003E2795" w:rsidRPr="00086A96" w:rsidRDefault="00101550" w:rsidP="002869DF">
      <w:pPr>
        <w:pStyle w:val="Akapitzlist"/>
        <w:numPr>
          <w:ilvl w:val="0"/>
          <w:numId w:val="15"/>
        </w:numPr>
        <w:spacing w:line="276" w:lineRule="auto"/>
        <w:ind w:left="426" w:hanging="426"/>
        <w:rPr>
          <w:rFonts w:ascii="Arial" w:hAnsi="Arial" w:cs="Arial"/>
          <w:sz w:val="22"/>
          <w:szCs w:val="22"/>
        </w:rPr>
      </w:pPr>
      <w:r w:rsidRPr="00086A96">
        <w:rPr>
          <w:rFonts w:ascii="Arial" w:hAnsi="Arial" w:cs="Arial"/>
          <w:sz w:val="22"/>
          <w:szCs w:val="22"/>
        </w:rPr>
        <w:t>Przyjmuje się, że 1% wagi kryterium = 1 pkt i tak zostanie przeliczona liczba punktów.</w:t>
      </w:r>
    </w:p>
    <w:p w14:paraId="14028E12" w14:textId="77777777" w:rsidR="003E2795" w:rsidRPr="002869DF" w:rsidRDefault="00101550" w:rsidP="002869DF">
      <w:pPr>
        <w:pStyle w:val="Akapitzlist"/>
        <w:numPr>
          <w:ilvl w:val="0"/>
          <w:numId w:val="15"/>
        </w:numPr>
        <w:spacing w:line="276" w:lineRule="auto"/>
        <w:ind w:left="426" w:hanging="426"/>
        <w:rPr>
          <w:rFonts w:ascii="Arial" w:hAnsi="Arial" w:cs="Arial"/>
          <w:sz w:val="22"/>
          <w:szCs w:val="22"/>
        </w:rPr>
      </w:pPr>
      <w:r w:rsidRPr="00086A96">
        <w:rPr>
          <w:rFonts w:ascii="Arial" w:hAnsi="Arial" w:cs="Arial"/>
          <w:sz w:val="22"/>
          <w:szCs w:val="22"/>
        </w:rPr>
        <w:t>Jeżeli nie można</w:t>
      </w:r>
      <w:r w:rsidRPr="002869DF">
        <w:rPr>
          <w:rFonts w:ascii="Arial" w:hAnsi="Arial" w:cs="Arial"/>
          <w:sz w:val="22"/>
          <w:szCs w:val="22"/>
        </w:rPr>
        <w:t xml:space="preserve"> wybrać najkorzystniejszej oferty</w:t>
      </w:r>
      <w:r w:rsidR="00CC0529" w:rsidRPr="002869DF">
        <w:rPr>
          <w:rFonts w:ascii="Arial" w:hAnsi="Arial" w:cs="Arial"/>
          <w:sz w:val="22"/>
          <w:szCs w:val="22"/>
        </w:rPr>
        <w:t xml:space="preserve"> </w:t>
      </w:r>
      <w:r w:rsidRPr="002869DF">
        <w:rPr>
          <w:rFonts w:ascii="Arial" w:hAnsi="Arial" w:cs="Arial"/>
          <w:sz w:val="22"/>
          <w:szCs w:val="22"/>
        </w:rPr>
        <w:t>z uwagi na to, że dwie lub więcej ofert przedstawia taki sam bilans ceny i</w:t>
      </w:r>
      <w:r w:rsidR="00CC0529" w:rsidRPr="002869DF">
        <w:rPr>
          <w:rFonts w:ascii="Arial" w:hAnsi="Arial" w:cs="Arial"/>
          <w:sz w:val="22"/>
          <w:szCs w:val="22"/>
        </w:rPr>
        <w:t xml:space="preserve"> innych kryteriów oceny ofert, Z</w:t>
      </w:r>
      <w:r w:rsidRPr="002869DF">
        <w:rPr>
          <w:rFonts w:ascii="Arial" w:hAnsi="Arial" w:cs="Arial"/>
          <w:sz w:val="22"/>
          <w:szCs w:val="22"/>
        </w:rPr>
        <w:t xml:space="preserve">amawiający wybiera spośród tych ofert ofertę, która otrzymała najwyższą ocenę w kryterium o najwyższej wadze. </w:t>
      </w:r>
    </w:p>
    <w:p w14:paraId="3B2696E1" w14:textId="77777777" w:rsidR="003E2795" w:rsidRPr="002869DF" w:rsidRDefault="00101550" w:rsidP="002869DF">
      <w:pPr>
        <w:pStyle w:val="Akapitzlist"/>
        <w:numPr>
          <w:ilvl w:val="0"/>
          <w:numId w:val="15"/>
        </w:numPr>
        <w:spacing w:line="276" w:lineRule="auto"/>
        <w:ind w:left="426" w:hanging="426"/>
        <w:rPr>
          <w:rFonts w:ascii="Arial" w:hAnsi="Arial" w:cs="Arial"/>
          <w:sz w:val="22"/>
          <w:szCs w:val="22"/>
        </w:rPr>
      </w:pPr>
      <w:r w:rsidRPr="002869DF">
        <w:rPr>
          <w:rFonts w:ascii="Arial" w:hAnsi="Arial" w:cs="Arial"/>
          <w:sz w:val="22"/>
          <w:szCs w:val="22"/>
        </w:rPr>
        <w:t>W toku badania i oceny ofert Zamawiający może żądać od Wykonawcy wyjaśnień dotyczących treści złożonej oferty, w tym zaoferowanej ceny.</w:t>
      </w:r>
    </w:p>
    <w:p w14:paraId="467FC186" w14:textId="5E673F06" w:rsidR="00101550" w:rsidRPr="002869DF" w:rsidRDefault="00101550" w:rsidP="002869DF">
      <w:pPr>
        <w:pStyle w:val="Akapitzlist"/>
        <w:numPr>
          <w:ilvl w:val="0"/>
          <w:numId w:val="15"/>
        </w:numPr>
        <w:spacing w:line="276" w:lineRule="auto"/>
        <w:ind w:left="426" w:hanging="426"/>
        <w:rPr>
          <w:rFonts w:ascii="Arial" w:hAnsi="Arial" w:cs="Arial"/>
          <w:sz w:val="22"/>
          <w:szCs w:val="22"/>
        </w:rPr>
      </w:pPr>
      <w:r w:rsidRPr="002869DF">
        <w:rPr>
          <w:rFonts w:ascii="Arial" w:hAnsi="Arial" w:cs="Arial"/>
          <w:sz w:val="22"/>
          <w:szCs w:val="22"/>
        </w:rPr>
        <w:t>Zamawiający udzieli zamówienia Wykonawcy, którego oferta zostanie uznana za najkorzystniejszą</w:t>
      </w:r>
      <w:r w:rsidR="009A405B">
        <w:rPr>
          <w:rFonts w:ascii="Arial" w:hAnsi="Arial" w:cs="Arial"/>
          <w:sz w:val="22"/>
          <w:szCs w:val="22"/>
        </w:rPr>
        <w:t>.</w:t>
      </w:r>
    </w:p>
    <w:p w14:paraId="4F00D977" w14:textId="6BFE14A9" w:rsidR="003840BD" w:rsidRPr="002869DF" w:rsidRDefault="003840BD" w:rsidP="002869DF">
      <w:pPr>
        <w:autoSpaceDE w:val="0"/>
        <w:autoSpaceDN w:val="0"/>
        <w:adjustRightInd w:val="0"/>
        <w:spacing w:line="276" w:lineRule="auto"/>
        <w:jc w:val="both"/>
        <w:rPr>
          <w:rFonts w:ascii="Arial" w:hAnsi="Arial" w:cs="Arial"/>
          <w:color w:val="000000"/>
          <w:sz w:val="22"/>
          <w:szCs w:val="22"/>
        </w:rPr>
      </w:pPr>
    </w:p>
    <w:p w14:paraId="15B68AC7" w14:textId="082E04C8" w:rsidR="00CF68C1" w:rsidRPr="002869DF" w:rsidRDefault="00CF68C1" w:rsidP="002869DF">
      <w:pPr>
        <w:pStyle w:val="dospisutreci"/>
        <w:spacing w:after="0"/>
      </w:pPr>
      <w:bookmarkStart w:id="11" w:name="_Toc129341397"/>
      <w:r w:rsidRPr="002869DF">
        <w:t>IX.</w:t>
      </w:r>
      <w:r w:rsidRPr="002869DF">
        <w:tab/>
        <w:t>WYMAGANIA DOTYCZĄCE WADIUM</w:t>
      </w:r>
      <w:bookmarkEnd w:id="11"/>
    </w:p>
    <w:p w14:paraId="1D79B011" w14:textId="6DFF3DEF" w:rsidR="00CF68C1" w:rsidRPr="002869DF" w:rsidRDefault="00CF68C1" w:rsidP="002869DF">
      <w:pPr>
        <w:spacing w:line="276" w:lineRule="auto"/>
        <w:ind w:left="284" w:hanging="284"/>
        <w:jc w:val="both"/>
        <w:rPr>
          <w:rFonts w:ascii="Arial" w:hAnsi="Arial" w:cs="Arial"/>
          <w:sz w:val="22"/>
          <w:szCs w:val="22"/>
        </w:rPr>
      </w:pPr>
      <w:r w:rsidRPr="002869DF">
        <w:rPr>
          <w:rFonts w:ascii="Arial" w:hAnsi="Arial" w:cs="Arial"/>
          <w:sz w:val="22"/>
          <w:szCs w:val="22"/>
        </w:rPr>
        <w:t xml:space="preserve">Zamawiający nie wymaga wniesienia wadium. </w:t>
      </w:r>
    </w:p>
    <w:p w14:paraId="73F7F9E0" w14:textId="77777777" w:rsidR="00B42376" w:rsidRPr="002869DF" w:rsidRDefault="00B42376" w:rsidP="002869DF">
      <w:pPr>
        <w:spacing w:line="276" w:lineRule="auto"/>
        <w:ind w:left="284" w:hanging="284"/>
        <w:jc w:val="both"/>
        <w:rPr>
          <w:rFonts w:ascii="Arial" w:hAnsi="Arial" w:cs="Arial"/>
          <w:sz w:val="22"/>
          <w:szCs w:val="22"/>
        </w:rPr>
      </w:pPr>
    </w:p>
    <w:p w14:paraId="75B14F58" w14:textId="2755CE72" w:rsidR="00CF68C1" w:rsidRPr="002869DF" w:rsidRDefault="00CF68C1" w:rsidP="002869DF">
      <w:pPr>
        <w:pStyle w:val="dospisutreci"/>
        <w:spacing w:after="0"/>
      </w:pPr>
      <w:bookmarkStart w:id="12" w:name="_Toc129341399"/>
      <w:r w:rsidRPr="002869DF">
        <w:t>X.</w:t>
      </w:r>
      <w:r w:rsidRPr="002869DF">
        <w:tab/>
        <w:t>MIEJSCE I TERMIN SKŁADANIA I OTWARCIA OFERT</w:t>
      </w:r>
      <w:bookmarkEnd w:id="12"/>
    </w:p>
    <w:p w14:paraId="2E3DE007" w14:textId="77777777" w:rsidR="00CF68C1" w:rsidRPr="002869DF" w:rsidRDefault="00CF68C1" w:rsidP="002869DF">
      <w:pPr>
        <w:numPr>
          <w:ilvl w:val="0"/>
          <w:numId w:val="31"/>
        </w:numPr>
        <w:spacing w:line="276" w:lineRule="auto"/>
        <w:ind w:left="426" w:hanging="426"/>
        <w:rPr>
          <w:rFonts w:ascii="Arial" w:hAnsi="Arial" w:cs="Arial"/>
          <w:sz w:val="22"/>
          <w:szCs w:val="22"/>
        </w:rPr>
      </w:pPr>
      <w:r w:rsidRPr="002869DF">
        <w:rPr>
          <w:rFonts w:ascii="Arial" w:hAnsi="Arial" w:cs="Arial"/>
          <w:sz w:val="22"/>
          <w:szCs w:val="22"/>
        </w:rPr>
        <w:t xml:space="preserve">Ofertę należy złożyć za pośrednictwem Platformy e-Zamówienia:  </w:t>
      </w:r>
    </w:p>
    <w:p w14:paraId="16C8262A" w14:textId="2471F930" w:rsidR="00CF68C1" w:rsidRPr="00FE275D" w:rsidRDefault="00CF68C1" w:rsidP="002869DF">
      <w:pPr>
        <w:spacing w:line="276" w:lineRule="auto"/>
        <w:ind w:left="426"/>
        <w:rPr>
          <w:rFonts w:ascii="Arial" w:hAnsi="Arial" w:cs="Arial"/>
          <w:b/>
          <w:sz w:val="22"/>
          <w:szCs w:val="22"/>
        </w:rPr>
      </w:pPr>
      <w:r w:rsidRPr="002869DF">
        <w:rPr>
          <w:rFonts w:ascii="Arial" w:hAnsi="Arial" w:cs="Arial"/>
          <w:b/>
          <w:sz w:val="22"/>
          <w:szCs w:val="22"/>
        </w:rPr>
        <w:t xml:space="preserve">do dnia </w:t>
      </w:r>
      <w:r w:rsidR="00121E46">
        <w:rPr>
          <w:rFonts w:ascii="Arial" w:hAnsi="Arial" w:cs="Arial"/>
          <w:b/>
          <w:sz w:val="22"/>
          <w:szCs w:val="22"/>
        </w:rPr>
        <w:t>12</w:t>
      </w:r>
      <w:r w:rsidR="002D4203">
        <w:rPr>
          <w:rFonts w:ascii="Arial" w:hAnsi="Arial" w:cs="Arial"/>
          <w:b/>
          <w:sz w:val="22"/>
          <w:szCs w:val="22"/>
        </w:rPr>
        <w:t xml:space="preserve"> grudnia</w:t>
      </w:r>
      <w:r w:rsidR="00EA56CC" w:rsidRPr="00FE275D">
        <w:rPr>
          <w:rFonts w:ascii="Arial" w:hAnsi="Arial" w:cs="Arial"/>
          <w:b/>
          <w:sz w:val="22"/>
          <w:szCs w:val="22"/>
        </w:rPr>
        <w:t xml:space="preserve"> </w:t>
      </w:r>
      <w:r w:rsidR="00370D93" w:rsidRPr="00FE275D">
        <w:rPr>
          <w:rFonts w:ascii="Arial" w:hAnsi="Arial" w:cs="Arial"/>
          <w:b/>
          <w:sz w:val="22"/>
          <w:szCs w:val="22"/>
        </w:rPr>
        <w:t>2025</w:t>
      </w:r>
      <w:r w:rsidRPr="00FE275D">
        <w:rPr>
          <w:rFonts w:ascii="Arial" w:hAnsi="Arial" w:cs="Arial"/>
          <w:b/>
          <w:sz w:val="22"/>
          <w:szCs w:val="22"/>
        </w:rPr>
        <w:t xml:space="preserve"> r. do godziny 10:00.</w:t>
      </w:r>
    </w:p>
    <w:p w14:paraId="176CE6E3" w14:textId="77777777" w:rsidR="00CF68C1" w:rsidRPr="00FE275D" w:rsidRDefault="00CF68C1" w:rsidP="002869DF">
      <w:pPr>
        <w:numPr>
          <w:ilvl w:val="0"/>
          <w:numId w:val="31"/>
        </w:numPr>
        <w:spacing w:line="276" w:lineRule="auto"/>
        <w:ind w:left="426" w:hanging="426"/>
        <w:rPr>
          <w:rFonts w:ascii="Arial" w:hAnsi="Arial" w:cs="Arial"/>
          <w:sz w:val="22"/>
          <w:szCs w:val="22"/>
          <w:u w:val="single"/>
        </w:rPr>
      </w:pPr>
      <w:r w:rsidRPr="00FE275D">
        <w:rPr>
          <w:rFonts w:ascii="Arial" w:hAnsi="Arial" w:cs="Arial"/>
          <w:sz w:val="22"/>
          <w:szCs w:val="22"/>
        </w:rPr>
        <w:t xml:space="preserve">O terminie złożenia oferty decyduje czas pełnego przeprocesowania transakcji na Platformie </w:t>
      </w:r>
      <w:hyperlink r:id="rId10" w:history="1">
        <w:r w:rsidRPr="00FE275D">
          <w:rPr>
            <w:rStyle w:val="Hipercze"/>
            <w:rFonts w:ascii="Arial" w:hAnsi="Arial" w:cs="Arial"/>
            <w:color w:val="auto"/>
            <w:sz w:val="22"/>
            <w:szCs w:val="22"/>
            <w:u w:val="none"/>
          </w:rPr>
          <w:t>https://ezamowienia.gov.pl</w:t>
        </w:r>
      </w:hyperlink>
    </w:p>
    <w:p w14:paraId="47E24CD5" w14:textId="54813A62" w:rsidR="00CF68C1" w:rsidRPr="00FE275D" w:rsidRDefault="00CF68C1" w:rsidP="002869DF">
      <w:pPr>
        <w:numPr>
          <w:ilvl w:val="0"/>
          <w:numId w:val="31"/>
        </w:numPr>
        <w:spacing w:line="276" w:lineRule="auto"/>
        <w:ind w:left="426" w:hanging="426"/>
        <w:rPr>
          <w:rFonts w:ascii="Arial" w:hAnsi="Arial" w:cs="Arial"/>
          <w:sz w:val="22"/>
          <w:szCs w:val="22"/>
        </w:rPr>
      </w:pPr>
      <w:r w:rsidRPr="00FE275D">
        <w:rPr>
          <w:rFonts w:ascii="Arial" w:hAnsi="Arial" w:cs="Arial"/>
          <w:sz w:val="22"/>
          <w:szCs w:val="22"/>
        </w:rPr>
        <w:t xml:space="preserve">Otwarcie ofert nastąpi </w:t>
      </w:r>
      <w:r w:rsidR="00360633" w:rsidRPr="00FE275D">
        <w:rPr>
          <w:rFonts w:ascii="Arial" w:hAnsi="Arial" w:cs="Arial"/>
          <w:b/>
          <w:sz w:val="22"/>
          <w:szCs w:val="22"/>
        </w:rPr>
        <w:t xml:space="preserve">w dniu </w:t>
      </w:r>
      <w:r w:rsidR="00121E46">
        <w:rPr>
          <w:rFonts w:ascii="Arial" w:hAnsi="Arial" w:cs="Arial"/>
          <w:b/>
          <w:sz w:val="22"/>
          <w:szCs w:val="22"/>
        </w:rPr>
        <w:t>12</w:t>
      </w:r>
      <w:r w:rsidR="002D4203">
        <w:rPr>
          <w:rFonts w:ascii="Arial" w:hAnsi="Arial" w:cs="Arial"/>
          <w:b/>
          <w:sz w:val="22"/>
          <w:szCs w:val="22"/>
        </w:rPr>
        <w:t xml:space="preserve"> grudnia</w:t>
      </w:r>
      <w:r w:rsidR="00EA56CC" w:rsidRPr="00FE275D">
        <w:rPr>
          <w:rFonts w:ascii="Arial" w:hAnsi="Arial" w:cs="Arial"/>
          <w:b/>
          <w:sz w:val="22"/>
          <w:szCs w:val="22"/>
        </w:rPr>
        <w:t xml:space="preserve"> </w:t>
      </w:r>
      <w:r w:rsidR="00370D93" w:rsidRPr="00FE275D">
        <w:rPr>
          <w:rFonts w:ascii="Arial" w:hAnsi="Arial" w:cs="Arial"/>
          <w:b/>
          <w:sz w:val="22"/>
          <w:szCs w:val="22"/>
        </w:rPr>
        <w:t>2025</w:t>
      </w:r>
      <w:r w:rsidRPr="00FE275D">
        <w:rPr>
          <w:rFonts w:ascii="Arial" w:hAnsi="Arial" w:cs="Arial"/>
          <w:b/>
          <w:sz w:val="22"/>
          <w:szCs w:val="22"/>
        </w:rPr>
        <w:t xml:space="preserve"> r.</w:t>
      </w:r>
      <w:r w:rsidRPr="00FE275D">
        <w:rPr>
          <w:rFonts w:ascii="Arial" w:hAnsi="Arial" w:cs="Arial"/>
          <w:b/>
          <w:bCs/>
          <w:sz w:val="22"/>
          <w:szCs w:val="22"/>
        </w:rPr>
        <w:t xml:space="preserve"> o godzinie 10:30.</w:t>
      </w:r>
    </w:p>
    <w:p w14:paraId="4FAA7453" w14:textId="7F5CEE74" w:rsidR="00CF68C1" w:rsidRPr="002869DF" w:rsidRDefault="00CF68C1" w:rsidP="002869DF">
      <w:pPr>
        <w:numPr>
          <w:ilvl w:val="0"/>
          <w:numId w:val="31"/>
        </w:numPr>
        <w:spacing w:line="276" w:lineRule="auto"/>
        <w:ind w:left="426" w:hanging="426"/>
        <w:rPr>
          <w:rFonts w:ascii="Arial" w:hAnsi="Arial" w:cs="Arial"/>
          <w:sz w:val="22"/>
          <w:szCs w:val="22"/>
        </w:rPr>
      </w:pPr>
      <w:r w:rsidRPr="002869DF">
        <w:rPr>
          <w:rFonts w:ascii="Arial" w:hAnsi="Arial" w:cs="Arial"/>
          <w:sz w:val="22"/>
          <w:szCs w:val="22"/>
        </w:rPr>
        <w:t xml:space="preserve">Otwarcie ofert nastąpi przy użyciu systemu teleinformatycznego – Platformy e-Zamówienia. </w:t>
      </w:r>
      <w:r w:rsidRPr="002869DF">
        <w:rPr>
          <w:rFonts w:ascii="Arial" w:hAnsi="Arial" w:cs="Arial"/>
          <w:sz w:val="22"/>
          <w:szCs w:val="22"/>
        </w:rPr>
        <w:br/>
        <w:t xml:space="preserve">W przypadku awarii tego systemu, która spowoduje brak możliwości otwarcia ofert </w:t>
      </w:r>
      <w:r w:rsidR="00B75FEA" w:rsidRPr="002869DF">
        <w:rPr>
          <w:rFonts w:ascii="Arial" w:hAnsi="Arial" w:cs="Arial"/>
          <w:sz w:val="22"/>
          <w:szCs w:val="22"/>
        </w:rPr>
        <w:br/>
      </w:r>
      <w:r w:rsidRPr="002869DF">
        <w:rPr>
          <w:rFonts w:ascii="Arial" w:hAnsi="Arial" w:cs="Arial"/>
          <w:sz w:val="22"/>
          <w:szCs w:val="22"/>
        </w:rPr>
        <w:lastRenderedPageBreak/>
        <w:t>w terminie określonym przez Zamawiającego, otwarcie ofert nastąpi niezwłocznie po usunięciu awarii.</w:t>
      </w:r>
    </w:p>
    <w:p w14:paraId="593D7209" w14:textId="77777777" w:rsidR="00CF68C1" w:rsidRPr="002869DF" w:rsidRDefault="00CF68C1" w:rsidP="002869DF">
      <w:pPr>
        <w:numPr>
          <w:ilvl w:val="0"/>
          <w:numId w:val="31"/>
        </w:numPr>
        <w:spacing w:line="276" w:lineRule="auto"/>
        <w:ind w:left="426" w:hanging="426"/>
        <w:rPr>
          <w:rFonts w:ascii="Arial" w:hAnsi="Arial" w:cs="Arial"/>
          <w:sz w:val="22"/>
          <w:szCs w:val="22"/>
        </w:rPr>
      </w:pPr>
      <w:r w:rsidRPr="002869DF">
        <w:rPr>
          <w:rFonts w:ascii="Arial" w:hAnsi="Arial" w:cs="Arial"/>
          <w:sz w:val="22"/>
          <w:szCs w:val="22"/>
        </w:rPr>
        <w:t>Zamawiający udostępnił na pierwszej stronie niniejszej SWZ kwotę, jaką zamierza przeznaczyć na sfinansowanie zamówienia.</w:t>
      </w:r>
    </w:p>
    <w:p w14:paraId="254CB3F7" w14:textId="77777777" w:rsidR="00CF68C1" w:rsidRPr="002869DF" w:rsidRDefault="00CF68C1" w:rsidP="002869DF">
      <w:pPr>
        <w:numPr>
          <w:ilvl w:val="0"/>
          <w:numId w:val="31"/>
        </w:numPr>
        <w:spacing w:line="276" w:lineRule="auto"/>
        <w:ind w:left="426" w:hanging="426"/>
        <w:rPr>
          <w:rFonts w:ascii="Arial" w:hAnsi="Arial" w:cs="Arial"/>
          <w:sz w:val="22"/>
          <w:szCs w:val="22"/>
        </w:rPr>
      </w:pPr>
      <w:r w:rsidRPr="002869DF">
        <w:rPr>
          <w:rFonts w:ascii="Arial" w:hAnsi="Arial" w:cs="Arial"/>
          <w:sz w:val="22"/>
          <w:szCs w:val="22"/>
        </w:rPr>
        <w:t>Zamawiający, niezwłocznie po otwarciu ofert, udostępni na Platformie e-Zamówienia informacje o:</w:t>
      </w:r>
    </w:p>
    <w:p w14:paraId="0AA0C567" w14:textId="77777777" w:rsidR="00CF68C1" w:rsidRPr="002869DF" w:rsidRDefault="00CF68C1" w:rsidP="002869DF">
      <w:pPr>
        <w:spacing w:line="276" w:lineRule="auto"/>
        <w:ind w:left="1134" w:hanging="426"/>
        <w:rPr>
          <w:rFonts w:ascii="Arial" w:hAnsi="Arial" w:cs="Arial"/>
          <w:sz w:val="22"/>
          <w:szCs w:val="22"/>
        </w:rPr>
      </w:pPr>
      <w:r w:rsidRPr="002869DF">
        <w:rPr>
          <w:rFonts w:ascii="Arial" w:hAnsi="Arial" w:cs="Arial"/>
          <w:sz w:val="22"/>
          <w:szCs w:val="22"/>
        </w:rPr>
        <w:t>1)</w:t>
      </w:r>
      <w:r w:rsidRPr="002869DF">
        <w:rPr>
          <w:rFonts w:ascii="Arial" w:hAnsi="Arial" w:cs="Arial"/>
          <w:sz w:val="22"/>
          <w:szCs w:val="22"/>
        </w:rPr>
        <w:tab/>
        <w:t>nazwach albo imionach i nazwiskach oraz siedzibach lub miejscach prowadzonej działalności gospodarczej albo miejscach zamieszkania Wykonawców, których oferty zostały otwarte;</w:t>
      </w:r>
    </w:p>
    <w:p w14:paraId="54C1BC82" w14:textId="77777777" w:rsidR="00CF68C1" w:rsidRPr="002869DF" w:rsidRDefault="00CF68C1" w:rsidP="002869DF">
      <w:pPr>
        <w:spacing w:line="276" w:lineRule="auto"/>
        <w:ind w:left="1134" w:hanging="426"/>
        <w:rPr>
          <w:rFonts w:ascii="Arial" w:hAnsi="Arial" w:cs="Arial"/>
          <w:sz w:val="22"/>
          <w:szCs w:val="22"/>
        </w:rPr>
      </w:pPr>
      <w:r w:rsidRPr="002869DF">
        <w:rPr>
          <w:rFonts w:ascii="Arial" w:hAnsi="Arial" w:cs="Arial"/>
          <w:sz w:val="22"/>
          <w:szCs w:val="22"/>
        </w:rPr>
        <w:t>2)</w:t>
      </w:r>
      <w:r w:rsidRPr="002869DF">
        <w:rPr>
          <w:rFonts w:ascii="Arial" w:hAnsi="Arial" w:cs="Arial"/>
          <w:sz w:val="22"/>
          <w:szCs w:val="22"/>
        </w:rPr>
        <w:tab/>
        <w:t>cenach lub kosztach zawartych w ofertach.</w:t>
      </w:r>
    </w:p>
    <w:p w14:paraId="2769BAFE" w14:textId="77777777" w:rsidR="00CF68C1" w:rsidRPr="002869DF" w:rsidRDefault="00CF68C1" w:rsidP="002869DF">
      <w:pPr>
        <w:spacing w:line="276" w:lineRule="auto"/>
        <w:jc w:val="both"/>
        <w:rPr>
          <w:rFonts w:ascii="Arial" w:hAnsi="Arial" w:cs="Arial"/>
          <w:sz w:val="22"/>
          <w:szCs w:val="22"/>
        </w:rPr>
      </w:pPr>
    </w:p>
    <w:p w14:paraId="1E376E1A" w14:textId="444FE0F9" w:rsidR="00CF68C1" w:rsidRPr="002869DF" w:rsidRDefault="00CF68C1" w:rsidP="002869DF">
      <w:pPr>
        <w:pStyle w:val="dospisutreci"/>
        <w:spacing w:after="0"/>
      </w:pPr>
      <w:bookmarkStart w:id="13" w:name="_Toc129341398"/>
      <w:r w:rsidRPr="002869DF">
        <w:t>XI.</w:t>
      </w:r>
      <w:r w:rsidRPr="002869DF">
        <w:tab/>
        <w:t>TERMIN ZWIĄZANIA OFERTĄ</w:t>
      </w:r>
      <w:bookmarkEnd w:id="13"/>
    </w:p>
    <w:p w14:paraId="4F87AE64" w14:textId="55C393FE" w:rsidR="00CF68C1" w:rsidRPr="002869DF" w:rsidRDefault="00CF68C1" w:rsidP="002869DF">
      <w:pPr>
        <w:shd w:val="clear" w:color="auto" w:fill="FFFFFF" w:themeFill="background1"/>
        <w:spacing w:line="276" w:lineRule="auto"/>
        <w:ind w:left="426" w:hanging="426"/>
        <w:rPr>
          <w:rFonts w:ascii="Arial" w:hAnsi="Arial" w:cs="Arial"/>
          <w:sz w:val="22"/>
          <w:szCs w:val="22"/>
        </w:rPr>
      </w:pPr>
      <w:r w:rsidRPr="002869DF">
        <w:rPr>
          <w:rFonts w:ascii="Arial" w:hAnsi="Arial" w:cs="Arial"/>
          <w:sz w:val="22"/>
          <w:szCs w:val="22"/>
        </w:rPr>
        <w:t>1.</w:t>
      </w:r>
      <w:r w:rsidRPr="002869DF">
        <w:rPr>
          <w:rFonts w:ascii="Arial" w:hAnsi="Arial" w:cs="Arial"/>
          <w:b/>
          <w:sz w:val="22"/>
          <w:szCs w:val="22"/>
        </w:rPr>
        <w:tab/>
      </w:r>
      <w:r w:rsidR="00EA56CC" w:rsidRPr="002869DF">
        <w:rPr>
          <w:rFonts w:ascii="Arial" w:hAnsi="Arial" w:cs="Arial"/>
          <w:sz w:val="22"/>
          <w:szCs w:val="22"/>
        </w:rPr>
        <w:t xml:space="preserve">Wykonawca będzie związany ofertą od dnia upływu terminu składania ofert, przy czym pierwszym dniem terminu związania ofertą jest dzień, w którym upływa termin składania ofert, przez okres, </w:t>
      </w:r>
      <w:r w:rsidR="00EA56CC" w:rsidRPr="002869DF">
        <w:rPr>
          <w:rFonts w:ascii="Arial" w:hAnsi="Arial" w:cs="Arial"/>
          <w:b/>
          <w:sz w:val="22"/>
          <w:szCs w:val="22"/>
        </w:rPr>
        <w:t>30 dni</w:t>
      </w:r>
      <w:r w:rsidR="00EA56CC" w:rsidRPr="00FE275D">
        <w:rPr>
          <w:rFonts w:ascii="Arial" w:hAnsi="Arial" w:cs="Arial"/>
          <w:b/>
          <w:sz w:val="22"/>
          <w:szCs w:val="22"/>
        </w:rPr>
        <w:t xml:space="preserve">, tj. do dnia </w:t>
      </w:r>
      <w:r w:rsidR="006C7711">
        <w:rPr>
          <w:rFonts w:ascii="Arial" w:hAnsi="Arial" w:cs="Arial"/>
          <w:b/>
          <w:sz w:val="22"/>
          <w:szCs w:val="22"/>
        </w:rPr>
        <w:t>10</w:t>
      </w:r>
      <w:r w:rsidR="002D4203">
        <w:rPr>
          <w:rFonts w:ascii="Arial" w:hAnsi="Arial" w:cs="Arial"/>
          <w:b/>
          <w:sz w:val="22"/>
          <w:szCs w:val="22"/>
        </w:rPr>
        <w:t xml:space="preserve"> stycznia</w:t>
      </w:r>
      <w:r w:rsidR="00EA56CC" w:rsidRPr="00FE275D">
        <w:rPr>
          <w:rFonts w:ascii="Arial" w:hAnsi="Arial" w:cs="Arial"/>
          <w:b/>
          <w:sz w:val="22"/>
          <w:szCs w:val="22"/>
        </w:rPr>
        <w:t xml:space="preserve"> 202</w:t>
      </w:r>
      <w:r w:rsidR="00BC333B">
        <w:rPr>
          <w:rFonts w:ascii="Arial" w:hAnsi="Arial" w:cs="Arial"/>
          <w:b/>
          <w:sz w:val="22"/>
          <w:szCs w:val="22"/>
        </w:rPr>
        <w:t>6</w:t>
      </w:r>
      <w:r w:rsidR="00EA56CC" w:rsidRPr="00FE275D">
        <w:rPr>
          <w:rFonts w:ascii="Arial" w:hAnsi="Arial" w:cs="Arial"/>
          <w:b/>
          <w:sz w:val="22"/>
          <w:szCs w:val="22"/>
        </w:rPr>
        <w:t xml:space="preserve"> r.</w:t>
      </w:r>
    </w:p>
    <w:p w14:paraId="233A0F17" w14:textId="77777777" w:rsidR="00CF68C1" w:rsidRPr="002869DF" w:rsidRDefault="00CF68C1" w:rsidP="002869DF">
      <w:pPr>
        <w:spacing w:line="276" w:lineRule="auto"/>
        <w:ind w:left="426" w:hanging="426"/>
        <w:rPr>
          <w:rFonts w:ascii="Arial" w:hAnsi="Arial" w:cs="Arial"/>
          <w:sz w:val="22"/>
          <w:szCs w:val="22"/>
        </w:rPr>
      </w:pPr>
      <w:r w:rsidRPr="002869DF">
        <w:rPr>
          <w:rFonts w:ascii="Arial" w:hAnsi="Arial" w:cs="Arial"/>
          <w:sz w:val="22"/>
          <w:szCs w:val="22"/>
        </w:rPr>
        <w:t>2.</w:t>
      </w:r>
      <w:r w:rsidRPr="002869DF">
        <w:rPr>
          <w:rFonts w:ascii="Arial" w:hAnsi="Arial" w:cs="Arial"/>
          <w:b/>
          <w:sz w:val="22"/>
          <w:szCs w:val="22"/>
        </w:rPr>
        <w:tab/>
      </w:r>
      <w:r w:rsidRPr="002869DF">
        <w:rPr>
          <w:rFonts w:ascii="Arial" w:hAnsi="Arial" w:cs="Arial"/>
          <w:sz w:val="22"/>
          <w:szCs w:val="22"/>
        </w:rPr>
        <w:t xml:space="preserve">W przypadku gdy wybór najkorzystniejszej oferty nie nastąpi przed upływem </w:t>
      </w:r>
      <w:r w:rsidRPr="002869DF">
        <w:rPr>
          <w:rStyle w:val="Uwydatnienie"/>
          <w:rFonts w:ascii="Arial" w:hAnsi="Arial" w:cs="Arial"/>
          <w:i w:val="0"/>
          <w:sz w:val="22"/>
          <w:szCs w:val="22"/>
        </w:rPr>
        <w:t>terminu związania</w:t>
      </w:r>
      <w:r w:rsidRPr="002869DF">
        <w:rPr>
          <w:rFonts w:ascii="Arial" w:hAnsi="Arial" w:cs="Arial"/>
          <w:sz w:val="22"/>
          <w:szCs w:val="22"/>
        </w:rPr>
        <w:t xml:space="preserve"> ofertą, o którym mowa w pkt 1, Zamawiający przed upływem </w:t>
      </w:r>
      <w:r w:rsidRPr="002869DF">
        <w:rPr>
          <w:rStyle w:val="Uwydatnienie"/>
          <w:rFonts w:ascii="Arial" w:hAnsi="Arial" w:cs="Arial"/>
          <w:i w:val="0"/>
          <w:sz w:val="22"/>
          <w:szCs w:val="22"/>
        </w:rPr>
        <w:t>terminu związania</w:t>
      </w:r>
      <w:r w:rsidRPr="002869DF">
        <w:rPr>
          <w:rFonts w:ascii="Arial" w:hAnsi="Arial" w:cs="Arial"/>
          <w:sz w:val="22"/>
          <w:szCs w:val="22"/>
        </w:rPr>
        <w:t xml:space="preserve"> ofertą, zwróci się jednokrotnie do Wykonawców o wyrażenie zgody na przedłużenie tego terminu o wskazywany przez niego okres, nie dłuższy niż 30 dni.</w:t>
      </w:r>
    </w:p>
    <w:p w14:paraId="2CF90B7E" w14:textId="77777777" w:rsidR="002D0848" w:rsidRPr="002869DF" w:rsidRDefault="00CF68C1" w:rsidP="002869DF">
      <w:pPr>
        <w:spacing w:line="276" w:lineRule="auto"/>
        <w:ind w:left="426" w:hanging="426"/>
        <w:rPr>
          <w:rFonts w:ascii="Arial" w:hAnsi="Arial" w:cs="Arial"/>
          <w:sz w:val="22"/>
          <w:szCs w:val="22"/>
        </w:rPr>
      </w:pPr>
      <w:r w:rsidRPr="002869DF">
        <w:rPr>
          <w:rFonts w:ascii="Arial" w:hAnsi="Arial" w:cs="Arial"/>
          <w:sz w:val="22"/>
          <w:szCs w:val="22"/>
        </w:rPr>
        <w:t>3.</w:t>
      </w:r>
      <w:r w:rsidRPr="002869DF">
        <w:rPr>
          <w:rFonts w:ascii="Arial" w:hAnsi="Arial" w:cs="Arial"/>
          <w:b/>
          <w:sz w:val="22"/>
          <w:szCs w:val="22"/>
        </w:rPr>
        <w:tab/>
      </w:r>
      <w:r w:rsidRPr="002869DF">
        <w:rPr>
          <w:rFonts w:ascii="Arial" w:hAnsi="Arial" w:cs="Arial"/>
          <w:sz w:val="22"/>
          <w:szCs w:val="22"/>
        </w:rPr>
        <w:t xml:space="preserve">Przedłużenie </w:t>
      </w:r>
      <w:r w:rsidRPr="002869DF">
        <w:rPr>
          <w:rStyle w:val="Uwydatnienie"/>
          <w:rFonts w:ascii="Arial" w:hAnsi="Arial" w:cs="Arial"/>
          <w:i w:val="0"/>
          <w:sz w:val="22"/>
          <w:szCs w:val="22"/>
        </w:rPr>
        <w:t>terminu</w:t>
      </w:r>
      <w:r w:rsidRPr="002869DF">
        <w:rPr>
          <w:rStyle w:val="Uwydatnienie"/>
          <w:rFonts w:ascii="Arial" w:hAnsi="Arial" w:cs="Arial"/>
          <w:sz w:val="22"/>
          <w:szCs w:val="22"/>
        </w:rPr>
        <w:t xml:space="preserve"> </w:t>
      </w:r>
      <w:r w:rsidRPr="002869DF">
        <w:rPr>
          <w:rStyle w:val="Uwydatnienie"/>
          <w:rFonts w:ascii="Arial" w:hAnsi="Arial" w:cs="Arial"/>
          <w:i w:val="0"/>
          <w:sz w:val="22"/>
          <w:szCs w:val="22"/>
        </w:rPr>
        <w:t>związania</w:t>
      </w:r>
      <w:r w:rsidR="00242287" w:rsidRPr="002869DF">
        <w:rPr>
          <w:rFonts w:ascii="Arial" w:hAnsi="Arial" w:cs="Arial"/>
          <w:sz w:val="22"/>
          <w:szCs w:val="22"/>
        </w:rPr>
        <w:t xml:space="preserve"> ofertą, o którym mowa w pkt</w:t>
      </w:r>
      <w:r w:rsidRPr="002869DF">
        <w:rPr>
          <w:rFonts w:ascii="Arial" w:hAnsi="Arial" w:cs="Arial"/>
          <w:sz w:val="22"/>
          <w:szCs w:val="22"/>
        </w:rPr>
        <w:t xml:space="preserve"> 2, wymaga złożenia przez Wykonawcę pisemnego oświadczenia o wyrażeniu zgody na przedłużenie </w:t>
      </w:r>
      <w:r w:rsidRPr="002869DF">
        <w:rPr>
          <w:rStyle w:val="Uwydatnienie"/>
          <w:rFonts w:ascii="Arial" w:hAnsi="Arial" w:cs="Arial"/>
          <w:i w:val="0"/>
          <w:sz w:val="22"/>
          <w:szCs w:val="22"/>
        </w:rPr>
        <w:t>terminu związania</w:t>
      </w:r>
      <w:r w:rsidRPr="002869DF">
        <w:rPr>
          <w:rFonts w:ascii="Arial" w:hAnsi="Arial" w:cs="Arial"/>
          <w:sz w:val="22"/>
          <w:szCs w:val="22"/>
        </w:rPr>
        <w:t xml:space="preserve"> of</w:t>
      </w:r>
      <w:r w:rsidR="00242287" w:rsidRPr="002869DF">
        <w:rPr>
          <w:rFonts w:ascii="Arial" w:hAnsi="Arial" w:cs="Arial"/>
          <w:sz w:val="22"/>
          <w:szCs w:val="22"/>
        </w:rPr>
        <w:t>ertą.</w:t>
      </w:r>
    </w:p>
    <w:p w14:paraId="49A81713" w14:textId="73F5FBCA" w:rsidR="002D0848" w:rsidRPr="002869DF" w:rsidRDefault="002D0848" w:rsidP="002869DF">
      <w:pPr>
        <w:spacing w:line="276" w:lineRule="auto"/>
        <w:ind w:left="426" w:hanging="426"/>
        <w:rPr>
          <w:rFonts w:ascii="Arial" w:hAnsi="Arial" w:cs="Arial"/>
          <w:sz w:val="22"/>
          <w:szCs w:val="22"/>
        </w:rPr>
      </w:pPr>
      <w:r w:rsidRPr="002869DF">
        <w:rPr>
          <w:rFonts w:ascii="Arial" w:hAnsi="Arial" w:cs="Arial"/>
          <w:sz w:val="22"/>
          <w:szCs w:val="22"/>
        </w:rPr>
        <w:t xml:space="preserve">4.    W przypadku gdy Zamawiający żąda wniesienia wadium, przedłużenie </w:t>
      </w:r>
      <w:r w:rsidRPr="002869DF">
        <w:rPr>
          <w:rStyle w:val="Uwydatnienie"/>
          <w:rFonts w:ascii="Arial" w:hAnsi="Arial" w:cs="Arial"/>
          <w:i w:val="0"/>
          <w:sz w:val="22"/>
          <w:szCs w:val="22"/>
        </w:rPr>
        <w:t>terminu związania</w:t>
      </w:r>
      <w:r w:rsidRPr="002869DF">
        <w:rPr>
          <w:rFonts w:ascii="Arial" w:hAnsi="Arial" w:cs="Arial"/>
          <w:sz w:val="22"/>
          <w:szCs w:val="22"/>
        </w:rPr>
        <w:t xml:space="preserve"> ofertą, o którym mowa w pkt 2, następuje wraz z przedłużeniem okresu ważności wadium albo, jeżeli nie jest to możliwe, z wniesieniem nowego wadium na przedłużony okres związania ofertą.</w:t>
      </w:r>
    </w:p>
    <w:p w14:paraId="2E300779" w14:textId="77777777" w:rsidR="00101550" w:rsidRPr="002869DF" w:rsidRDefault="00101550" w:rsidP="002869DF">
      <w:pPr>
        <w:pStyle w:val="Akapitzlist"/>
        <w:autoSpaceDE w:val="0"/>
        <w:autoSpaceDN w:val="0"/>
        <w:adjustRightInd w:val="0"/>
        <w:spacing w:line="276" w:lineRule="auto"/>
        <w:ind w:left="-142"/>
        <w:jc w:val="both"/>
        <w:rPr>
          <w:rFonts w:ascii="Arial" w:hAnsi="Arial" w:cs="Arial"/>
          <w:color w:val="000000"/>
          <w:sz w:val="22"/>
          <w:szCs w:val="22"/>
        </w:rPr>
      </w:pPr>
    </w:p>
    <w:p w14:paraId="039B85FA" w14:textId="6432B9BD" w:rsidR="00101550" w:rsidRPr="002869DF" w:rsidRDefault="00101550" w:rsidP="002869DF">
      <w:pPr>
        <w:pStyle w:val="dospisutreci"/>
        <w:spacing w:after="0"/>
      </w:pPr>
      <w:bookmarkStart w:id="14" w:name="_Toc129341394"/>
      <w:r w:rsidRPr="002869DF">
        <w:t>X</w:t>
      </w:r>
      <w:r w:rsidR="00CF68C1" w:rsidRPr="002869DF">
        <w:t>I</w:t>
      </w:r>
      <w:r w:rsidRPr="002869DF">
        <w:t>I.</w:t>
      </w:r>
      <w:r w:rsidRPr="002869DF">
        <w:tab/>
        <w:t>SPOSÓB KOMUNIKACJI ORAZ WYJAŚNIENIA TREŚCI SWZ</w:t>
      </w:r>
      <w:bookmarkEnd w:id="14"/>
    </w:p>
    <w:p w14:paraId="006F7335" w14:textId="77777777" w:rsidR="00101550" w:rsidRPr="002869DF" w:rsidRDefault="00101550" w:rsidP="002869DF">
      <w:pPr>
        <w:numPr>
          <w:ilvl w:val="0"/>
          <w:numId w:val="27"/>
        </w:numPr>
        <w:spacing w:line="276" w:lineRule="auto"/>
        <w:ind w:left="426" w:right="92" w:hanging="426"/>
        <w:rPr>
          <w:rFonts w:ascii="Arial" w:hAnsi="Arial" w:cs="Arial"/>
          <w:sz w:val="22"/>
          <w:szCs w:val="22"/>
        </w:rPr>
      </w:pPr>
      <w:r w:rsidRPr="002869DF">
        <w:rPr>
          <w:rFonts w:ascii="Arial" w:hAnsi="Arial" w:cs="Arial"/>
          <w:sz w:val="22"/>
          <w:szCs w:val="22"/>
        </w:rPr>
        <w:t>W przedmiotowym postępowaniu komunikacja między Zamawiającym a Wykonawcami odbywa się przy użyciu następujących środków komunikacji elektronicznej:</w:t>
      </w:r>
    </w:p>
    <w:p w14:paraId="4EA3723F" w14:textId="77777777" w:rsidR="00101550" w:rsidRPr="002869DF" w:rsidRDefault="00101550" w:rsidP="002869DF">
      <w:pPr>
        <w:numPr>
          <w:ilvl w:val="0"/>
          <w:numId w:val="26"/>
        </w:numPr>
        <w:spacing w:line="276" w:lineRule="auto"/>
        <w:ind w:left="709" w:right="92" w:hanging="142"/>
        <w:rPr>
          <w:rFonts w:ascii="Arial" w:hAnsi="Arial" w:cs="Arial"/>
          <w:bCs/>
          <w:sz w:val="22"/>
          <w:szCs w:val="22"/>
        </w:rPr>
      </w:pPr>
      <w:r w:rsidRPr="002869DF">
        <w:rPr>
          <w:rFonts w:ascii="Arial" w:hAnsi="Arial" w:cs="Arial"/>
          <w:bCs/>
          <w:sz w:val="22"/>
          <w:szCs w:val="22"/>
        </w:rPr>
        <w:t xml:space="preserve"> </w:t>
      </w:r>
      <w:r w:rsidRPr="002869DF">
        <w:rPr>
          <w:rFonts w:ascii="Arial" w:hAnsi="Arial" w:cs="Arial"/>
          <w:bCs/>
          <w:sz w:val="22"/>
          <w:szCs w:val="22"/>
        </w:rPr>
        <w:tab/>
        <w:t>Platformy</w:t>
      </w:r>
      <w:r w:rsidRPr="002869DF">
        <w:rPr>
          <w:rFonts w:ascii="Arial" w:hAnsi="Arial" w:cs="Arial"/>
          <w:b/>
          <w:bCs/>
          <w:sz w:val="22"/>
          <w:szCs w:val="22"/>
        </w:rPr>
        <w:t xml:space="preserve"> </w:t>
      </w:r>
      <w:r w:rsidRPr="002869DF">
        <w:rPr>
          <w:rFonts w:ascii="Arial" w:hAnsi="Arial" w:cs="Arial"/>
          <w:bCs/>
          <w:sz w:val="22"/>
          <w:szCs w:val="22"/>
        </w:rPr>
        <w:t>do obsługi postępowań przetargowych, dostępnej pod adresem:</w:t>
      </w:r>
    </w:p>
    <w:p w14:paraId="6F62CB5A" w14:textId="51C2DBAD" w:rsidR="00101550" w:rsidRPr="002869DF" w:rsidRDefault="00101550" w:rsidP="002869DF">
      <w:pPr>
        <w:spacing w:line="276" w:lineRule="auto"/>
        <w:ind w:left="709" w:right="92"/>
        <w:rPr>
          <w:rFonts w:ascii="Arial" w:hAnsi="Arial" w:cs="Arial"/>
          <w:bCs/>
          <w:sz w:val="22"/>
          <w:szCs w:val="22"/>
        </w:rPr>
      </w:pPr>
      <w:r w:rsidRPr="002869DF">
        <w:rPr>
          <w:rFonts w:ascii="Arial" w:hAnsi="Arial" w:cs="Arial"/>
          <w:bCs/>
          <w:sz w:val="22"/>
          <w:szCs w:val="22"/>
        </w:rPr>
        <w:t xml:space="preserve"> </w:t>
      </w:r>
      <w:r w:rsidR="00432DB6" w:rsidRPr="002869DF">
        <w:rPr>
          <w:rFonts w:ascii="Arial" w:hAnsi="Arial" w:cs="Arial"/>
          <w:color w:val="0070C0"/>
          <w:sz w:val="22"/>
          <w:szCs w:val="22"/>
        </w:rPr>
        <w:t>https://ezamowienia.gov.pl</w:t>
      </w:r>
    </w:p>
    <w:p w14:paraId="3C2039A6" w14:textId="24726DFE" w:rsidR="00101550" w:rsidRPr="002869DF" w:rsidRDefault="00101550" w:rsidP="002869DF">
      <w:pPr>
        <w:numPr>
          <w:ilvl w:val="0"/>
          <w:numId w:val="26"/>
        </w:numPr>
        <w:spacing w:line="276" w:lineRule="auto"/>
        <w:ind w:left="709" w:right="92" w:hanging="142"/>
        <w:rPr>
          <w:rStyle w:val="Hipercze"/>
          <w:rFonts w:ascii="Arial" w:hAnsi="Arial" w:cs="Arial"/>
          <w:bCs/>
          <w:color w:val="auto"/>
          <w:sz w:val="22"/>
          <w:szCs w:val="22"/>
          <w:u w:val="none"/>
        </w:rPr>
      </w:pPr>
      <w:r w:rsidRPr="002869DF">
        <w:rPr>
          <w:rFonts w:ascii="Arial" w:hAnsi="Arial" w:cs="Arial"/>
          <w:bCs/>
          <w:sz w:val="22"/>
          <w:szCs w:val="22"/>
        </w:rPr>
        <w:t xml:space="preserve"> </w:t>
      </w:r>
      <w:r w:rsidRPr="002869DF">
        <w:rPr>
          <w:rFonts w:ascii="Arial" w:hAnsi="Arial" w:cs="Arial"/>
          <w:bCs/>
          <w:sz w:val="22"/>
          <w:szCs w:val="22"/>
        </w:rPr>
        <w:tab/>
        <w:t xml:space="preserve">Poczty elektronicznej: </w:t>
      </w:r>
      <w:hyperlink r:id="rId11" w:history="1">
        <w:r w:rsidRPr="002869DF">
          <w:rPr>
            <w:rStyle w:val="Hipercze"/>
            <w:rFonts w:ascii="Arial" w:hAnsi="Arial" w:cs="Arial"/>
            <w:bCs/>
            <w:color w:val="auto"/>
            <w:sz w:val="22"/>
            <w:szCs w:val="22"/>
            <w:u w:val="none"/>
          </w:rPr>
          <w:t>zamowieniauw@katowice.uw.gov.pl</w:t>
        </w:r>
      </w:hyperlink>
      <w:r w:rsidR="00432DB6" w:rsidRPr="002869DF">
        <w:rPr>
          <w:rStyle w:val="Hipercze"/>
          <w:rFonts w:ascii="Arial" w:hAnsi="Arial" w:cs="Arial"/>
          <w:bCs/>
          <w:color w:val="auto"/>
          <w:sz w:val="22"/>
          <w:szCs w:val="22"/>
          <w:u w:val="none"/>
        </w:rPr>
        <w:t xml:space="preserve"> </w:t>
      </w:r>
      <w:r w:rsidRPr="002869DF">
        <w:rPr>
          <w:rStyle w:val="Hipercze"/>
          <w:rFonts w:ascii="Arial" w:hAnsi="Arial" w:cs="Arial"/>
          <w:bCs/>
          <w:color w:val="auto"/>
          <w:sz w:val="22"/>
          <w:szCs w:val="22"/>
        </w:rPr>
        <w:t xml:space="preserve"> </w:t>
      </w:r>
    </w:p>
    <w:p w14:paraId="3B507C2F" w14:textId="414B99ED" w:rsidR="00101550" w:rsidRPr="002869DF" w:rsidRDefault="00101550" w:rsidP="002869DF">
      <w:pPr>
        <w:pStyle w:val="Akapitzlist"/>
        <w:numPr>
          <w:ilvl w:val="0"/>
          <w:numId w:val="27"/>
        </w:numPr>
        <w:spacing w:line="276" w:lineRule="auto"/>
        <w:ind w:left="426" w:right="91"/>
        <w:rPr>
          <w:rFonts w:ascii="Arial" w:hAnsi="Arial" w:cs="Arial"/>
          <w:bCs/>
          <w:sz w:val="22"/>
          <w:szCs w:val="22"/>
        </w:rPr>
      </w:pPr>
      <w:r w:rsidRPr="002869DF">
        <w:rPr>
          <w:rFonts w:ascii="Arial" w:hAnsi="Arial" w:cs="Arial"/>
          <w:bCs/>
          <w:sz w:val="22"/>
          <w:szCs w:val="22"/>
        </w:rPr>
        <w:t xml:space="preserve">Ofertę, oświadczenia, o których mowa w art. 125 ust. 1 </w:t>
      </w:r>
      <w:r w:rsidR="00B75FEA" w:rsidRPr="002869DF">
        <w:rPr>
          <w:rFonts w:ascii="Arial" w:hAnsi="Arial" w:cs="Arial"/>
          <w:bCs/>
          <w:sz w:val="22"/>
          <w:szCs w:val="22"/>
        </w:rPr>
        <w:t xml:space="preserve">ustawy </w:t>
      </w:r>
      <w:r w:rsidR="00852FBA" w:rsidRPr="002869DF">
        <w:rPr>
          <w:rFonts w:ascii="Arial" w:hAnsi="Arial" w:cs="Arial"/>
          <w:bCs/>
          <w:sz w:val="22"/>
          <w:szCs w:val="22"/>
        </w:rPr>
        <w:t>Pzp</w:t>
      </w:r>
      <w:r w:rsidRPr="002869DF">
        <w:rPr>
          <w:rFonts w:ascii="Arial" w:hAnsi="Arial" w:cs="Arial"/>
          <w:bCs/>
          <w:sz w:val="22"/>
          <w:szCs w:val="22"/>
        </w:rPr>
        <w:t xml:space="preserve">, podmiotowe środki dowodowe, </w:t>
      </w:r>
      <w:r w:rsidR="009B76C6" w:rsidRPr="002869DF">
        <w:rPr>
          <w:rFonts w:ascii="Arial" w:hAnsi="Arial" w:cs="Arial"/>
          <w:bCs/>
          <w:sz w:val="22"/>
          <w:szCs w:val="22"/>
        </w:rPr>
        <w:t xml:space="preserve">w tym oświadczenie z art. 117 ust. 4 ustawy Pzp, przedmiotowe środki dowodowe, </w:t>
      </w:r>
      <w:r w:rsidRPr="002869DF">
        <w:rPr>
          <w:rFonts w:ascii="Arial" w:hAnsi="Arial" w:cs="Arial"/>
          <w:bCs/>
          <w:sz w:val="22"/>
          <w:szCs w:val="22"/>
        </w:rPr>
        <w:t>pełnomocnictwa, zobowiązanie p</w:t>
      </w:r>
      <w:r w:rsidR="009B76C6" w:rsidRPr="002869DF">
        <w:rPr>
          <w:rFonts w:ascii="Arial" w:hAnsi="Arial" w:cs="Arial"/>
          <w:bCs/>
          <w:sz w:val="22"/>
          <w:szCs w:val="22"/>
        </w:rPr>
        <w:t xml:space="preserve">odmiotu udostępniającego zasoby, </w:t>
      </w:r>
      <w:r w:rsidRPr="002869DF">
        <w:rPr>
          <w:rFonts w:ascii="Arial" w:hAnsi="Arial" w:cs="Arial"/>
          <w:bCs/>
          <w:sz w:val="22"/>
          <w:szCs w:val="22"/>
        </w:rPr>
        <w:t xml:space="preserve">sporządza się w formie elektronicznej lub w postaci elektronicznej opatrzonej podpisem zaufanym lub podpisem osobistym, w ogólnie dostępnych formatach danych, </w:t>
      </w:r>
      <w:r w:rsidR="00B75FEA" w:rsidRPr="002869DF">
        <w:rPr>
          <w:rFonts w:ascii="Arial" w:hAnsi="Arial" w:cs="Arial"/>
          <w:bCs/>
          <w:sz w:val="22"/>
          <w:szCs w:val="22"/>
        </w:rPr>
        <w:br/>
      </w:r>
      <w:r w:rsidRPr="002869DF">
        <w:rPr>
          <w:rFonts w:ascii="Arial" w:hAnsi="Arial" w:cs="Arial"/>
          <w:bCs/>
          <w:sz w:val="22"/>
          <w:szCs w:val="22"/>
        </w:rPr>
        <w:t>w szczególności w formatach .txt, .rtf, .pdf, .doc, .docx, .odt. Ofertę, a także oświadcz</w:t>
      </w:r>
      <w:r w:rsidR="00594CFB" w:rsidRPr="002869DF">
        <w:rPr>
          <w:rFonts w:ascii="Arial" w:hAnsi="Arial" w:cs="Arial"/>
          <w:bCs/>
          <w:sz w:val="22"/>
          <w:szCs w:val="22"/>
        </w:rPr>
        <w:t xml:space="preserve">enie o jakim mowa w Rozdziale VII </w:t>
      </w:r>
      <w:r w:rsidR="00356E9E" w:rsidRPr="002869DF">
        <w:rPr>
          <w:rFonts w:ascii="Arial" w:hAnsi="Arial" w:cs="Arial"/>
          <w:bCs/>
          <w:sz w:val="22"/>
          <w:szCs w:val="22"/>
        </w:rPr>
        <w:t>pkt</w:t>
      </w:r>
      <w:r w:rsidRPr="002869DF">
        <w:rPr>
          <w:rFonts w:ascii="Arial" w:hAnsi="Arial" w:cs="Arial"/>
          <w:bCs/>
          <w:sz w:val="22"/>
          <w:szCs w:val="22"/>
        </w:rPr>
        <w:t xml:space="preserve"> 1 SWZ składa się, pod rygorem nieważności, w  formie elektronicznej lub w postaci elektronicznej opatrzonej podpisem zaufanym lub podpisem osobistym</w:t>
      </w:r>
      <w:r w:rsidR="00852FBA" w:rsidRPr="002869DF">
        <w:rPr>
          <w:rFonts w:ascii="Arial" w:hAnsi="Arial" w:cs="Arial"/>
          <w:bCs/>
          <w:sz w:val="22"/>
          <w:szCs w:val="22"/>
        </w:rPr>
        <w:t>.</w:t>
      </w:r>
      <w:r w:rsidRPr="002869DF">
        <w:rPr>
          <w:rFonts w:ascii="Arial" w:hAnsi="Arial" w:cs="Arial"/>
          <w:bCs/>
          <w:sz w:val="22"/>
          <w:szCs w:val="22"/>
        </w:rPr>
        <w:t xml:space="preserve"> </w:t>
      </w:r>
    </w:p>
    <w:p w14:paraId="63811AE6" w14:textId="77777777" w:rsidR="00101550" w:rsidRPr="002869DF" w:rsidRDefault="00101550" w:rsidP="002869DF">
      <w:pPr>
        <w:numPr>
          <w:ilvl w:val="0"/>
          <w:numId w:val="27"/>
        </w:numPr>
        <w:spacing w:line="276" w:lineRule="auto"/>
        <w:ind w:left="426" w:right="92" w:hanging="426"/>
        <w:rPr>
          <w:rFonts w:ascii="Arial" w:hAnsi="Arial" w:cs="Arial"/>
          <w:b/>
          <w:sz w:val="22"/>
          <w:szCs w:val="22"/>
          <w:u w:val="single"/>
        </w:rPr>
      </w:pPr>
      <w:r w:rsidRPr="002869DF">
        <w:rPr>
          <w:rFonts w:ascii="Arial" w:hAnsi="Arial" w:cs="Arial"/>
          <w:b/>
          <w:sz w:val="22"/>
          <w:szCs w:val="22"/>
        </w:rPr>
        <w:t>W korespondencji</w:t>
      </w:r>
      <w:r w:rsidRPr="002869DF">
        <w:rPr>
          <w:rFonts w:ascii="Arial" w:hAnsi="Arial" w:cs="Arial"/>
          <w:sz w:val="22"/>
          <w:szCs w:val="22"/>
        </w:rPr>
        <w:t xml:space="preserve"> kierowanej do Zamawiającego Wykonawcy powinni </w:t>
      </w:r>
      <w:r w:rsidRPr="002869DF">
        <w:rPr>
          <w:rFonts w:ascii="Arial" w:hAnsi="Arial" w:cs="Arial"/>
          <w:b/>
          <w:sz w:val="22"/>
          <w:szCs w:val="22"/>
        </w:rPr>
        <w:t>posługiwać się numerem przedmiotowego postępowania.</w:t>
      </w:r>
    </w:p>
    <w:p w14:paraId="6AF1D29A" w14:textId="124D4F7F" w:rsidR="00101550" w:rsidRPr="002869DF" w:rsidRDefault="00356E9E" w:rsidP="002869DF">
      <w:pPr>
        <w:numPr>
          <w:ilvl w:val="0"/>
          <w:numId w:val="27"/>
        </w:numPr>
        <w:spacing w:line="276" w:lineRule="auto"/>
        <w:ind w:left="426" w:right="92" w:hanging="426"/>
        <w:rPr>
          <w:rFonts w:ascii="Arial" w:hAnsi="Arial" w:cs="Arial"/>
          <w:sz w:val="22"/>
          <w:szCs w:val="22"/>
          <w:u w:val="single"/>
        </w:rPr>
      </w:pPr>
      <w:r w:rsidRPr="002869DF">
        <w:rPr>
          <w:rFonts w:ascii="Arial" w:hAnsi="Arial" w:cs="Arial"/>
          <w:sz w:val="22"/>
          <w:szCs w:val="22"/>
        </w:rPr>
        <w:t>Wykonawca może zwrócić się do Z</w:t>
      </w:r>
      <w:r w:rsidR="00101550" w:rsidRPr="002869DF">
        <w:rPr>
          <w:rFonts w:ascii="Arial" w:hAnsi="Arial" w:cs="Arial"/>
          <w:sz w:val="22"/>
          <w:szCs w:val="22"/>
        </w:rPr>
        <w:t>amawiającego z wnioskiem o wyjaśnienie treści SWZ.</w:t>
      </w:r>
    </w:p>
    <w:p w14:paraId="5A29511C" w14:textId="34912603" w:rsidR="00101550" w:rsidRPr="002869DF" w:rsidRDefault="00101550" w:rsidP="002869DF">
      <w:pPr>
        <w:numPr>
          <w:ilvl w:val="0"/>
          <w:numId w:val="27"/>
        </w:numPr>
        <w:spacing w:line="276" w:lineRule="auto"/>
        <w:ind w:left="426" w:right="92" w:hanging="426"/>
        <w:rPr>
          <w:rFonts w:ascii="Arial" w:hAnsi="Arial" w:cs="Arial"/>
          <w:sz w:val="22"/>
          <w:szCs w:val="22"/>
          <w:u w:val="single"/>
        </w:rPr>
      </w:pPr>
      <w:r w:rsidRPr="002869DF">
        <w:rPr>
          <w:rFonts w:ascii="Arial" w:hAnsi="Arial" w:cs="Arial"/>
          <w:sz w:val="22"/>
          <w:szCs w:val="22"/>
        </w:rPr>
        <w:t xml:space="preserve">Zamawiający jest obowiązany udzielić wyjaśnień niezwłocznie, jednak nie później niż na </w:t>
      </w:r>
      <w:r w:rsidR="00852FBA" w:rsidRPr="002869DF">
        <w:rPr>
          <w:rFonts w:ascii="Arial" w:hAnsi="Arial" w:cs="Arial"/>
          <w:sz w:val="22"/>
          <w:szCs w:val="22"/>
        </w:rPr>
        <w:br/>
      </w:r>
      <w:r w:rsidRPr="002869DF">
        <w:rPr>
          <w:rFonts w:ascii="Arial" w:hAnsi="Arial" w:cs="Arial"/>
          <w:b/>
          <w:sz w:val="22"/>
          <w:szCs w:val="22"/>
        </w:rPr>
        <w:t xml:space="preserve">2 dni </w:t>
      </w:r>
      <w:r w:rsidRPr="002869DF">
        <w:rPr>
          <w:rFonts w:ascii="Arial" w:hAnsi="Arial" w:cs="Arial"/>
          <w:sz w:val="22"/>
          <w:szCs w:val="22"/>
        </w:rPr>
        <w:t>przed upływem terminu składania ofert pod warunkiem że wniosek o wyj</w:t>
      </w:r>
      <w:r w:rsidR="00356E9E" w:rsidRPr="002869DF">
        <w:rPr>
          <w:rFonts w:ascii="Arial" w:hAnsi="Arial" w:cs="Arial"/>
          <w:sz w:val="22"/>
          <w:szCs w:val="22"/>
        </w:rPr>
        <w:t xml:space="preserve">aśnienie </w:t>
      </w:r>
      <w:r w:rsidR="00356E9E" w:rsidRPr="002869DF">
        <w:rPr>
          <w:rFonts w:ascii="Arial" w:hAnsi="Arial" w:cs="Arial"/>
          <w:sz w:val="22"/>
          <w:szCs w:val="22"/>
        </w:rPr>
        <w:lastRenderedPageBreak/>
        <w:t>treści SWZ wpłynął do Z</w:t>
      </w:r>
      <w:r w:rsidRPr="002869DF">
        <w:rPr>
          <w:rFonts w:ascii="Arial" w:hAnsi="Arial" w:cs="Arial"/>
          <w:sz w:val="22"/>
          <w:szCs w:val="22"/>
        </w:rPr>
        <w:t xml:space="preserve">amawiającego </w:t>
      </w:r>
      <w:r w:rsidRPr="002869DF">
        <w:rPr>
          <w:rFonts w:ascii="Arial" w:hAnsi="Arial" w:cs="Arial"/>
          <w:b/>
          <w:sz w:val="22"/>
          <w:szCs w:val="22"/>
        </w:rPr>
        <w:t>nie później niż na 4 dni</w:t>
      </w:r>
      <w:r w:rsidRPr="002869DF">
        <w:rPr>
          <w:rFonts w:ascii="Arial" w:hAnsi="Arial" w:cs="Arial"/>
          <w:sz w:val="22"/>
          <w:szCs w:val="22"/>
        </w:rPr>
        <w:t xml:space="preserve"> przed upływem terminu składania ofert.</w:t>
      </w:r>
    </w:p>
    <w:p w14:paraId="7E19800D" w14:textId="55C8A946" w:rsidR="00101550" w:rsidRPr="002869DF" w:rsidRDefault="00356E9E" w:rsidP="002869DF">
      <w:pPr>
        <w:numPr>
          <w:ilvl w:val="0"/>
          <w:numId w:val="27"/>
        </w:numPr>
        <w:spacing w:line="276" w:lineRule="auto"/>
        <w:ind w:left="426" w:right="92" w:hanging="426"/>
        <w:rPr>
          <w:rFonts w:ascii="Arial" w:hAnsi="Arial" w:cs="Arial"/>
          <w:sz w:val="22"/>
          <w:szCs w:val="22"/>
          <w:u w:val="single"/>
        </w:rPr>
      </w:pPr>
      <w:r w:rsidRPr="002869DF">
        <w:rPr>
          <w:rFonts w:ascii="Arial" w:hAnsi="Arial" w:cs="Arial"/>
          <w:sz w:val="22"/>
          <w:szCs w:val="22"/>
        </w:rPr>
        <w:t>Jeżeli Z</w:t>
      </w:r>
      <w:r w:rsidR="00101550" w:rsidRPr="002869DF">
        <w:rPr>
          <w:rFonts w:ascii="Arial" w:hAnsi="Arial" w:cs="Arial"/>
          <w:sz w:val="22"/>
          <w:szCs w:val="22"/>
        </w:rPr>
        <w:t>amawiający nie udzieli wyjaśnień w</w:t>
      </w:r>
      <w:r w:rsidR="004B7D4E" w:rsidRPr="002869DF">
        <w:rPr>
          <w:rFonts w:ascii="Arial" w:hAnsi="Arial" w:cs="Arial"/>
          <w:sz w:val="22"/>
          <w:szCs w:val="22"/>
        </w:rPr>
        <w:t xml:space="preserve"> terminie, o którym mowa w pkt </w:t>
      </w:r>
      <w:r w:rsidR="00594CFB" w:rsidRPr="002869DF">
        <w:rPr>
          <w:rFonts w:ascii="Arial" w:hAnsi="Arial" w:cs="Arial"/>
          <w:sz w:val="22"/>
          <w:szCs w:val="22"/>
        </w:rPr>
        <w:t>5</w:t>
      </w:r>
      <w:r w:rsidR="00101550" w:rsidRPr="002869DF">
        <w:rPr>
          <w:rFonts w:ascii="Arial" w:hAnsi="Arial" w:cs="Arial"/>
          <w:sz w:val="22"/>
          <w:szCs w:val="22"/>
        </w:rPr>
        <w:t xml:space="preserve">, przedłuża termin składania ofert o czas niezbędny do zapoznania się wszystkich zainteresowanych wykonawców z wyjaśnieniami niezbędnymi do należytego przygotowania i złożenia ofert. </w:t>
      </w:r>
    </w:p>
    <w:p w14:paraId="33526D9B" w14:textId="0B7FEB70" w:rsidR="00101550" w:rsidRPr="002869DF" w:rsidRDefault="00101550" w:rsidP="002869DF">
      <w:pPr>
        <w:numPr>
          <w:ilvl w:val="0"/>
          <w:numId w:val="27"/>
        </w:numPr>
        <w:spacing w:line="276" w:lineRule="auto"/>
        <w:ind w:left="426" w:right="92" w:hanging="426"/>
        <w:rPr>
          <w:rFonts w:ascii="Arial" w:hAnsi="Arial" w:cs="Arial"/>
          <w:sz w:val="22"/>
          <w:szCs w:val="22"/>
          <w:u w:val="single"/>
        </w:rPr>
      </w:pPr>
      <w:r w:rsidRPr="002869DF">
        <w:rPr>
          <w:rFonts w:ascii="Arial" w:hAnsi="Arial" w:cs="Arial"/>
          <w:sz w:val="22"/>
          <w:szCs w:val="22"/>
        </w:rPr>
        <w:tab/>
        <w:t>Przedłużenie terminu składa</w:t>
      </w:r>
      <w:r w:rsidR="004B7D4E" w:rsidRPr="002869DF">
        <w:rPr>
          <w:rFonts w:ascii="Arial" w:hAnsi="Arial" w:cs="Arial"/>
          <w:sz w:val="22"/>
          <w:szCs w:val="22"/>
        </w:rPr>
        <w:t xml:space="preserve">nia ofert o którym mowa w pkt </w:t>
      </w:r>
      <w:r w:rsidR="00594CFB" w:rsidRPr="002869DF">
        <w:rPr>
          <w:rFonts w:ascii="Arial" w:hAnsi="Arial" w:cs="Arial"/>
          <w:sz w:val="22"/>
          <w:szCs w:val="22"/>
        </w:rPr>
        <w:t>6</w:t>
      </w:r>
      <w:r w:rsidRPr="002869DF">
        <w:rPr>
          <w:rFonts w:ascii="Arial" w:hAnsi="Arial" w:cs="Arial"/>
          <w:sz w:val="22"/>
          <w:szCs w:val="22"/>
        </w:rPr>
        <w:t xml:space="preserve"> nie wpływa na bieg terminu składania wniosku o wyjaśnienie treści SWZ. </w:t>
      </w:r>
    </w:p>
    <w:p w14:paraId="7C43A8F3" w14:textId="408D7497" w:rsidR="00101550" w:rsidRPr="002869DF" w:rsidRDefault="00101550" w:rsidP="002869DF">
      <w:pPr>
        <w:numPr>
          <w:ilvl w:val="0"/>
          <w:numId w:val="27"/>
        </w:numPr>
        <w:spacing w:line="276" w:lineRule="auto"/>
        <w:ind w:left="426" w:right="92" w:hanging="426"/>
        <w:rPr>
          <w:rFonts w:ascii="Arial" w:hAnsi="Arial" w:cs="Arial"/>
          <w:sz w:val="22"/>
          <w:szCs w:val="22"/>
          <w:u w:val="single"/>
        </w:rPr>
      </w:pPr>
      <w:r w:rsidRPr="002869DF">
        <w:rPr>
          <w:rFonts w:ascii="Arial" w:hAnsi="Arial" w:cs="Arial"/>
          <w:sz w:val="22"/>
          <w:szCs w:val="22"/>
        </w:rPr>
        <w:t>W przypadku gdy wniosek o wyjaśnienie treści SWZ nie wpłyn</w:t>
      </w:r>
      <w:r w:rsidR="004B7D4E" w:rsidRPr="002869DF">
        <w:rPr>
          <w:rFonts w:ascii="Arial" w:hAnsi="Arial" w:cs="Arial"/>
          <w:sz w:val="22"/>
          <w:szCs w:val="22"/>
        </w:rPr>
        <w:t xml:space="preserve">ął w terminie wskazanym </w:t>
      </w:r>
      <w:r w:rsidR="004B7D4E" w:rsidRPr="002869DF">
        <w:rPr>
          <w:rFonts w:ascii="Arial" w:hAnsi="Arial" w:cs="Arial"/>
          <w:sz w:val="22"/>
          <w:szCs w:val="22"/>
        </w:rPr>
        <w:br/>
        <w:t xml:space="preserve">w pkt </w:t>
      </w:r>
      <w:r w:rsidR="00594CFB" w:rsidRPr="002869DF">
        <w:rPr>
          <w:rFonts w:ascii="Arial" w:hAnsi="Arial" w:cs="Arial"/>
          <w:sz w:val="22"/>
          <w:szCs w:val="22"/>
        </w:rPr>
        <w:t>5</w:t>
      </w:r>
      <w:r w:rsidRPr="002869DF">
        <w:rPr>
          <w:rFonts w:ascii="Arial" w:hAnsi="Arial" w:cs="Arial"/>
          <w:sz w:val="22"/>
          <w:szCs w:val="22"/>
        </w:rPr>
        <w:t>, Zamawiający nie ma obowiązku udzielania wyjaśnień SWZ oraz obowiązku przedłużenia terminu składania ofert.</w:t>
      </w:r>
    </w:p>
    <w:p w14:paraId="2AFC85E3" w14:textId="77777777" w:rsidR="009847A0" w:rsidRPr="002869DF" w:rsidRDefault="00101550" w:rsidP="002869DF">
      <w:pPr>
        <w:numPr>
          <w:ilvl w:val="0"/>
          <w:numId w:val="27"/>
        </w:numPr>
        <w:spacing w:line="276" w:lineRule="auto"/>
        <w:ind w:left="426" w:right="92" w:hanging="426"/>
        <w:rPr>
          <w:rFonts w:ascii="Arial" w:hAnsi="Arial" w:cs="Arial"/>
          <w:sz w:val="22"/>
          <w:szCs w:val="22"/>
          <w:u w:val="single"/>
        </w:rPr>
      </w:pPr>
      <w:r w:rsidRPr="002869DF">
        <w:rPr>
          <w:rFonts w:ascii="Arial" w:hAnsi="Arial" w:cs="Arial"/>
          <w:sz w:val="22"/>
          <w:szCs w:val="22"/>
        </w:rPr>
        <w:t>W uzasadnionych przypadkach Zamawiający może przed upływem terminu składania ofert zmienić treść SWZ.</w:t>
      </w:r>
    </w:p>
    <w:p w14:paraId="1550EA46" w14:textId="78A049BF" w:rsidR="00E719A7" w:rsidRPr="002869DF" w:rsidRDefault="00E719A7" w:rsidP="002869DF">
      <w:pPr>
        <w:numPr>
          <w:ilvl w:val="0"/>
          <w:numId w:val="27"/>
        </w:numPr>
        <w:spacing w:line="276" w:lineRule="auto"/>
        <w:ind w:left="426" w:right="92" w:hanging="426"/>
        <w:rPr>
          <w:rFonts w:ascii="Arial" w:hAnsi="Arial" w:cs="Arial"/>
          <w:sz w:val="22"/>
          <w:szCs w:val="22"/>
        </w:rPr>
      </w:pPr>
      <w:r w:rsidRPr="002869DF">
        <w:rPr>
          <w:rFonts w:ascii="Arial" w:hAnsi="Arial" w:cs="Arial"/>
          <w:sz w:val="22"/>
          <w:szCs w:val="22"/>
        </w:rPr>
        <w:t>Zmiany i wyjaśnienia treści SWZ oraz inne dokumenty zamówienia bezpośrednio związane z post</w:t>
      </w:r>
      <w:r w:rsidR="000C4D78" w:rsidRPr="002869DF">
        <w:rPr>
          <w:rFonts w:ascii="Arial" w:hAnsi="Arial" w:cs="Arial"/>
          <w:sz w:val="22"/>
          <w:szCs w:val="22"/>
        </w:rPr>
        <w:t>ę</w:t>
      </w:r>
      <w:r w:rsidRPr="002869DF">
        <w:rPr>
          <w:rFonts w:ascii="Arial" w:hAnsi="Arial" w:cs="Arial"/>
          <w:sz w:val="22"/>
          <w:szCs w:val="22"/>
        </w:rPr>
        <w:t>powaniem udostępniane będą na stronie internetowej</w:t>
      </w:r>
      <w:r w:rsidR="00801D66" w:rsidRPr="002869DF">
        <w:rPr>
          <w:rFonts w:ascii="Arial" w:hAnsi="Arial" w:cs="Arial"/>
          <w:sz w:val="22"/>
          <w:szCs w:val="22"/>
        </w:rPr>
        <w:t xml:space="preserve"> prowadzonego postępowania, tj.</w:t>
      </w:r>
      <w:r w:rsidRPr="002869DF">
        <w:rPr>
          <w:rFonts w:ascii="Arial" w:hAnsi="Arial" w:cs="Arial"/>
          <w:sz w:val="22"/>
          <w:szCs w:val="22"/>
        </w:rPr>
        <w:t>: https://ezamowienia.gov.pl</w:t>
      </w:r>
    </w:p>
    <w:p w14:paraId="33C944D2" w14:textId="77777777" w:rsidR="00981B04" w:rsidRPr="002869DF" w:rsidRDefault="00981B04" w:rsidP="002869DF">
      <w:pPr>
        <w:spacing w:line="276" w:lineRule="auto"/>
        <w:ind w:left="426" w:right="92"/>
        <w:jc w:val="both"/>
        <w:rPr>
          <w:rFonts w:ascii="Arial" w:hAnsi="Arial" w:cs="Arial"/>
          <w:sz w:val="22"/>
          <w:szCs w:val="22"/>
          <w:u w:val="single"/>
        </w:rPr>
      </w:pPr>
    </w:p>
    <w:p w14:paraId="4B620827" w14:textId="3AE0ACA5" w:rsidR="00C972B6" w:rsidRPr="002869DF" w:rsidRDefault="001168E2" w:rsidP="002869DF">
      <w:pPr>
        <w:pStyle w:val="dospisutreci"/>
        <w:spacing w:after="0"/>
      </w:pPr>
      <w:bookmarkStart w:id="15" w:name="_Toc129341395"/>
      <w:r w:rsidRPr="002869DF">
        <w:t>XIII.</w:t>
      </w:r>
      <w:r w:rsidRPr="002869DF">
        <w:tab/>
      </w:r>
      <w:r w:rsidR="00121B0D" w:rsidRPr="002869DF">
        <w:t xml:space="preserve"> </w:t>
      </w:r>
      <w:r w:rsidR="0034764B" w:rsidRPr="002869DF">
        <w:t>OPIS SPOSOBU PRZYGOTOWANIA OFERT</w:t>
      </w:r>
      <w:r w:rsidR="00C972B6" w:rsidRPr="002869DF">
        <w:t xml:space="preserve"> ORAZ WYMAG</w:t>
      </w:r>
      <w:r w:rsidR="009A4B6E" w:rsidRPr="002869DF">
        <w:t>A</w:t>
      </w:r>
      <w:r w:rsidR="00C972B6" w:rsidRPr="002869DF">
        <w:t>NIA FORMALNE DOTYCZĄCE SKŁADANYCH OŚWIADCZEŃ I DOKUMENTÓW</w:t>
      </w:r>
      <w:bookmarkEnd w:id="15"/>
    </w:p>
    <w:p w14:paraId="2F799DFD" w14:textId="6983E18C" w:rsidR="00594CFB" w:rsidRPr="002869DF" w:rsidRDefault="0034764B" w:rsidP="002869DF">
      <w:pPr>
        <w:pStyle w:val="Akapitzlist"/>
        <w:numPr>
          <w:ilvl w:val="0"/>
          <w:numId w:val="43"/>
        </w:numPr>
        <w:spacing w:line="276" w:lineRule="auto"/>
        <w:rPr>
          <w:rFonts w:ascii="Arial" w:hAnsi="Arial" w:cs="Arial"/>
          <w:color w:val="FF0000"/>
          <w:sz w:val="22"/>
          <w:szCs w:val="22"/>
        </w:rPr>
      </w:pPr>
      <w:r w:rsidRPr="002869DF">
        <w:rPr>
          <w:rFonts w:ascii="Arial" w:hAnsi="Arial" w:cs="Arial"/>
          <w:sz w:val="22"/>
          <w:szCs w:val="22"/>
        </w:rPr>
        <w:t>Wykonawca może złożyć tylko jedną ofertę</w:t>
      </w:r>
      <w:r w:rsidR="009A405B">
        <w:rPr>
          <w:rFonts w:ascii="Arial" w:hAnsi="Arial" w:cs="Arial"/>
          <w:sz w:val="22"/>
          <w:szCs w:val="22"/>
        </w:rPr>
        <w:t>.</w:t>
      </w:r>
      <w:r w:rsidR="00626BAC" w:rsidRPr="002869DF">
        <w:rPr>
          <w:rFonts w:ascii="Arial" w:hAnsi="Arial" w:cs="Arial"/>
          <w:sz w:val="22"/>
          <w:szCs w:val="22"/>
        </w:rPr>
        <w:t xml:space="preserve"> </w:t>
      </w:r>
      <w:r w:rsidR="00E03583" w:rsidRPr="002869DF">
        <w:rPr>
          <w:rFonts w:ascii="Arial" w:hAnsi="Arial" w:cs="Arial"/>
          <w:sz w:val="22"/>
          <w:szCs w:val="22"/>
        </w:rPr>
        <w:t>Złożenie więcej niż 1 oferty przez Wykonawcę spowoduje odrzucenie wszystkich złożonych przez niego ofert.</w:t>
      </w:r>
    </w:p>
    <w:p w14:paraId="24DA8D20" w14:textId="77777777" w:rsidR="00930D6C" w:rsidRPr="002869DF" w:rsidRDefault="00801FBF" w:rsidP="002869DF">
      <w:pPr>
        <w:pStyle w:val="Akapitzlist"/>
        <w:numPr>
          <w:ilvl w:val="0"/>
          <w:numId w:val="43"/>
        </w:numPr>
        <w:spacing w:line="276" w:lineRule="auto"/>
        <w:rPr>
          <w:rFonts w:ascii="Arial" w:hAnsi="Arial" w:cs="Arial"/>
          <w:color w:val="FF0000"/>
          <w:sz w:val="22"/>
          <w:szCs w:val="22"/>
        </w:rPr>
      </w:pPr>
      <w:r w:rsidRPr="002869DF">
        <w:rPr>
          <w:rFonts w:ascii="Arial" w:hAnsi="Arial" w:cs="Arial"/>
          <w:sz w:val="22"/>
          <w:szCs w:val="22"/>
        </w:rPr>
        <w:t>Treść oferty musi odpowiadać treści SWZ.</w:t>
      </w:r>
    </w:p>
    <w:p w14:paraId="7F57F009" w14:textId="516FF8B4" w:rsidR="008C6400" w:rsidRPr="002869DF" w:rsidRDefault="00FB71F1" w:rsidP="002869DF">
      <w:pPr>
        <w:pStyle w:val="Akapitzlist"/>
        <w:numPr>
          <w:ilvl w:val="0"/>
          <w:numId w:val="43"/>
        </w:numPr>
        <w:spacing w:line="276" w:lineRule="auto"/>
        <w:rPr>
          <w:rFonts w:ascii="Arial" w:hAnsi="Arial" w:cs="Arial"/>
          <w:color w:val="FF0000"/>
          <w:sz w:val="22"/>
          <w:szCs w:val="22"/>
        </w:rPr>
      </w:pPr>
      <w:r w:rsidRPr="002869DF">
        <w:rPr>
          <w:rFonts w:ascii="Arial" w:hAnsi="Arial" w:cs="Arial"/>
          <w:sz w:val="22"/>
          <w:szCs w:val="22"/>
        </w:rPr>
        <w:t xml:space="preserve">Wykonawca składa ofertę za pośrednictwem Platformy e-Zamówienia. </w:t>
      </w:r>
      <w:r w:rsidR="00D94335" w:rsidRPr="002869DF">
        <w:rPr>
          <w:rFonts w:ascii="Arial" w:hAnsi="Arial" w:cs="Arial"/>
          <w:sz w:val="22"/>
          <w:szCs w:val="22"/>
        </w:rPr>
        <w:br/>
      </w:r>
    </w:p>
    <w:tbl>
      <w:tblPr>
        <w:tblStyle w:val="Tabela-Siatka"/>
        <w:tblW w:w="4896" w:type="pct"/>
        <w:tblInd w:w="421" w:type="dxa"/>
        <w:tblLook w:val="04A0" w:firstRow="1" w:lastRow="0" w:firstColumn="1" w:lastColumn="0" w:noHBand="0" w:noVBand="1"/>
      </w:tblPr>
      <w:tblGrid>
        <w:gridCol w:w="900"/>
        <w:gridCol w:w="8250"/>
      </w:tblGrid>
      <w:tr w:rsidR="00D94335" w:rsidRPr="002869DF" w14:paraId="3DA10CDB" w14:textId="77777777" w:rsidTr="006B4147">
        <w:trPr>
          <w:trHeight w:val="289"/>
        </w:trPr>
        <w:tc>
          <w:tcPr>
            <w:tcW w:w="5000" w:type="pct"/>
            <w:gridSpan w:val="2"/>
          </w:tcPr>
          <w:p w14:paraId="7651DD3B" w14:textId="77777777" w:rsidR="00D94335" w:rsidRPr="002869DF" w:rsidRDefault="00D94335" w:rsidP="002869DF">
            <w:pPr>
              <w:spacing w:line="276" w:lineRule="auto"/>
              <w:jc w:val="both"/>
              <w:rPr>
                <w:rFonts w:ascii="Arial" w:hAnsi="Arial" w:cs="Arial"/>
                <w:b/>
                <w:sz w:val="22"/>
                <w:szCs w:val="22"/>
              </w:rPr>
            </w:pPr>
            <w:r w:rsidRPr="002869DF">
              <w:rPr>
                <w:rFonts w:ascii="Arial" w:hAnsi="Arial" w:cs="Arial"/>
                <w:b/>
                <w:sz w:val="22"/>
                <w:szCs w:val="22"/>
              </w:rPr>
              <w:t>Oferta musi zawierać:</w:t>
            </w:r>
          </w:p>
        </w:tc>
      </w:tr>
      <w:tr w:rsidR="00D94335" w:rsidRPr="002869DF" w14:paraId="7DBEEB24" w14:textId="77777777" w:rsidTr="006B4147">
        <w:trPr>
          <w:trHeight w:val="289"/>
        </w:trPr>
        <w:tc>
          <w:tcPr>
            <w:tcW w:w="492" w:type="pct"/>
          </w:tcPr>
          <w:p w14:paraId="6677011A" w14:textId="77777777" w:rsidR="00D94335" w:rsidRPr="002869DF" w:rsidRDefault="00D94335" w:rsidP="00DD5858">
            <w:pPr>
              <w:pStyle w:val="Akapitzlist"/>
              <w:numPr>
                <w:ilvl w:val="0"/>
                <w:numId w:val="44"/>
              </w:numPr>
              <w:spacing w:line="276" w:lineRule="auto"/>
              <w:jc w:val="both"/>
              <w:rPr>
                <w:rFonts w:ascii="Arial" w:hAnsi="Arial" w:cs="Arial"/>
                <w:b/>
                <w:sz w:val="22"/>
                <w:szCs w:val="22"/>
              </w:rPr>
            </w:pPr>
          </w:p>
        </w:tc>
        <w:tc>
          <w:tcPr>
            <w:tcW w:w="4508" w:type="pct"/>
          </w:tcPr>
          <w:p w14:paraId="7E723096" w14:textId="77777777" w:rsidR="00D94335" w:rsidRPr="002869DF" w:rsidRDefault="00D94335" w:rsidP="002869DF">
            <w:pPr>
              <w:spacing w:line="276" w:lineRule="auto"/>
              <w:jc w:val="both"/>
              <w:rPr>
                <w:rFonts w:ascii="Arial" w:hAnsi="Arial" w:cs="Arial"/>
                <w:b/>
                <w:sz w:val="22"/>
                <w:szCs w:val="22"/>
              </w:rPr>
            </w:pPr>
            <w:r w:rsidRPr="002869DF">
              <w:rPr>
                <w:rFonts w:ascii="Arial" w:hAnsi="Arial" w:cs="Arial"/>
                <w:b/>
                <w:sz w:val="22"/>
                <w:szCs w:val="22"/>
              </w:rPr>
              <w:t>Interaktywny formularz ofertowy oraz</w:t>
            </w:r>
          </w:p>
        </w:tc>
      </w:tr>
      <w:tr w:rsidR="00D94335" w:rsidRPr="002869DF" w14:paraId="12374E54" w14:textId="77777777" w:rsidTr="002D4203">
        <w:trPr>
          <w:trHeight w:val="902"/>
        </w:trPr>
        <w:tc>
          <w:tcPr>
            <w:tcW w:w="492" w:type="pct"/>
          </w:tcPr>
          <w:p w14:paraId="204FBFA3" w14:textId="77777777" w:rsidR="00D94335" w:rsidRPr="002869DF" w:rsidRDefault="00D94335" w:rsidP="00DD5858">
            <w:pPr>
              <w:pStyle w:val="Akapitzlist"/>
              <w:numPr>
                <w:ilvl w:val="0"/>
                <w:numId w:val="44"/>
              </w:numPr>
              <w:spacing w:line="276" w:lineRule="auto"/>
              <w:jc w:val="both"/>
              <w:rPr>
                <w:rFonts w:ascii="Arial" w:hAnsi="Arial" w:cs="Arial"/>
                <w:b/>
                <w:sz w:val="22"/>
                <w:szCs w:val="22"/>
              </w:rPr>
            </w:pPr>
          </w:p>
        </w:tc>
        <w:tc>
          <w:tcPr>
            <w:tcW w:w="4508" w:type="pct"/>
          </w:tcPr>
          <w:p w14:paraId="3D0C0C0E" w14:textId="330A8198" w:rsidR="00D94335" w:rsidRPr="004809B6" w:rsidRDefault="00D94335" w:rsidP="002D4203">
            <w:pPr>
              <w:spacing w:line="276" w:lineRule="auto"/>
              <w:rPr>
                <w:rFonts w:ascii="Arial" w:hAnsi="Arial" w:cs="Arial"/>
                <w:sz w:val="22"/>
                <w:szCs w:val="22"/>
              </w:rPr>
            </w:pPr>
            <w:r w:rsidRPr="004809B6">
              <w:rPr>
                <w:rFonts w:ascii="Arial" w:hAnsi="Arial" w:cs="Arial"/>
                <w:b/>
                <w:sz w:val="22"/>
                <w:szCs w:val="22"/>
              </w:rPr>
              <w:t>Opis Przedmiotu zamówienia</w:t>
            </w:r>
            <w:r w:rsidR="004809B6" w:rsidRPr="004809B6">
              <w:rPr>
                <w:rFonts w:ascii="Arial" w:hAnsi="Arial" w:cs="Arial"/>
                <w:b/>
                <w:sz w:val="22"/>
                <w:szCs w:val="22"/>
              </w:rPr>
              <w:t xml:space="preserve"> -</w:t>
            </w:r>
            <w:r w:rsidR="004809B6" w:rsidRPr="004809B6">
              <w:rPr>
                <w:rFonts w:ascii="Arial" w:hAnsi="Arial" w:cs="Arial"/>
                <w:sz w:val="22"/>
                <w:szCs w:val="22"/>
              </w:rPr>
              <w:t xml:space="preserve"> </w:t>
            </w:r>
            <w:r w:rsidR="004809B6" w:rsidRPr="004809B6">
              <w:rPr>
                <w:rFonts w:ascii="Arial" w:hAnsi="Arial" w:cs="Arial"/>
                <w:b/>
                <w:sz w:val="22"/>
                <w:szCs w:val="22"/>
              </w:rPr>
              <w:t>Formularz asortymentowo-cenowy</w:t>
            </w:r>
            <w:r w:rsidRPr="004809B6">
              <w:rPr>
                <w:rFonts w:ascii="Arial" w:hAnsi="Arial" w:cs="Arial"/>
                <w:b/>
                <w:sz w:val="22"/>
                <w:szCs w:val="22"/>
              </w:rPr>
              <w:t xml:space="preserve"> </w:t>
            </w:r>
            <w:r w:rsidRPr="004809B6">
              <w:rPr>
                <w:rFonts w:ascii="Arial" w:hAnsi="Arial" w:cs="Arial"/>
                <w:sz w:val="22"/>
                <w:szCs w:val="22"/>
              </w:rPr>
              <w:t>(</w:t>
            </w:r>
            <w:r w:rsidRPr="004809B6">
              <w:rPr>
                <w:rFonts w:ascii="Arial" w:hAnsi="Arial" w:cs="Arial"/>
                <w:sz w:val="22"/>
                <w:szCs w:val="22"/>
                <w:lang w:eastAsia="x-none"/>
              </w:rPr>
              <w:t xml:space="preserve">stanowiący integralną część formularza oferty) – wypełniony zgodnie z załączonym wzorem tj. </w:t>
            </w:r>
            <w:r w:rsidR="002D4203">
              <w:rPr>
                <w:rFonts w:ascii="Arial" w:hAnsi="Arial" w:cs="Arial"/>
                <w:sz w:val="22"/>
                <w:szCs w:val="22"/>
              </w:rPr>
              <w:t>Załącznik nr 2 do SWZ</w:t>
            </w:r>
          </w:p>
        </w:tc>
      </w:tr>
      <w:tr w:rsidR="00D94335" w:rsidRPr="002869DF" w14:paraId="0A262ED6" w14:textId="77777777" w:rsidTr="00E24D80">
        <w:trPr>
          <w:trHeight w:val="806"/>
        </w:trPr>
        <w:tc>
          <w:tcPr>
            <w:tcW w:w="5000" w:type="pct"/>
            <w:gridSpan w:val="2"/>
          </w:tcPr>
          <w:p w14:paraId="6EC4ACCD" w14:textId="61279D22" w:rsidR="00D94335" w:rsidRPr="004809B6" w:rsidRDefault="00D94335" w:rsidP="00E24D80">
            <w:pPr>
              <w:spacing w:line="276" w:lineRule="auto"/>
              <w:rPr>
                <w:rFonts w:ascii="Arial" w:hAnsi="Arial" w:cs="Arial"/>
                <w:b/>
                <w:color w:val="000000"/>
                <w:sz w:val="22"/>
                <w:szCs w:val="22"/>
              </w:rPr>
            </w:pPr>
            <w:r w:rsidRPr="004809B6">
              <w:rPr>
                <w:rFonts w:ascii="Arial" w:hAnsi="Arial" w:cs="Arial"/>
                <w:b/>
                <w:sz w:val="22"/>
                <w:szCs w:val="22"/>
                <w:lang w:eastAsia="x-none"/>
              </w:rPr>
              <w:t xml:space="preserve">UWAGA 1: </w:t>
            </w:r>
            <w:r w:rsidRPr="004809B6">
              <w:rPr>
                <w:rFonts w:ascii="Arial" w:hAnsi="Arial" w:cs="Arial"/>
                <w:sz w:val="22"/>
                <w:szCs w:val="22"/>
                <w:lang w:eastAsia="x-none"/>
              </w:rPr>
              <w:t xml:space="preserve">Jeżeli </w:t>
            </w:r>
            <w:r w:rsidRPr="004809B6">
              <w:rPr>
                <w:rFonts w:ascii="Arial" w:hAnsi="Arial" w:cs="Arial"/>
                <w:color w:val="000000"/>
                <w:sz w:val="22"/>
                <w:szCs w:val="22"/>
              </w:rPr>
              <w:t xml:space="preserve">Wykonawca nie złoży dokumentów określonych w pkt 1) i 2) lub złoży tylko jeden dokument, o którym mowa w pkt 1) lub 2) wówczas </w:t>
            </w:r>
            <w:r w:rsidRPr="004809B6">
              <w:rPr>
                <w:rFonts w:ascii="Arial" w:hAnsi="Arial" w:cs="Arial"/>
                <w:b/>
                <w:color w:val="000000"/>
                <w:sz w:val="22"/>
                <w:szCs w:val="22"/>
              </w:rPr>
              <w:t>ofert</w:t>
            </w:r>
            <w:r w:rsidR="00E24D80" w:rsidRPr="004809B6">
              <w:rPr>
                <w:rFonts w:ascii="Arial" w:hAnsi="Arial" w:cs="Arial"/>
                <w:b/>
                <w:color w:val="000000"/>
                <w:sz w:val="22"/>
                <w:szCs w:val="22"/>
              </w:rPr>
              <w:t>a Wykonawcy zostanie odrzucona.</w:t>
            </w:r>
          </w:p>
        </w:tc>
      </w:tr>
      <w:tr w:rsidR="00D94335" w:rsidRPr="002869DF" w14:paraId="17593E1C" w14:textId="77777777" w:rsidTr="006B4147">
        <w:trPr>
          <w:trHeight w:val="289"/>
        </w:trPr>
        <w:tc>
          <w:tcPr>
            <w:tcW w:w="5000" w:type="pct"/>
            <w:gridSpan w:val="2"/>
          </w:tcPr>
          <w:p w14:paraId="75DF6CAE" w14:textId="77777777" w:rsidR="00D94335" w:rsidRPr="002869DF" w:rsidRDefault="00D94335" w:rsidP="002869DF">
            <w:pPr>
              <w:pStyle w:val="Akapitzlist"/>
              <w:spacing w:line="276" w:lineRule="auto"/>
              <w:ind w:left="0"/>
              <w:jc w:val="both"/>
              <w:rPr>
                <w:rFonts w:ascii="Arial" w:hAnsi="Arial" w:cs="Arial"/>
                <w:b/>
                <w:sz w:val="22"/>
                <w:szCs w:val="22"/>
              </w:rPr>
            </w:pPr>
            <w:r w:rsidRPr="002869DF">
              <w:rPr>
                <w:rFonts w:ascii="Arial" w:hAnsi="Arial" w:cs="Arial"/>
                <w:b/>
                <w:sz w:val="22"/>
                <w:szCs w:val="22"/>
              </w:rPr>
              <w:t>Ponadto do oferty należy dołączyć:</w:t>
            </w:r>
          </w:p>
        </w:tc>
      </w:tr>
      <w:tr w:rsidR="00D94335" w:rsidRPr="002869DF" w14:paraId="037839D6" w14:textId="77777777" w:rsidTr="006B4147">
        <w:trPr>
          <w:trHeight w:val="1157"/>
        </w:trPr>
        <w:tc>
          <w:tcPr>
            <w:tcW w:w="492" w:type="pct"/>
          </w:tcPr>
          <w:p w14:paraId="55B0650E" w14:textId="77777777" w:rsidR="00D94335" w:rsidRPr="002869DF" w:rsidRDefault="00D94335" w:rsidP="00DD5858">
            <w:pPr>
              <w:pStyle w:val="Akapitzlist"/>
              <w:numPr>
                <w:ilvl w:val="0"/>
                <w:numId w:val="44"/>
              </w:numPr>
              <w:spacing w:line="276" w:lineRule="auto"/>
              <w:jc w:val="both"/>
              <w:rPr>
                <w:rFonts w:ascii="Arial" w:hAnsi="Arial" w:cs="Arial"/>
                <w:b/>
                <w:sz w:val="22"/>
                <w:szCs w:val="22"/>
              </w:rPr>
            </w:pPr>
          </w:p>
        </w:tc>
        <w:tc>
          <w:tcPr>
            <w:tcW w:w="4508" w:type="pct"/>
          </w:tcPr>
          <w:p w14:paraId="6B219C5B" w14:textId="30BD0A6E" w:rsidR="00D94335" w:rsidRPr="002869DF" w:rsidRDefault="00D94335" w:rsidP="002869DF">
            <w:pPr>
              <w:spacing w:line="276" w:lineRule="auto"/>
              <w:rPr>
                <w:rFonts w:ascii="Arial" w:hAnsi="Arial" w:cs="Arial"/>
                <w:sz w:val="22"/>
                <w:szCs w:val="22"/>
                <w:lang w:eastAsia="x-none"/>
              </w:rPr>
            </w:pPr>
            <w:r w:rsidRPr="002869DF">
              <w:rPr>
                <w:rFonts w:ascii="Arial" w:hAnsi="Arial" w:cs="Arial"/>
                <w:b/>
                <w:sz w:val="22"/>
                <w:szCs w:val="22"/>
                <w:lang w:eastAsia="x-none"/>
              </w:rPr>
              <w:t>Pełnomocnictwo</w:t>
            </w:r>
            <w:r w:rsidRPr="002869DF">
              <w:rPr>
                <w:rFonts w:ascii="Arial" w:hAnsi="Arial" w:cs="Arial"/>
                <w:sz w:val="22"/>
                <w:szCs w:val="22"/>
                <w:lang w:eastAsia="x-none"/>
              </w:rPr>
              <w:t xml:space="preserve"> upoważniające  do  złożenia  oferty,  o  ile  ofertę  składa pełnomocnik. Pełnomocnictwo jest także wymagane w przypadku reprezentowania Wykonawców wspólnie ubiegający</w:t>
            </w:r>
            <w:r w:rsidR="007E415D" w:rsidRPr="002869DF">
              <w:rPr>
                <w:rFonts w:ascii="Arial" w:hAnsi="Arial" w:cs="Arial"/>
                <w:sz w:val="22"/>
                <w:szCs w:val="22"/>
                <w:lang w:eastAsia="x-none"/>
              </w:rPr>
              <w:t>ch się o udzielenie zamówienia,</w:t>
            </w:r>
          </w:p>
        </w:tc>
      </w:tr>
      <w:tr w:rsidR="007E415D" w:rsidRPr="002869DF" w14:paraId="402AB330" w14:textId="77777777" w:rsidTr="006B4147">
        <w:trPr>
          <w:trHeight w:val="578"/>
        </w:trPr>
        <w:tc>
          <w:tcPr>
            <w:tcW w:w="492" w:type="pct"/>
          </w:tcPr>
          <w:p w14:paraId="02C73706" w14:textId="77777777" w:rsidR="007E415D" w:rsidRPr="002869DF" w:rsidRDefault="007E415D" w:rsidP="00DD5858">
            <w:pPr>
              <w:pStyle w:val="Akapitzlist"/>
              <w:numPr>
                <w:ilvl w:val="0"/>
                <w:numId w:val="44"/>
              </w:numPr>
              <w:spacing w:line="276" w:lineRule="auto"/>
              <w:jc w:val="both"/>
              <w:rPr>
                <w:rFonts w:ascii="Arial" w:hAnsi="Arial" w:cs="Arial"/>
                <w:b/>
                <w:sz w:val="22"/>
                <w:szCs w:val="22"/>
              </w:rPr>
            </w:pPr>
          </w:p>
        </w:tc>
        <w:tc>
          <w:tcPr>
            <w:tcW w:w="4508" w:type="pct"/>
          </w:tcPr>
          <w:p w14:paraId="2F969DA6" w14:textId="7C10421A" w:rsidR="007E415D" w:rsidRPr="002869DF" w:rsidRDefault="007E415D" w:rsidP="002869DF">
            <w:pPr>
              <w:spacing w:line="276" w:lineRule="auto"/>
              <w:rPr>
                <w:rFonts w:ascii="Arial" w:hAnsi="Arial" w:cs="Arial"/>
                <w:sz w:val="22"/>
                <w:szCs w:val="22"/>
                <w:lang w:eastAsia="x-none"/>
              </w:rPr>
            </w:pPr>
            <w:r w:rsidRPr="002869DF">
              <w:rPr>
                <w:rFonts w:ascii="Arial" w:hAnsi="Arial" w:cs="Arial"/>
                <w:b/>
                <w:sz w:val="22"/>
                <w:szCs w:val="22"/>
                <w:lang w:eastAsia="x-none"/>
              </w:rPr>
              <w:t xml:space="preserve">Oświadczenie z art. 125 ust. 1 </w:t>
            </w:r>
            <w:r w:rsidR="006B4147" w:rsidRPr="002869DF">
              <w:rPr>
                <w:rFonts w:ascii="Arial" w:hAnsi="Arial" w:cs="Arial"/>
                <w:b/>
                <w:sz w:val="22"/>
                <w:szCs w:val="22"/>
                <w:lang w:eastAsia="x-none"/>
              </w:rPr>
              <w:t xml:space="preserve">ustawy </w:t>
            </w:r>
            <w:r w:rsidRPr="002869DF">
              <w:rPr>
                <w:rFonts w:ascii="Arial" w:hAnsi="Arial" w:cs="Arial"/>
                <w:b/>
                <w:sz w:val="22"/>
                <w:szCs w:val="22"/>
                <w:lang w:eastAsia="x-none"/>
              </w:rPr>
              <w:t>Pzp</w:t>
            </w:r>
            <w:r w:rsidRPr="002869DF">
              <w:rPr>
                <w:rFonts w:ascii="Arial" w:hAnsi="Arial" w:cs="Arial"/>
                <w:sz w:val="22"/>
                <w:szCs w:val="22"/>
                <w:lang w:eastAsia="x-none"/>
              </w:rPr>
              <w:t>, o którym mowa w Rozdziale VII pkt 1 SWZ,</w:t>
            </w:r>
          </w:p>
        </w:tc>
      </w:tr>
      <w:tr w:rsidR="007E415D" w:rsidRPr="002869DF" w14:paraId="39AA54A3" w14:textId="77777777" w:rsidTr="006B4147">
        <w:trPr>
          <w:trHeight w:val="694"/>
        </w:trPr>
        <w:tc>
          <w:tcPr>
            <w:tcW w:w="492" w:type="pct"/>
          </w:tcPr>
          <w:p w14:paraId="2FC81359" w14:textId="77777777" w:rsidR="007E415D" w:rsidRPr="002869DF" w:rsidRDefault="007E415D" w:rsidP="00DD5858">
            <w:pPr>
              <w:pStyle w:val="Akapitzlist"/>
              <w:numPr>
                <w:ilvl w:val="0"/>
                <w:numId w:val="44"/>
              </w:numPr>
              <w:spacing w:line="276" w:lineRule="auto"/>
              <w:jc w:val="both"/>
              <w:rPr>
                <w:rFonts w:ascii="Arial" w:hAnsi="Arial" w:cs="Arial"/>
                <w:b/>
                <w:sz w:val="22"/>
                <w:szCs w:val="22"/>
              </w:rPr>
            </w:pPr>
          </w:p>
        </w:tc>
        <w:tc>
          <w:tcPr>
            <w:tcW w:w="4508" w:type="pct"/>
          </w:tcPr>
          <w:p w14:paraId="299AFB60" w14:textId="31B29608" w:rsidR="007E415D" w:rsidRPr="002869DF" w:rsidRDefault="007E415D" w:rsidP="002869DF">
            <w:pPr>
              <w:spacing w:line="276" w:lineRule="auto"/>
              <w:rPr>
                <w:rFonts w:ascii="Arial" w:hAnsi="Arial" w:cs="Arial"/>
                <w:sz w:val="22"/>
                <w:szCs w:val="22"/>
                <w:lang w:eastAsia="x-none"/>
              </w:rPr>
            </w:pPr>
            <w:r w:rsidRPr="002869DF">
              <w:rPr>
                <w:rFonts w:ascii="Arial" w:hAnsi="Arial" w:cs="Arial"/>
                <w:sz w:val="22"/>
                <w:szCs w:val="22"/>
                <w:lang w:eastAsia="x-none"/>
              </w:rPr>
              <w:t xml:space="preserve">Zobowiązanie innego podmiotu, o którym mowa w Rozdziale XVI pkt 4 ppkt 1) SWZ, zgodnie z załącznikiem nr 5 do SWZ </w:t>
            </w:r>
            <w:r w:rsidR="006B4147" w:rsidRPr="002869DF">
              <w:rPr>
                <w:rFonts w:ascii="Arial" w:hAnsi="Arial" w:cs="Arial"/>
                <w:i/>
                <w:sz w:val="22"/>
                <w:szCs w:val="22"/>
                <w:lang w:eastAsia="x-none"/>
              </w:rPr>
              <w:t>(jeśli dotyczy),</w:t>
            </w:r>
          </w:p>
        </w:tc>
      </w:tr>
      <w:tr w:rsidR="003C174A" w:rsidRPr="002869DF" w14:paraId="364DA7F4" w14:textId="77777777" w:rsidTr="006B4147">
        <w:trPr>
          <w:trHeight w:val="578"/>
        </w:trPr>
        <w:tc>
          <w:tcPr>
            <w:tcW w:w="492" w:type="pct"/>
          </w:tcPr>
          <w:p w14:paraId="3BADC22C" w14:textId="77777777" w:rsidR="003C174A" w:rsidRPr="002869DF" w:rsidRDefault="003C174A" w:rsidP="00DD5858">
            <w:pPr>
              <w:pStyle w:val="Akapitzlist"/>
              <w:numPr>
                <w:ilvl w:val="0"/>
                <w:numId w:val="44"/>
              </w:numPr>
              <w:spacing w:line="276" w:lineRule="auto"/>
              <w:jc w:val="both"/>
              <w:rPr>
                <w:rFonts w:ascii="Arial" w:hAnsi="Arial" w:cs="Arial"/>
                <w:b/>
                <w:sz w:val="22"/>
                <w:szCs w:val="22"/>
              </w:rPr>
            </w:pPr>
          </w:p>
        </w:tc>
        <w:tc>
          <w:tcPr>
            <w:tcW w:w="4508" w:type="pct"/>
          </w:tcPr>
          <w:p w14:paraId="13FEF019" w14:textId="50EDB9DC" w:rsidR="003C174A" w:rsidRPr="002869DF" w:rsidRDefault="003C174A" w:rsidP="002869DF">
            <w:pPr>
              <w:spacing w:line="276" w:lineRule="auto"/>
              <w:rPr>
                <w:rFonts w:ascii="Arial" w:hAnsi="Arial" w:cs="Arial"/>
                <w:sz w:val="22"/>
                <w:szCs w:val="22"/>
                <w:lang w:eastAsia="x-none"/>
              </w:rPr>
            </w:pPr>
            <w:r w:rsidRPr="003C174A">
              <w:rPr>
                <w:rFonts w:ascii="Arial" w:hAnsi="Arial" w:cs="Arial"/>
                <w:sz w:val="22"/>
                <w:szCs w:val="22"/>
                <w:lang w:eastAsia="x-none"/>
              </w:rPr>
              <w:t>Przedmiotowe środki dowodowe,</w:t>
            </w:r>
            <w:r w:rsidRPr="003C174A">
              <w:rPr>
                <w:rFonts w:ascii="Arial" w:hAnsi="Arial" w:cs="Arial"/>
                <w:b/>
                <w:sz w:val="22"/>
                <w:szCs w:val="22"/>
                <w:lang w:eastAsia="x-none"/>
              </w:rPr>
              <w:t xml:space="preserve"> </w:t>
            </w:r>
            <w:r w:rsidRPr="003C174A">
              <w:rPr>
                <w:rFonts w:ascii="Arial" w:hAnsi="Arial" w:cs="Arial"/>
                <w:sz w:val="22"/>
                <w:szCs w:val="22"/>
                <w:lang w:eastAsia="x-none"/>
              </w:rPr>
              <w:t xml:space="preserve">o których mowa w Rozdziale III SWZ </w:t>
            </w:r>
            <w:r w:rsidRPr="003C174A">
              <w:rPr>
                <w:rFonts w:ascii="Arial" w:hAnsi="Arial" w:cs="Arial"/>
                <w:i/>
                <w:sz w:val="22"/>
                <w:szCs w:val="22"/>
                <w:lang w:eastAsia="x-none"/>
              </w:rPr>
              <w:t>(jeśli dotyczy),</w:t>
            </w:r>
          </w:p>
        </w:tc>
      </w:tr>
      <w:tr w:rsidR="00D94335" w:rsidRPr="002869DF" w14:paraId="1BFFCC86" w14:textId="77777777" w:rsidTr="006B4147">
        <w:trPr>
          <w:trHeight w:val="578"/>
        </w:trPr>
        <w:tc>
          <w:tcPr>
            <w:tcW w:w="492" w:type="pct"/>
          </w:tcPr>
          <w:p w14:paraId="4AECAE11" w14:textId="77777777" w:rsidR="00D94335" w:rsidRPr="002869DF" w:rsidRDefault="00D94335" w:rsidP="00DD5858">
            <w:pPr>
              <w:pStyle w:val="Akapitzlist"/>
              <w:numPr>
                <w:ilvl w:val="0"/>
                <w:numId w:val="44"/>
              </w:numPr>
              <w:spacing w:line="276" w:lineRule="auto"/>
              <w:jc w:val="both"/>
              <w:rPr>
                <w:rFonts w:ascii="Arial" w:hAnsi="Arial" w:cs="Arial"/>
                <w:b/>
                <w:sz w:val="22"/>
                <w:szCs w:val="22"/>
              </w:rPr>
            </w:pPr>
          </w:p>
        </w:tc>
        <w:tc>
          <w:tcPr>
            <w:tcW w:w="4508" w:type="pct"/>
          </w:tcPr>
          <w:p w14:paraId="74DEA228" w14:textId="239DA067" w:rsidR="00D94335" w:rsidRPr="002869DF" w:rsidRDefault="007E415D" w:rsidP="002869DF">
            <w:pPr>
              <w:spacing w:line="276" w:lineRule="auto"/>
              <w:rPr>
                <w:rFonts w:ascii="Arial" w:hAnsi="Arial" w:cs="Arial"/>
                <w:sz w:val="22"/>
                <w:szCs w:val="22"/>
                <w:lang w:eastAsia="x-none"/>
              </w:rPr>
            </w:pPr>
            <w:r w:rsidRPr="002869DF">
              <w:rPr>
                <w:rFonts w:ascii="Arial" w:hAnsi="Arial" w:cs="Arial"/>
                <w:sz w:val="22"/>
                <w:szCs w:val="22"/>
                <w:lang w:eastAsia="x-none"/>
              </w:rPr>
              <w:t>Oświadczenie z art. 117 ust. 4 ustawy Pzp, o którym mowa w Rozdz</w:t>
            </w:r>
            <w:r w:rsidR="006B4147" w:rsidRPr="002869DF">
              <w:rPr>
                <w:rFonts w:ascii="Arial" w:hAnsi="Arial" w:cs="Arial"/>
                <w:sz w:val="22"/>
                <w:szCs w:val="22"/>
                <w:lang w:eastAsia="x-none"/>
              </w:rPr>
              <w:t xml:space="preserve">iale XV pkt 6 </w:t>
            </w:r>
            <w:r w:rsidRPr="002869DF">
              <w:rPr>
                <w:rFonts w:ascii="Arial" w:hAnsi="Arial" w:cs="Arial"/>
                <w:i/>
                <w:sz w:val="22"/>
                <w:szCs w:val="22"/>
                <w:lang w:eastAsia="x-none"/>
              </w:rPr>
              <w:t>(jeśli dotyczy)</w:t>
            </w:r>
            <w:r w:rsidRPr="002869DF">
              <w:rPr>
                <w:rFonts w:ascii="Arial" w:hAnsi="Arial" w:cs="Arial"/>
                <w:sz w:val="22"/>
                <w:szCs w:val="22"/>
                <w:lang w:eastAsia="x-none"/>
              </w:rPr>
              <w:t>.</w:t>
            </w:r>
          </w:p>
        </w:tc>
      </w:tr>
    </w:tbl>
    <w:p w14:paraId="546EE82B" w14:textId="77777777" w:rsidR="00D94335" w:rsidRPr="002869DF" w:rsidRDefault="00D94335" w:rsidP="002869DF">
      <w:pPr>
        <w:spacing w:line="276" w:lineRule="auto"/>
        <w:rPr>
          <w:rFonts w:ascii="Arial" w:hAnsi="Arial" w:cs="Arial"/>
          <w:color w:val="FF0000"/>
          <w:sz w:val="22"/>
          <w:szCs w:val="22"/>
        </w:rPr>
      </w:pPr>
    </w:p>
    <w:p w14:paraId="12A23303" w14:textId="634C6632" w:rsidR="003A68F5" w:rsidRPr="002869DF" w:rsidRDefault="003A68F5" w:rsidP="002869DF">
      <w:pPr>
        <w:pStyle w:val="Akapitzlist"/>
        <w:numPr>
          <w:ilvl w:val="0"/>
          <w:numId w:val="43"/>
        </w:numPr>
        <w:spacing w:line="276" w:lineRule="auto"/>
        <w:rPr>
          <w:rFonts w:ascii="Arial" w:hAnsi="Arial" w:cs="Arial"/>
          <w:color w:val="FF0000"/>
          <w:sz w:val="22"/>
          <w:szCs w:val="22"/>
        </w:rPr>
      </w:pPr>
      <w:r w:rsidRPr="002869DF">
        <w:rPr>
          <w:rFonts w:ascii="Arial" w:hAnsi="Arial" w:cs="Arial"/>
          <w:b/>
          <w:sz w:val="22"/>
          <w:szCs w:val="22"/>
        </w:rPr>
        <w:t>Wykonawca przygotowuje ofertę przy pomocy interaktywnego „Formularza ofertowego”</w:t>
      </w:r>
      <w:r w:rsidRPr="002869DF">
        <w:rPr>
          <w:rFonts w:ascii="Arial" w:hAnsi="Arial" w:cs="Arial"/>
          <w:sz w:val="22"/>
          <w:szCs w:val="22"/>
        </w:rPr>
        <w:t xml:space="preserve"> udostępnionego przez Zamawiającego na Platformie e-Zamówienia </w:t>
      </w:r>
      <w:r w:rsidR="005124A2" w:rsidRPr="002869DF">
        <w:rPr>
          <w:rFonts w:ascii="Arial" w:hAnsi="Arial" w:cs="Arial"/>
          <w:sz w:val="22"/>
          <w:szCs w:val="22"/>
        </w:rPr>
        <w:br/>
      </w:r>
      <w:r w:rsidRPr="002869DF">
        <w:rPr>
          <w:rFonts w:ascii="Arial" w:hAnsi="Arial" w:cs="Arial"/>
          <w:sz w:val="22"/>
          <w:szCs w:val="22"/>
        </w:rPr>
        <w:t xml:space="preserve">i zamieszczonego w podglądzie postępowania w zakładce „Informacje podstawowe” . </w:t>
      </w:r>
    </w:p>
    <w:p w14:paraId="738BC012" w14:textId="7703AE73" w:rsidR="003A68F5" w:rsidRPr="002869DF" w:rsidRDefault="003A68F5" w:rsidP="002869DF">
      <w:pPr>
        <w:numPr>
          <w:ilvl w:val="0"/>
          <w:numId w:val="36"/>
        </w:numPr>
        <w:spacing w:line="276" w:lineRule="auto"/>
        <w:ind w:left="851" w:right="20"/>
        <w:rPr>
          <w:rFonts w:ascii="Arial" w:hAnsi="Arial" w:cs="Arial"/>
          <w:sz w:val="22"/>
          <w:szCs w:val="22"/>
        </w:rPr>
      </w:pPr>
      <w:r w:rsidRPr="002869DF">
        <w:rPr>
          <w:rFonts w:ascii="Arial" w:hAnsi="Arial" w:cs="Arial"/>
          <w:sz w:val="22"/>
          <w:szCs w:val="22"/>
        </w:rPr>
        <w:lastRenderedPageBreak/>
        <w:t>Zalogowany wykonawca używając przycisku „Wypełnij” widocznego pod „Formularzem ofertowym” zobowiązany jest do zweryfikowania poprawności danych automatycznie pobranych przez system z jego konta i uzupełnienia pozostałych informacji dotyczących</w:t>
      </w:r>
      <w:r w:rsidR="00D9279D" w:rsidRPr="002869DF">
        <w:rPr>
          <w:rFonts w:ascii="Arial" w:hAnsi="Arial" w:cs="Arial"/>
          <w:sz w:val="22"/>
          <w:szCs w:val="22"/>
        </w:rPr>
        <w:t xml:space="preserve"> </w:t>
      </w:r>
      <w:r w:rsidRPr="002869DF">
        <w:rPr>
          <w:rFonts w:ascii="Arial" w:hAnsi="Arial" w:cs="Arial"/>
          <w:sz w:val="22"/>
          <w:szCs w:val="22"/>
        </w:rPr>
        <w:t>wykonawcy/</w:t>
      </w:r>
      <w:r w:rsidR="00BA6C35" w:rsidRPr="002869DF">
        <w:rPr>
          <w:rFonts w:ascii="Arial" w:hAnsi="Arial" w:cs="Arial"/>
          <w:sz w:val="22"/>
          <w:szCs w:val="22"/>
        </w:rPr>
        <w:t xml:space="preserve"> </w:t>
      </w:r>
      <w:r w:rsidRPr="002869DF">
        <w:rPr>
          <w:rFonts w:ascii="Arial" w:hAnsi="Arial" w:cs="Arial"/>
          <w:sz w:val="22"/>
          <w:szCs w:val="22"/>
        </w:rPr>
        <w:t>wykonawców wspólnie ubiegających się o udzielenie zamówienia.</w:t>
      </w:r>
    </w:p>
    <w:p w14:paraId="53546567" w14:textId="7BAF8242" w:rsidR="003A68F5" w:rsidRPr="002869DF" w:rsidRDefault="003A68F5" w:rsidP="002869DF">
      <w:pPr>
        <w:numPr>
          <w:ilvl w:val="0"/>
          <w:numId w:val="36"/>
        </w:numPr>
        <w:spacing w:line="276" w:lineRule="auto"/>
        <w:ind w:left="851" w:right="20"/>
        <w:rPr>
          <w:rFonts w:ascii="Arial" w:hAnsi="Arial" w:cs="Arial"/>
          <w:bCs/>
          <w:sz w:val="22"/>
          <w:szCs w:val="22"/>
        </w:rPr>
      </w:pPr>
      <w:r w:rsidRPr="002869DF">
        <w:rPr>
          <w:rFonts w:ascii="Arial" w:hAnsi="Arial" w:cs="Arial"/>
          <w:sz w:val="22"/>
          <w:szCs w:val="22"/>
        </w:rPr>
        <w:t xml:space="preserve">Następnie wykonawca powinien pobrać „Formularz ofertowy”, zapisać go na dysku komputera, uzupełnić pozostałymi danymi wymaganymi przez Zamawiającego </w:t>
      </w:r>
      <w:r w:rsidR="005124A2" w:rsidRPr="002869DF">
        <w:rPr>
          <w:rFonts w:ascii="Arial" w:hAnsi="Arial" w:cs="Arial"/>
          <w:sz w:val="22"/>
          <w:szCs w:val="22"/>
        </w:rPr>
        <w:br/>
      </w:r>
      <w:r w:rsidRPr="002869DF">
        <w:rPr>
          <w:rFonts w:ascii="Arial" w:hAnsi="Arial" w:cs="Arial"/>
          <w:sz w:val="22"/>
          <w:szCs w:val="22"/>
        </w:rPr>
        <w:t xml:space="preserve">i ponownie zapisać na dysku komputera użytkownika oraz podpisać odpowiednim rodzajem podpisu elektronicznego, Ofertę składa się, pod rygorem nieważności, </w:t>
      </w:r>
      <w:r w:rsidR="005124A2" w:rsidRPr="002869DF">
        <w:rPr>
          <w:rFonts w:ascii="Arial" w:hAnsi="Arial" w:cs="Arial"/>
          <w:sz w:val="22"/>
          <w:szCs w:val="22"/>
        </w:rPr>
        <w:br/>
      </w:r>
      <w:r w:rsidRPr="002869DF">
        <w:rPr>
          <w:rFonts w:ascii="Arial" w:hAnsi="Arial" w:cs="Arial"/>
          <w:sz w:val="22"/>
          <w:szCs w:val="22"/>
        </w:rPr>
        <w:t>w formie elektronicznej</w:t>
      </w:r>
      <w:r w:rsidR="00373BB3" w:rsidRPr="002869DF">
        <w:rPr>
          <w:rFonts w:ascii="Arial" w:hAnsi="Arial" w:cs="Arial"/>
          <w:sz w:val="22"/>
          <w:szCs w:val="22"/>
        </w:rPr>
        <w:t xml:space="preserve"> </w:t>
      </w:r>
      <w:r w:rsidR="00373BB3" w:rsidRPr="002869DF">
        <w:rPr>
          <w:rFonts w:ascii="Arial" w:hAnsi="Arial" w:cs="Arial"/>
          <w:bCs/>
          <w:sz w:val="22"/>
          <w:szCs w:val="22"/>
        </w:rPr>
        <w:t xml:space="preserve">lub w postaci elektronicznej opatrzonej podpisem zaufanym lub podpisem osobistym. </w:t>
      </w:r>
    </w:p>
    <w:p w14:paraId="65B308AF" w14:textId="77777777" w:rsidR="00594CFB" w:rsidRPr="002869DF" w:rsidRDefault="003A68F5" w:rsidP="002869DF">
      <w:pPr>
        <w:numPr>
          <w:ilvl w:val="0"/>
          <w:numId w:val="36"/>
        </w:numPr>
        <w:spacing w:line="276" w:lineRule="auto"/>
        <w:ind w:left="851" w:right="20"/>
        <w:rPr>
          <w:rFonts w:ascii="Arial" w:hAnsi="Arial" w:cs="Arial"/>
          <w:b/>
          <w:sz w:val="22"/>
          <w:szCs w:val="22"/>
        </w:rPr>
      </w:pPr>
      <w:r w:rsidRPr="002869DF">
        <w:rPr>
          <w:rFonts w:ascii="Arial" w:hAnsi="Arial" w:cs="Arial"/>
          <w:b/>
          <w:sz w:val="22"/>
          <w:szCs w:val="22"/>
        </w:rPr>
        <w:t>Uwaga!</w:t>
      </w:r>
      <w:r w:rsidRPr="002869DF">
        <w:rPr>
          <w:rFonts w:ascii="Arial" w:hAnsi="Arial" w:cs="Arial"/>
          <w:sz w:val="22"/>
          <w:szCs w:val="22"/>
        </w:rPr>
        <w:t xml:space="preserve"> </w:t>
      </w:r>
      <w:r w:rsidRPr="002869DF">
        <w:rPr>
          <w:rFonts w:ascii="Arial" w:hAnsi="Arial" w:cs="Arial"/>
          <w:b/>
          <w:sz w:val="22"/>
          <w:szCs w:val="22"/>
        </w:rPr>
        <w:t>Nie należy zmieniać nazwy pliku nadanej przez Platformę e-Zamówienia. Zapisany „Formularz ofertowy” należy zawsze otwierać w programie Adobe Acrobat Reader DC.</w:t>
      </w:r>
    </w:p>
    <w:p w14:paraId="3F140227" w14:textId="77777777" w:rsidR="00594CFB" w:rsidRPr="002869DF" w:rsidRDefault="00C972B6" w:rsidP="002869DF">
      <w:pPr>
        <w:pStyle w:val="Akapitzlist"/>
        <w:numPr>
          <w:ilvl w:val="0"/>
          <w:numId w:val="43"/>
        </w:numPr>
        <w:spacing w:line="276" w:lineRule="auto"/>
        <w:ind w:right="20"/>
        <w:rPr>
          <w:rFonts w:ascii="Arial" w:hAnsi="Arial" w:cs="Arial"/>
          <w:bCs/>
          <w:sz w:val="22"/>
          <w:szCs w:val="22"/>
        </w:rPr>
      </w:pPr>
      <w:r w:rsidRPr="002869DF">
        <w:rPr>
          <w:rFonts w:ascii="Arial" w:hAnsi="Arial" w:cs="Arial"/>
          <w:sz w:val="22"/>
          <w:szCs w:val="22"/>
        </w:rPr>
        <w:t xml:space="preserve">Oferta oraz pozostałe oświadczenia i dokumenty, dla których Zamawiający określił wzory </w:t>
      </w:r>
      <w:r w:rsidR="00900E02" w:rsidRPr="002869DF">
        <w:rPr>
          <w:rFonts w:ascii="Arial" w:hAnsi="Arial" w:cs="Arial"/>
          <w:sz w:val="22"/>
          <w:szCs w:val="22"/>
        </w:rPr>
        <w:br/>
      </w:r>
      <w:r w:rsidRPr="002869DF">
        <w:rPr>
          <w:rFonts w:ascii="Arial" w:hAnsi="Arial" w:cs="Arial"/>
          <w:sz w:val="22"/>
          <w:szCs w:val="22"/>
        </w:rPr>
        <w:t>w formie formularzy zamieszczonych w załącznikach do SWZ, powinny być sporządzone zgodnie z tymi wzorami.</w:t>
      </w:r>
    </w:p>
    <w:p w14:paraId="58896117" w14:textId="763A9123" w:rsidR="00594CFB" w:rsidRPr="002869DF" w:rsidRDefault="00765455" w:rsidP="002869DF">
      <w:pPr>
        <w:pStyle w:val="Akapitzlist"/>
        <w:numPr>
          <w:ilvl w:val="0"/>
          <w:numId w:val="43"/>
        </w:numPr>
        <w:spacing w:line="276" w:lineRule="auto"/>
        <w:ind w:right="20"/>
        <w:rPr>
          <w:rFonts w:ascii="Arial" w:hAnsi="Arial" w:cs="Arial"/>
          <w:bCs/>
          <w:sz w:val="22"/>
          <w:szCs w:val="22"/>
        </w:rPr>
      </w:pPr>
      <w:r w:rsidRPr="002869DF">
        <w:rPr>
          <w:rFonts w:ascii="Arial" w:hAnsi="Arial" w:cs="Arial"/>
          <w:sz w:val="22"/>
          <w:szCs w:val="22"/>
        </w:rPr>
        <w:t xml:space="preserve">Oferta </w:t>
      </w:r>
      <w:r w:rsidR="007E415D" w:rsidRPr="002869DF">
        <w:rPr>
          <w:rFonts w:ascii="Arial" w:hAnsi="Arial" w:cs="Arial"/>
          <w:sz w:val="22"/>
          <w:szCs w:val="22"/>
        </w:rPr>
        <w:t>oraz załączniki do niej powinny</w:t>
      </w:r>
      <w:r w:rsidRPr="002869DF">
        <w:rPr>
          <w:rFonts w:ascii="Arial" w:hAnsi="Arial" w:cs="Arial"/>
          <w:sz w:val="22"/>
          <w:szCs w:val="22"/>
        </w:rPr>
        <w:t xml:space="preserve"> być podpisan</w:t>
      </w:r>
      <w:r w:rsidR="007E415D" w:rsidRPr="002869DF">
        <w:rPr>
          <w:rFonts w:ascii="Arial" w:hAnsi="Arial" w:cs="Arial"/>
          <w:sz w:val="22"/>
          <w:szCs w:val="22"/>
        </w:rPr>
        <w:t>e</w:t>
      </w:r>
      <w:r w:rsidRPr="002869DF">
        <w:rPr>
          <w:rFonts w:ascii="Arial" w:hAnsi="Arial" w:cs="Arial"/>
          <w:sz w:val="22"/>
          <w:szCs w:val="22"/>
        </w:rPr>
        <w:t xml:space="preserve"> przez osobę upoważnioną do reprezentowania Wykonawcy, zgodnie z formą reprezentacji Wykonawcy określoną w rejestrze lub innym dokumencie, właściwym dla danej formy organizacyjnej Wykonawcy albo przez upełnomocni</w:t>
      </w:r>
      <w:r w:rsidR="00BC48C3" w:rsidRPr="002869DF">
        <w:rPr>
          <w:rFonts w:ascii="Arial" w:hAnsi="Arial" w:cs="Arial"/>
          <w:sz w:val="22"/>
          <w:szCs w:val="22"/>
        </w:rPr>
        <w:t xml:space="preserve">onego przedstawiciela Wykonawcy </w:t>
      </w:r>
      <w:r w:rsidR="00BC48C3" w:rsidRPr="002869DF">
        <w:rPr>
          <w:rStyle w:val="Teksttreci2"/>
          <w:rFonts w:cs="Arial"/>
          <w:color w:val="auto"/>
          <w:sz w:val="22"/>
          <w:szCs w:val="22"/>
        </w:rPr>
        <w:t>(osobę upoważnioną do składania oświadczeń woli w jego imieniu)</w:t>
      </w:r>
      <w:r w:rsidR="00BC48C3" w:rsidRPr="002869DF">
        <w:rPr>
          <w:rFonts w:ascii="Arial" w:hAnsi="Arial" w:cs="Arial"/>
          <w:sz w:val="22"/>
          <w:szCs w:val="22"/>
        </w:rPr>
        <w:t xml:space="preserve"> </w:t>
      </w:r>
      <w:r w:rsidR="00BC48C3" w:rsidRPr="002869DF">
        <w:rPr>
          <w:rStyle w:val="Teksttreci2"/>
          <w:rFonts w:cs="Arial"/>
          <w:color w:val="auto"/>
          <w:sz w:val="22"/>
          <w:szCs w:val="22"/>
        </w:rPr>
        <w:t xml:space="preserve">a w przypadku Wykonawców ubiegających </w:t>
      </w:r>
      <w:r w:rsidR="00BC48C3" w:rsidRPr="002869DF">
        <w:rPr>
          <w:rStyle w:val="Teksttreci25"/>
          <w:rFonts w:cs="Arial"/>
          <w:color w:val="auto"/>
          <w:sz w:val="22"/>
          <w:szCs w:val="22"/>
        </w:rPr>
        <w:t xml:space="preserve">się </w:t>
      </w:r>
      <w:r w:rsidR="00BC48C3" w:rsidRPr="002869DF">
        <w:rPr>
          <w:rStyle w:val="Teksttreci2"/>
          <w:rFonts w:cs="Arial"/>
          <w:color w:val="auto"/>
          <w:sz w:val="22"/>
          <w:szCs w:val="22"/>
        </w:rPr>
        <w:t>wspólnie o udzielenie zamówienia przez ustanowionego pełnomocnika.</w:t>
      </w:r>
      <w:r w:rsidR="00BC48C3" w:rsidRPr="002869DF">
        <w:rPr>
          <w:rStyle w:val="Teksttreci2"/>
          <w:rFonts w:cs="Arial"/>
          <w:color w:val="auto"/>
          <w:sz w:val="22"/>
          <w:szCs w:val="22"/>
        </w:rPr>
        <w:br/>
      </w:r>
      <w:r w:rsidRPr="002869DF">
        <w:rPr>
          <w:rFonts w:ascii="Arial" w:hAnsi="Arial" w:cs="Arial"/>
          <w:sz w:val="22"/>
          <w:szCs w:val="22"/>
        </w:rPr>
        <w:t>W celu potwierdzenia, że osoba</w:t>
      </w:r>
      <w:r w:rsidR="00E77801" w:rsidRPr="002869DF">
        <w:rPr>
          <w:rFonts w:ascii="Arial" w:hAnsi="Arial" w:cs="Arial"/>
          <w:sz w:val="22"/>
          <w:szCs w:val="22"/>
        </w:rPr>
        <w:t xml:space="preserve"> działająca w imieniu wykonawcy, podmiotu udostępniającego zasoby </w:t>
      </w:r>
      <w:r w:rsidR="00E77801" w:rsidRPr="002869DF">
        <w:rPr>
          <w:rFonts w:ascii="Arial" w:hAnsi="Arial" w:cs="Arial"/>
          <w:i/>
          <w:sz w:val="22"/>
          <w:szCs w:val="22"/>
        </w:rPr>
        <w:t>(jeśli dotyczy),</w:t>
      </w:r>
      <w:r w:rsidR="00E77801" w:rsidRPr="002869DF">
        <w:rPr>
          <w:rFonts w:ascii="Arial" w:hAnsi="Arial" w:cs="Arial"/>
          <w:sz w:val="22"/>
          <w:szCs w:val="22"/>
        </w:rPr>
        <w:t xml:space="preserve"> podwykonawcy niebędącego podmiotem udostępniającym zasoby (</w:t>
      </w:r>
      <w:r w:rsidR="00E77801" w:rsidRPr="002869DF">
        <w:rPr>
          <w:rFonts w:ascii="Arial" w:hAnsi="Arial" w:cs="Arial"/>
          <w:i/>
          <w:sz w:val="22"/>
          <w:szCs w:val="22"/>
        </w:rPr>
        <w:t>jeśli dotyczy</w:t>
      </w:r>
      <w:r w:rsidR="00E77801" w:rsidRPr="002869DF">
        <w:rPr>
          <w:rFonts w:ascii="Arial" w:hAnsi="Arial" w:cs="Arial"/>
          <w:sz w:val="22"/>
          <w:szCs w:val="22"/>
        </w:rPr>
        <w:t xml:space="preserve">) </w:t>
      </w:r>
      <w:r w:rsidRPr="002869DF">
        <w:rPr>
          <w:rFonts w:ascii="Arial" w:hAnsi="Arial" w:cs="Arial"/>
          <w:sz w:val="22"/>
          <w:szCs w:val="22"/>
        </w:rPr>
        <w:t xml:space="preserve">jest umocowana do jego reprezentowania, </w:t>
      </w:r>
      <w:r w:rsidR="00C80604" w:rsidRPr="002869DF">
        <w:rPr>
          <w:rFonts w:ascii="Arial" w:hAnsi="Arial" w:cs="Arial"/>
          <w:sz w:val="22"/>
          <w:szCs w:val="22"/>
        </w:rPr>
        <w:t>Z</w:t>
      </w:r>
      <w:r w:rsidRPr="002869DF">
        <w:rPr>
          <w:rFonts w:ascii="Arial" w:hAnsi="Arial" w:cs="Arial"/>
          <w:sz w:val="22"/>
          <w:szCs w:val="22"/>
        </w:rPr>
        <w:t>amawiający żąda od wykonawcy</w:t>
      </w:r>
      <w:r w:rsidR="00105F4B" w:rsidRPr="002869DF">
        <w:rPr>
          <w:rFonts w:ascii="Arial" w:hAnsi="Arial" w:cs="Arial"/>
          <w:sz w:val="22"/>
          <w:szCs w:val="22"/>
        </w:rPr>
        <w:t>, podmiotu udostępniają</w:t>
      </w:r>
      <w:r w:rsidR="00E77801" w:rsidRPr="002869DF">
        <w:rPr>
          <w:rFonts w:ascii="Arial" w:hAnsi="Arial" w:cs="Arial"/>
          <w:sz w:val="22"/>
          <w:szCs w:val="22"/>
        </w:rPr>
        <w:t>cego zasoby</w:t>
      </w:r>
      <w:r w:rsidR="00105F4B" w:rsidRPr="002869DF">
        <w:rPr>
          <w:rFonts w:ascii="Arial" w:hAnsi="Arial" w:cs="Arial"/>
          <w:sz w:val="22"/>
          <w:szCs w:val="22"/>
        </w:rPr>
        <w:t>, podwykonawcy niebędącego podmiotem udostępniającym zasoby</w:t>
      </w:r>
      <w:r w:rsidR="00E77801" w:rsidRPr="002869DF">
        <w:rPr>
          <w:rFonts w:ascii="Arial" w:hAnsi="Arial" w:cs="Arial"/>
          <w:sz w:val="22"/>
          <w:szCs w:val="22"/>
        </w:rPr>
        <w:t xml:space="preserve">, </w:t>
      </w:r>
      <w:r w:rsidRPr="002869DF">
        <w:rPr>
          <w:rFonts w:ascii="Arial" w:hAnsi="Arial" w:cs="Arial"/>
          <w:sz w:val="22"/>
          <w:szCs w:val="22"/>
        </w:rPr>
        <w:t>odpisu lub informacji</w:t>
      </w:r>
      <w:r w:rsidR="00D9279D" w:rsidRPr="002869DF">
        <w:rPr>
          <w:rFonts w:ascii="Arial" w:hAnsi="Arial" w:cs="Arial"/>
          <w:sz w:val="22"/>
          <w:szCs w:val="22"/>
        </w:rPr>
        <w:t xml:space="preserve"> </w:t>
      </w:r>
      <w:r w:rsidRPr="002869DF">
        <w:rPr>
          <w:rFonts w:ascii="Arial" w:hAnsi="Arial" w:cs="Arial"/>
          <w:sz w:val="22"/>
          <w:szCs w:val="22"/>
        </w:rPr>
        <w:t>z Krajowego Rejestru Sądowego, Centralnej Ewidencji i Informacji o Działalności Gospodarczej lub innego właściwego rejestru</w:t>
      </w:r>
      <w:r w:rsidR="003B1EDC" w:rsidRPr="002869DF">
        <w:rPr>
          <w:rFonts w:ascii="Arial" w:hAnsi="Arial" w:cs="Arial"/>
          <w:sz w:val="22"/>
          <w:szCs w:val="22"/>
        </w:rPr>
        <w:t>.</w:t>
      </w:r>
      <w:r w:rsidR="00105F4B" w:rsidRPr="002869DF">
        <w:rPr>
          <w:rFonts w:ascii="Arial" w:hAnsi="Arial" w:cs="Arial"/>
          <w:sz w:val="22"/>
          <w:szCs w:val="22"/>
        </w:rPr>
        <w:br/>
        <w:t>Wykonawca</w:t>
      </w:r>
      <w:r w:rsidR="00E77801" w:rsidRPr="002869DF">
        <w:rPr>
          <w:rFonts w:ascii="Arial" w:hAnsi="Arial" w:cs="Arial"/>
          <w:sz w:val="22"/>
          <w:szCs w:val="22"/>
        </w:rPr>
        <w:t xml:space="preserve">, podmiot udostępniający zasoby </w:t>
      </w:r>
      <w:r w:rsidR="00E77801" w:rsidRPr="002869DF">
        <w:rPr>
          <w:rFonts w:ascii="Arial" w:hAnsi="Arial" w:cs="Arial"/>
          <w:i/>
          <w:sz w:val="22"/>
          <w:szCs w:val="22"/>
        </w:rPr>
        <w:t>(jeśli dotyczy),</w:t>
      </w:r>
      <w:r w:rsidR="00E77801" w:rsidRPr="002869DF">
        <w:rPr>
          <w:rFonts w:ascii="Arial" w:hAnsi="Arial" w:cs="Arial"/>
          <w:sz w:val="22"/>
          <w:szCs w:val="22"/>
        </w:rPr>
        <w:t xml:space="preserve"> podwykonawca niebędący podmiotem udostępniającym zasoby (</w:t>
      </w:r>
      <w:r w:rsidR="00E77801" w:rsidRPr="002869DF">
        <w:rPr>
          <w:rFonts w:ascii="Arial" w:hAnsi="Arial" w:cs="Arial"/>
          <w:i/>
          <w:sz w:val="22"/>
          <w:szCs w:val="22"/>
        </w:rPr>
        <w:t>jeśli dotyczy</w:t>
      </w:r>
      <w:r w:rsidR="00E77801" w:rsidRPr="002869DF">
        <w:rPr>
          <w:rFonts w:ascii="Arial" w:hAnsi="Arial" w:cs="Arial"/>
          <w:sz w:val="22"/>
          <w:szCs w:val="22"/>
        </w:rPr>
        <w:t>) nie jest zobowiązany do złożenia dokumentów, o których mowa powyżej, jeżeli Zamawiający może je uzyskać za pomocą bezpłatnych i ogólnodostępnych baz danych, o ile Wykonawca</w:t>
      </w:r>
      <w:r w:rsidR="00592343" w:rsidRPr="002869DF">
        <w:rPr>
          <w:rFonts w:ascii="Arial" w:hAnsi="Arial" w:cs="Arial"/>
          <w:sz w:val="22"/>
          <w:szCs w:val="22"/>
        </w:rPr>
        <w:t>, podmiot udostępniający zasoby</w:t>
      </w:r>
      <w:r w:rsidR="00592343" w:rsidRPr="002869DF">
        <w:rPr>
          <w:rFonts w:ascii="Arial" w:hAnsi="Arial" w:cs="Arial"/>
          <w:i/>
          <w:sz w:val="22"/>
          <w:szCs w:val="22"/>
        </w:rPr>
        <w:t>,</w:t>
      </w:r>
      <w:r w:rsidR="00592343" w:rsidRPr="002869DF">
        <w:rPr>
          <w:rFonts w:ascii="Arial" w:hAnsi="Arial" w:cs="Arial"/>
          <w:sz w:val="22"/>
          <w:szCs w:val="22"/>
        </w:rPr>
        <w:t xml:space="preserve"> podwykonawca niebędący podmiotem udostępniającym zasoby </w:t>
      </w:r>
      <w:r w:rsidR="00E77801" w:rsidRPr="002869DF">
        <w:rPr>
          <w:rFonts w:ascii="Arial" w:hAnsi="Arial" w:cs="Arial"/>
          <w:sz w:val="22"/>
          <w:szCs w:val="22"/>
        </w:rPr>
        <w:t>wskazał dane</w:t>
      </w:r>
      <w:r w:rsidR="00592343" w:rsidRPr="002869DF">
        <w:rPr>
          <w:rFonts w:ascii="Arial" w:hAnsi="Arial" w:cs="Arial"/>
          <w:sz w:val="22"/>
          <w:szCs w:val="22"/>
        </w:rPr>
        <w:t xml:space="preserve"> umożliwiające dostęp do tych dokumentów.</w:t>
      </w:r>
      <w:r w:rsidR="00E77801" w:rsidRPr="002869DF">
        <w:rPr>
          <w:rFonts w:ascii="Arial" w:hAnsi="Arial" w:cs="Arial"/>
          <w:sz w:val="22"/>
          <w:szCs w:val="22"/>
        </w:rPr>
        <w:t xml:space="preserve"> </w:t>
      </w:r>
    </w:p>
    <w:p w14:paraId="1800EE54" w14:textId="6E1C7D21" w:rsidR="00D64DEB" w:rsidRPr="002869DF" w:rsidRDefault="008835A8" w:rsidP="002869DF">
      <w:pPr>
        <w:pStyle w:val="Akapitzlist"/>
        <w:numPr>
          <w:ilvl w:val="0"/>
          <w:numId w:val="43"/>
        </w:numPr>
        <w:spacing w:line="276" w:lineRule="auto"/>
        <w:ind w:right="20"/>
        <w:rPr>
          <w:rFonts w:ascii="Arial" w:hAnsi="Arial" w:cs="Arial"/>
          <w:sz w:val="22"/>
          <w:szCs w:val="22"/>
        </w:rPr>
      </w:pPr>
      <w:r w:rsidRPr="002869DF">
        <w:rPr>
          <w:rFonts w:ascii="Arial" w:hAnsi="Arial" w:cs="Arial"/>
          <w:sz w:val="22"/>
          <w:szCs w:val="22"/>
        </w:rPr>
        <w:t xml:space="preserve">W przypadku gdy </w:t>
      </w:r>
      <w:r w:rsidR="00BC48C3" w:rsidRPr="002869DF">
        <w:rPr>
          <w:rFonts w:ascii="Arial" w:hAnsi="Arial" w:cs="Arial"/>
          <w:sz w:val="22"/>
          <w:szCs w:val="22"/>
        </w:rPr>
        <w:t>Wykonawcę reprezentuje pełnomocnik (</w:t>
      </w:r>
      <w:r w:rsidRPr="002869DF">
        <w:rPr>
          <w:rFonts w:ascii="Arial" w:hAnsi="Arial" w:cs="Arial"/>
          <w:sz w:val="22"/>
          <w:szCs w:val="22"/>
        </w:rPr>
        <w:t>oferta nie została podpisana przez osobę uprawnioną do reprezentacji Wykonawcy określoną w odpowiednim rejestrze lub innym dokumencie właściwym dla danej formy organizacyjnej Wykonawcy</w:t>
      </w:r>
      <w:r w:rsidR="00071352" w:rsidRPr="002869DF">
        <w:rPr>
          <w:rFonts w:ascii="Arial" w:hAnsi="Arial" w:cs="Arial"/>
          <w:sz w:val="22"/>
          <w:szCs w:val="22"/>
        </w:rPr>
        <w:t>),</w:t>
      </w:r>
      <w:r w:rsidRPr="002869DF">
        <w:rPr>
          <w:rFonts w:ascii="Arial" w:hAnsi="Arial" w:cs="Arial"/>
          <w:sz w:val="22"/>
          <w:szCs w:val="22"/>
        </w:rPr>
        <w:t xml:space="preserve"> do oferty należy dołączyć dokument pełnomocnictwa, złożon</w:t>
      </w:r>
      <w:r w:rsidR="00071352" w:rsidRPr="002869DF">
        <w:rPr>
          <w:rFonts w:ascii="Arial" w:hAnsi="Arial" w:cs="Arial"/>
          <w:sz w:val="22"/>
          <w:szCs w:val="22"/>
        </w:rPr>
        <w:t>e</w:t>
      </w:r>
      <w:r w:rsidRPr="002869DF">
        <w:rPr>
          <w:rFonts w:ascii="Arial" w:hAnsi="Arial" w:cs="Arial"/>
          <w:sz w:val="22"/>
          <w:szCs w:val="22"/>
        </w:rPr>
        <w:t xml:space="preserve"> w postaci elektronicznej, opatrzon</w:t>
      </w:r>
      <w:r w:rsidR="00071352" w:rsidRPr="002869DF">
        <w:rPr>
          <w:rFonts w:ascii="Arial" w:hAnsi="Arial" w:cs="Arial"/>
          <w:sz w:val="22"/>
          <w:szCs w:val="22"/>
        </w:rPr>
        <w:t>e</w:t>
      </w:r>
      <w:r w:rsidRPr="002869DF">
        <w:rPr>
          <w:rFonts w:ascii="Arial" w:hAnsi="Arial" w:cs="Arial"/>
          <w:sz w:val="22"/>
          <w:szCs w:val="22"/>
        </w:rPr>
        <w:t xml:space="preserve"> kwalifikowanym podpisem elektronicznym</w:t>
      </w:r>
      <w:r w:rsidR="00075852" w:rsidRPr="002869DF">
        <w:rPr>
          <w:rFonts w:ascii="Arial" w:hAnsi="Arial" w:cs="Arial"/>
          <w:sz w:val="22"/>
          <w:szCs w:val="22"/>
        </w:rPr>
        <w:t xml:space="preserve">, podpisem zaufanym lub podpisem osobistym. </w:t>
      </w:r>
      <w:r w:rsidR="00071352" w:rsidRPr="002869DF">
        <w:rPr>
          <w:rFonts w:ascii="Arial" w:hAnsi="Arial" w:cs="Arial"/>
          <w:sz w:val="22"/>
          <w:szCs w:val="22"/>
        </w:rPr>
        <w:br/>
      </w:r>
      <w:r w:rsidR="00075852" w:rsidRPr="002869DF">
        <w:rPr>
          <w:rFonts w:ascii="Arial" w:hAnsi="Arial" w:cs="Arial"/>
          <w:iCs/>
          <w:sz w:val="22"/>
          <w:szCs w:val="22"/>
        </w:rPr>
        <w:t>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75852" w:rsidRPr="002869DF">
        <w:rPr>
          <w:rFonts w:ascii="Arial" w:hAnsi="Arial" w:cs="Arial"/>
          <w:i/>
          <w:iCs/>
          <w:sz w:val="21"/>
          <w:szCs w:val="21"/>
        </w:rPr>
        <w:t xml:space="preserve"> </w:t>
      </w:r>
      <w:r w:rsidR="00075852" w:rsidRPr="002869DF">
        <w:rPr>
          <w:rFonts w:ascii="Arial" w:hAnsi="Arial" w:cs="Arial"/>
          <w:sz w:val="22"/>
          <w:szCs w:val="22"/>
        </w:rPr>
        <w:t xml:space="preserve">Poświadczenia zgodności cyfrowego odwzorowania z pełnomocnictwem </w:t>
      </w:r>
      <w:r w:rsidR="00071352" w:rsidRPr="002869DF">
        <w:rPr>
          <w:rFonts w:ascii="Arial" w:hAnsi="Arial" w:cs="Arial"/>
          <w:sz w:val="22"/>
          <w:szCs w:val="22"/>
        </w:rPr>
        <w:br/>
      </w:r>
      <w:r w:rsidR="00075852" w:rsidRPr="002869DF">
        <w:rPr>
          <w:rFonts w:ascii="Arial" w:hAnsi="Arial" w:cs="Arial"/>
          <w:sz w:val="22"/>
          <w:szCs w:val="22"/>
        </w:rPr>
        <w:t>w postaci papierowej, może dokonać mocodawca (osoba/osoby wystawiające pełnomocnictwo) lub notariusz. Elektroniczna kopia pełnomocnictwa nie może być uwierzytelniona przez upełnomocnionego.</w:t>
      </w:r>
    </w:p>
    <w:p w14:paraId="3F086CB0" w14:textId="4012A3C8" w:rsidR="003B1EDC" w:rsidRPr="002869DF" w:rsidRDefault="00C972B6" w:rsidP="002869DF">
      <w:pPr>
        <w:pStyle w:val="Akapitzlist"/>
        <w:numPr>
          <w:ilvl w:val="0"/>
          <w:numId w:val="43"/>
        </w:numPr>
        <w:spacing w:line="276" w:lineRule="auto"/>
        <w:ind w:right="20"/>
        <w:rPr>
          <w:rFonts w:ascii="Arial" w:hAnsi="Arial" w:cs="Arial"/>
          <w:bCs/>
          <w:sz w:val="22"/>
          <w:szCs w:val="22"/>
        </w:rPr>
      </w:pPr>
      <w:r w:rsidRPr="002869DF">
        <w:rPr>
          <w:rFonts w:ascii="Arial" w:hAnsi="Arial" w:cs="Arial"/>
          <w:b/>
          <w:sz w:val="22"/>
          <w:szCs w:val="22"/>
        </w:rPr>
        <w:lastRenderedPageBreak/>
        <w:t>Ofertę</w:t>
      </w:r>
      <w:r w:rsidR="00765455" w:rsidRPr="002869DF">
        <w:rPr>
          <w:rFonts w:ascii="Arial" w:hAnsi="Arial" w:cs="Arial"/>
          <w:b/>
          <w:sz w:val="22"/>
          <w:szCs w:val="22"/>
        </w:rPr>
        <w:t xml:space="preserve"> </w:t>
      </w:r>
      <w:r w:rsidR="004E5C48" w:rsidRPr="002869DF">
        <w:rPr>
          <w:rFonts w:ascii="Arial" w:hAnsi="Arial" w:cs="Arial"/>
          <w:b/>
          <w:sz w:val="22"/>
          <w:szCs w:val="22"/>
        </w:rPr>
        <w:t>wraz z wymaganymi oświadczeniami i/lub dokumentami</w:t>
      </w:r>
      <w:r w:rsidR="004E5C48" w:rsidRPr="002869DF">
        <w:rPr>
          <w:rFonts w:ascii="Arial" w:hAnsi="Arial" w:cs="Arial"/>
          <w:sz w:val="22"/>
          <w:szCs w:val="22"/>
        </w:rPr>
        <w:t xml:space="preserve"> </w:t>
      </w:r>
      <w:r w:rsidR="005A26AE" w:rsidRPr="002869DF">
        <w:rPr>
          <w:rFonts w:ascii="Arial" w:hAnsi="Arial" w:cs="Arial"/>
          <w:b/>
          <w:sz w:val="22"/>
          <w:szCs w:val="22"/>
        </w:rPr>
        <w:t xml:space="preserve">sporządza </w:t>
      </w:r>
      <w:r w:rsidRPr="002869DF">
        <w:rPr>
          <w:rFonts w:ascii="Arial" w:hAnsi="Arial" w:cs="Arial"/>
          <w:b/>
          <w:sz w:val="22"/>
          <w:szCs w:val="22"/>
        </w:rPr>
        <w:t xml:space="preserve">się, </w:t>
      </w:r>
      <w:r w:rsidR="003B1EDC" w:rsidRPr="002869DF">
        <w:rPr>
          <w:rFonts w:ascii="Arial" w:hAnsi="Arial" w:cs="Arial"/>
          <w:b/>
          <w:sz w:val="22"/>
          <w:szCs w:val="22"/>
        </w:rPr>
        <w:t>pod rygorem nieważności:</w:t>
      </w:r>
    </w:p>
    <w:p w14:paraId="4FCB88ED" w14:textId="14D360C0" w:rsidR="00B75FEA" w:rsidRPr="002869DF" w:rsidRDefault="003B1EDC" w:rsidP="002869DF">
      <w:pPr>
        <w:numPr>
          <w:ilvl w:val="0"/>
          <w:numId w:val="28"/>
        </w:numPr>
        <w:spacing w:line="276" w:lineRule="auto"/>
        <w:ind w:left="851" w:right="23" w:hanging="284"/>
        <w:rPr>
          <w:rFonts w:ascii="Arial" w:hAnsi="Arial" w:cs="Arial"/>
          <w:sz w:val="22"/>
          <w:szCs w:val="22"/>
        </w:rPr>
      </w:pPr>
      <w:r w:rsidRPr="002869DF">
        <w:rPr>
          <w:rFonts w:ascii="Arial" w:hAnsi="Arial" w:cs="Arial"/>
          <w:b/>
          <w:sz w:val="22"/>
          <w:szCs w:val="22"/>
        </w:rPr>
        <w:tab/>
        <w:t xml:space="preserve">w formie elektronicznej </w:t>
      </w:r>
      <w:r w:rsidRPr="002869DF">
        <w:rPr>
          <w:rFonts w:ascii="Arial" w:hAnsi="Arial" w:cs="Arial"/>
          <w:sz w:val="22"/>
          <w:szCs w:val="22"/>
        </w:rPr>
        <w:t>– tj. postaci elektronicznej opatrzonej kwalifikowanym podpisem elektronicznym</w:t>
      </w:r>
      <w:r w:rsidR="004E5C48" w:rsidRPr="002869DF">
        <w:rPr>
          <w:rFonts w:ascii="Arial" w:hAnsi="Arial" w:cs="Arial"/>
          <w:sz w:val="22"/>
          <w:szCs w:val="22"/>
        </w:rPr>
        <w:t>, wystawionym przez dostawcę kwalifikowanej usługi zaufania, będącego podmiotem świadczącym usługi certyfikacyjne - podpis elektroniczny, spełniające wymogi bezpieczeństwa określone w ustaw</w:t>
      </w:r>
      <w:r w:rsidR="00EC1CAB" w:rsidRPr="002869DF">
        <w:rPr>
          <w:rFonts w:ascii="Arial" w:hAnsi="Arial" w:cs="Arial"/>
          <w:sz w:val="22"/>
          <w:szCs w:val="22"/>
        </w:rPr>
        <w:t xml:space="preserve">ie z dnia </w:t>
      </w:r>
      <w:r w:rsidR="00B75FEA" w:rsidRPr="002869DF">
        <w:rPr>
          <w:rFonts w:ascii="Arial" w:hAnsi="Arial" w:cs="Arial"/>
          <w:sz w:val="22"/>
          <w:szCs w:val="22"/>
        </w:rPr>
        <w:br/>
      </w:r>
      <w:r w:rsidR="00EC1CAB" w:rsidRPr="002869DF">
        <w:rPr>
          <w:rFonts w:ascii="Arial" w:hAnsi="Arial" w:cs="Arial"/>
          <w:sz w:val="22"/>
          <w:szCs w:val="22"/>
        </w:rPr>
        <w:t xml:space="preserve">5 września 2016 r. – </w:t>
      </w:r>
      <w:r w:rsidR="004E5C48" w:rsidRPr="002869DF">
        <w:rPr>
          <w:rFonts w:ascii="Arial" w:hAnsi="Arial" w:cs="Arial"/>
          <w:sz w:val="22"/>
          <w:szCs w:val="22"/>
        </w:rPr>
        <w:t xml:space="preserve">o usługach zaufania oraz identyfikacji elektronicznej (t.j.: Dz. U. </w:t>
      </w:r>
      <w:r w:rsidR="00B75FEA" w:rsidRPr="002869DF">
        <w:rPr>
          <w:rFonts w:ascii="Arial" w:hAnsi="Arial" w:cs="Arial"/>
          <w:sz w:val="22"/>
          <w:szCs w:val="22"/>
        </w:rPr>
        <w:br/>
      </w:r>
      <w:r w:rsidR="004E5C48" w:rsidRPr="002869DF">
        <w:rPr>
          <w:rFonts w:ascii="Arial" w:hAnsi="Arial" w:cs="Arial"/>
          <w:sz w:val="22"/>
          <w:szCs w:val="22"/>
        </w:rPr>
        <w:t>z 202</w:t>
      </w:r>
      <w:r w:rsidR="00EB2E1C" w:rsidRPr="002869DF">
        <w:rPr>
          <w:rFonts w:ascii="Arial" w:hAnsi="Arial" w:cs="Arial"/>
          <w:sz w:val="22"/>
          <w:szCs w:val="22"/>
        </w:rPr>
        <w:t>4</w:t>
      </w:r>
      <w:r w:rsidR="004E5C48" w:rsidRPr="002869DF">
        <w:rPr>
          <w:rFonts w:ascii="Arial" w:hAnsi="Arial" w:cs="Arial"/>
          <w:sz w:val="22"/>
          <w:szCs w:val="22"/>
        </w:rPr>
        <w:t xml:space="preserve"> r. poz. 17</w:t>
      </w:r>
      <w:r w:rsidR="00DD6BEE" w:rsidRPr="002869DF">
        <w:rPr>
          <w:rFonts w:ascii="Arial" w:hAnsi="Arial" w:cs="Arial"/>
          <w:sz w:val="22"/>
          <w:szCs w:val="22"/>
        </w:rPr>
        <w:t>25</w:t>
      </w:r>
      <w:r w:rsidR="004E5C48" w:rsidRPr="002869DF">
        <w:rPr>
          <w:rFonts w:ascii="Arial" w:hAnsi="Arial" w:cs="Arial"/>
          <w:sz w:val="22"/>
          <w:szCs w:val="22"/>
        </w:rPr>
        <w:t xml:space="preserve">) </w:t>
      </w:r>
      <w:r w:rsidRPr="002869DF">
        <w:rPr>
          <w:rFonts w:ascii="Arial" w:hAnsi="Arial" w:cs="Arial"/>
          <w:sz w:val="22"/>
          <w:szCs w:val="22"/>
        </w:rPr>
        <w:t xml:space="preserve"> </w:t>
      </w:r>
    </w:p>
    <w:p w14:paraId="413E6B83" w14:textId="6A86C8A0" w:rsidR="003B1EDC" w:rsidRPr="002869DF" w:rsidRDefault="003B1EDC" w:rsidP="002869DF">
      <w:pPr>
        <w:spacing w:line="276" w:lineRule="auto"/>
        <w:ind w:left="851" w:right="23"/>
        <w:rPr>
          <w:rFonts w:ascii="Arial" w:hAnsi="Arial" w:cs="Arial"/>
          <w:sz w:val="22"/>
          <w:szCs w:val="22"/>
        </w:rPr>
      </w:pPr>
      <w:r w:rsidRPr="002869DF">
        <w:rPr>
          <w:rFonts w:ascii="Arial" w:hAnsi="Arial" w:cs="Arial"/>
          <w:b/>
          <w:sz w:val="22"/>
          <w:szCs w:val="22"/>
        </w:rPr>
        <w:t>lub</w:t>
      </w:r>
      <w:r w:rsidRPr="002869DF">
        <w:rPr>
          <w:rFonts w:ascii="Arial" w:hAnsi="Arial" w:cs="Arial"/>
          <w:sz w:val="22"/>
          <w:szCs w:val="22"/>
        </w:rPr>
        <w:t xml:space="preserve"> </w:t>
      </w:r>
    </w:p>
    <w:p w14:paraId="12AF56AF" w14:textId="6085CA37" w:rsidR="003B1EDC" w:rsidRPr="002869DF" w:rsidRDefault="003B1EDC" w:rsidP="002869DF">
      <w:pPr>
        <w:numPr>
          <w:ilvl w:val="0"/>
          <w:numId w:val="28"/>
        </w:numPr>
        <w:spacing w:line="276" w:lineRule="auto"/>
        <w:ind w:left="851" w:right="23" w:hanging="284"/>
        <w:rPr>
          <w:rFonts w:ascii="Arial" w:hAnsi="Arial" w:cs="Arial"/>
          <w:sz w:val="22"/>
          <w:szCs w:val="22"/>
        </w:rPr>
      </w:pPr>
      <w:r w:rsidRPr="002869DF">
        <w:rPr>
          <w:rFonts w:ascii="Arial" w:hAnsi="Arial" w:cs="Arial"/>
          <w:b/>
          <w:sz w:val="22"/>
          <w:szCs w:val="22"/>
        </w:rPr>
        <w:tab/>
        <w:t xml:space="preserve">w postaci elektronicznej – </w:t>
      </w:r>
      <w:r w:rsidRPr="002869DF">
        <w:rPr>
          <w:rFonts w:ascii="Arial" w:hAnsi="Arial" w:cs="Arial"/>
          <w:sz w:val="22"/>
          <w:szCs w:val="22"/>
        </w:rPr>
        <w:t>opatrzonej podpisem zaufanym lub podpisem osobistym.</w:t>
      </w:r>
    </w:p>
    <w:p w14:paraId="0B9714B6" w14:textId="4C1B8CFF" w:rsidR="003B1EDC" w:rsidRPr="002869DF" w:rsidRDefault="003B1EDC" w:rsidP="002869DF">
      <w:pPr>
        <w:numPr>
          <w:ilvl w:val="0"/>
          <w:numId w:val="37"/>
        </w:numPr>
        <w:spacing w:line="276" w:lineRule="auto"/>
        <w:ind w:left="426" w:right="23"/>
        <w:rPr>
          <w:rFonts w:ascii="Arial" w:hAnsi="Arial" w:cs="Arial"/>
          <w:sz w:val="22"/>
          <w:szCs w:val="22"/>
        </w:rPr>
      </w:pPr>
      <w:r w:rsidRPr="002869DF">
        <w:rPr>
          <w:rFonts w:ascii="Arial" w:hAnsi="Arial" w:cs="Arial"/>
          <w:sz w:val="22"/>
          <w:szCs w:val="22"/>
        </w:rPr>
        <w:t>Ofertę wraz z wymaganymi oświadczeniami i/lub dokumentami</w:t>
      </w:r>
      <w:r w:rsidR="00DD6BEE" w:rsidRPr="002869DF">
        <w:rPr>
          <w:rFonts w:ascii="Arial" w:hAnsi="Arial" w:cs="Arial"/>
          <w:sz w:val="22"/>
          <w:szCs w:val="22"/>
        </w:rPr>
        <w:t>, o których mowa w pkt 3</w:t>
      </w:r>
      <w:r w:rsidRPr="002869DF">
        <w:rPr>
          <w:rFonts w:ascii="Arial" w:hAnsi="Arial" w:cs="Arial"/>
          <w:sz w:val="22"/>
          <w:szCs w:val="22"/>
        </w:rPr>
        <w:t xml:space="preserve"> </w:t>
      </w:r>
      <w:r w:rsidR="00DD6BEE" w:rsidRPr="002869DF">
        <w:rPr>
          <w:rFonts w:ascii="Arial" w:hAnsi="Arial" w:cs="Arial"/>
          <w:sz w:val="22"/>
          <w:szCs w:val="22"/>
        </w:rPr>
        <w:br/>
      </w:r>
      <w:r w:rsidR="008835A8" w:rsidRPr="002869DF">
        <w:rPr>
          <w:rFonts w:ascii="Arial" w:hAnsi="Arial" w:cs="Arial"/>
          <w:sz w:val="22"/>
          <w:szCs w:val="22"/>
        </w:rPr>
        <w:t>w for</w:t>
      </w:r>
      <w:r w:rsidR="00DD6BEE" w:rsidRPr="002869DF">
        <w:rPr>
          <w:rFonts w:ascii="Arial" w:hAnsi="Arial" w:cs="Arial"/>
          <w:sz w:val="22"/>
          <w:szCs w:val="22"/>
        </w:rPr>
        <w:t xml:space="preserve">mie elektronicznej </w:t>
      </w:r>
      <w:r w:rsidR="008835A8" w:rsidRPr="002869DF">
        <w:rPr>
          <w:rFonts w:ascii="Arial" w:hAnsi="Arial" w:cs="Arial"/>
          <w:sz w:val="22"/>
          <w:szCs w:val="22"/>
        </w:rPr>
        <w:t xml:space="preserve">lub w postaci elektronicznej </w:t>
      </w:r>
      <w:r w:rsidR="00DD6BEE" w:rsidRPr="002869DF">
        <w:rPr>
          <w:rFonts w:ascii="Arial" w:hAnsi="Arial" w:cs="Arial"/>
          <w:sz w:val="22"/>
          <w:szCs w:val="22"/>
        </w:rPr>
        <w:t>określonej</w:t>
      </w:r>
      <w:r w:rsidR="00432DB6" w:rsidRPr="002869DF">
        <w:rPr>
          <w:rFonts w:ascii="Arial" w:hAnsi="Arial" w:cs="Arial"/>
          <w:sz w:val="22"/>
          <w:szCs w:val="22"/>
        </w:rPr>
        <w:t xml:space="preserve"> w pkt</w:t>
      </w:r>
      <w:r w:rsidR="005C3A5B" w:rsidRPr="002869DF">
        <w:rPr>
          <w:rFonts w:ascii="Arial" w:hAnsi="Arial" w:cs="Arial"/>
          <w:sz w:val="22"/>
          <w:szCs w:val="22"/>
        </w:rPr>
        <w:t xml:space="preserve"> </w:t>
      </w:r>
      <w:r w:rsidR="00DD6BEE" w:rsidRPr="002869DF">
        <w:rPr>
          <w:rFonts w:ascii="Arial" w:hAnsi="Arial" w:cs="Arial"/>
          <w:sz w:val="22"/>
          <w:szCs w:val="22"/>
        </w:rPr>
        <w:t>8</w:t>
      </w:r>
      <w:r w:rsidR="004E5C48" w:rsidRPr="002869DF">
        <w:rPr>
          <w:rFonts w:ascii="Arial" w:hAnsi="Arial" w:cs="Arial"/>
          <w:sz w:val="22"/>
          <w:szCs w:val="22"/>
        </w:rPr>
        <w:t xml:space="preserve">, należy złożyć </w:t>
      </w:r>
      <w:r w:rsidRPr="002869DF">
        <w:rPr>
          <w:rFonts w:ascii="Arial" w:hAnsi="Arial" w:cs="Arial"/>
          <w:sz w:val="22"/>
          <w:szCs w:val="22"/>
        </w:rPr>
        <w:t>za  pośrednictwem Platformy pod adresem:</w:t>
      </w:r>
      <w:r w:rsidRPr="002869DF">
        <w:rPr>
          <w:rFonts w:ascii="Arial" w:hAnsi="Arial" w:cs="Arial"/>
          <w:b/>
          <w:sz w:val="22"/>
          <w:szCs w:val="22"/>
        </w:rPr>
        <w:t xml:space="preserve">  </w:t>
      </w:r>
      <w:r w:rsidRPr="002869DF">
        <w:rPr>
          <w:rFonts w:ascii="Arial" w:hAnsi="Arial" w:cs="Arial"/>
          <w:color w:val="0070C0"/>
          <w:sz w:val="22"/>
          <w:szCs w:val="22"/>
        </w:rPr>
        <w:t>https://ezamowienia.gov.pl</w:t>
      </w:r>
      <w:r w:rsidR="0056409B" w:rsidRPr="002869DF">
        <w:rPr>
          <w:rFonts w:ascii="Arial" w:hAnsi="Arial" w:cs="Arial"/>
          <w:sz w:val="22"/>
          <w:szCs w:val="22"/>
        </w:rPr>
        <w:t xml:space="preserve"> z</w:t>
      </w:r>
      <w:r w:rsidR="00752068" w:rsidRPr="002869DF">
        <w:rPr>
          <w:rFonts w:ascii="Arial" w:hAnsi="Arial" w:cs="Arial"/>
          <w:sz w:val="22"/>
          <w:szCs w:val="22"/>
        </w:rPr>
        <w:t xml:space="preserve">godnie z instrukcją interaktywną „Oferty, wnioski i prace konkursowe” dostępną pod adresem: </w:t>
      </w:r>
      <w:r w:rsidR="00752068" w:rsidRPr="002869DF">
        <w:rPr>
          <w:rFonts w:ascii="Arial" w:hAnsi="Arial" w:cs="Arial"/>
          <w:color w:val="0070C0"/>
          <w:sz w:val="22"/>
          <w:szCs w:val="22"/>
        </w:rPr>
        <w:t>https://ezamowienia.gov.pl/pl/instrukcje</w:t>
      </w:r>
    </w:p>
    <w:p w14:paraId="3E0245B0" w14:textId="6E158D27" w:rsidR="00C972B6" w:rsidRPr="002869DF" w:rsidRDefault="00C972B6"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 xml:space="preserve">Wszystkie koszty związane z uczestnictwem w postępowaniu, w szczególności </w:t>
      </w:r>
      <w:r w:rsidR="00432DB6" w:rsidRPr="002869DF">
        <w:rPr>
          <w:rFonts w:ascii="Arial" w:hAnsi="Arial" w:cs="Arial"/>
          <w:sz w:val="22"/>
          <w:szCs w:val="22"/>
        </w:rPr>
        <w:br/>
      </w:r>
      <w:r w:rsidRPr="002869DF">
        <w:rPr>
          <w:rFonts w:ascii="Arial" w:hAnsi="Arial" w:cs="Arial"/>
          <w:sz w:val="22"/>
          <w:szCs w:val="22"/>
        </w:rPr>
        <w:t>z przygotowaniem i złożeniem ofert</w:t>
      </w:r>
      <w:r w:rsidR="00432DB6" w:rsidRPr="002869DF">
        <w:rPr>
          <w:rFonts w:ascii="Arial" w:hAnsi="Arial" w:cs="Arial"/>
          <w:sz w:val="22"/>
          <w:szCs w:val="22"/>
        </w:rPr>
        <w:t>y</w:t>
      </w:r>
      <w:r w:rsidRPr="002869DF">
        <w:rPr>
          <w:rFonts w:ascii="Arial" w:hAnsi="Arial" w:cs="Arial"/>
          <w:sz w:val="22"/>
          <w:szCs w:val="22"/>
        </w:rPr>
        <w:t xml:space="preserve"> ponosi Wykonawca składający ofertę. Zamawiający nie przewiduje zwrotu kosztów udziału w postępowaniu.</w:t>
      </w:r>
    </w:p>
    <w:p w14:paraId="783833EC" w14:textId="36B92C0F" w:rsidR="005E725B" w:rsidRPr="002869DF" w:rsidRDefault="00C972B6"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 xml:space="preserve">Dokumenty lub oświadczenia, o których mowa w rozporządzeniu w sprawie </w:t>
      </w:r>
      <w:r w:rsidR="006469E8" w:rsidRPr="002869DF">
        <w:rPr>
          <w:rFonts w:ascii="Arial" w:hAnsi="Arial" w:cs="Arial"/>
          <w:sz w:val="22"/>
          <w:szCs w:val="22"/>
        </w:rPr>
        <w:t>sposobu sporządzania i przekazywania informacji oraz wymagań technicznych dla dokumentów elektronicznych oraz środków komunikacji elektronicznej w postępowaniu o udzielenie zamówienia publicznego lub konkursi</w:t>
      </w:r>
      <w:r w:rsidR="00DD6BEE" w:rsidRPr="002869DF">
        <w:rPr>
          <w:rFonts w:ascii="Arial" w:hAnsi="Arial" w:cs="Arial"/>
          <w:sz w:val="22"/>
          <w:szCs w:val="22"/>
        </w:rPr>
        <w:t>e</w:t>
      </w:r>
      <w:r w:rsidRPr="002869DF">
        <w:rPr>
          <w:rFonts w:ascii="Arial" w:hAnsi="Arial" w:cs="Arial"/>
          <w:sz w:val="22"/>
          <w:szCs w:val="22"/>
        </w:rPr>
        <w:t>,</w:t>
      </w:r>
      <w:r w:rsidR="00DD6BEE" w:rsidRPr="002869DF">
        <w:rPr>
          <w:rFonts w:ascii="Arial" w:hAnsi="Arial" w:cs="Arial"/>
          <w:sz w:val="22"/>
          <w:szCs w:val="22"/>
        </w:rPr>
        <w:t xml:space="preserve"> </w:t>
      </w:r>
      <w:r w:rsidRPr="002869DF">
        <w:rPr>
          <w:rFonts w:ascii="Arial" w:hAnsi="Arial" w:cs="Arial"/>
          <w:sz w:val="22"/>
          <w:szCs w:val="22"/>
        </w:rPr>
        <w:t xml:space="preserve">sporządzone w języku obcym są składane wraz </w:t>
      </w:r>
      <w:r w:rsidR="00DD6BEE" w:rsidRPr="002869DF">
        <w:rPr>
          <w:rFonts w:ascii="Arial" w:hAnsi="Arial" w:cs="Arial"/>
          <w:sz w:val="22"/>
          <w:szCs w:val="22"/>
        </w:rPr>
        <w:br/>
      </w:r>
      <w:r w:rsidRPr="002869DF">
        <w:rPr>
          <w:rFonts w:ascii="Arial" w:hAnsi="Arial" w:cs="Arial"/>
          <w:sz w:val="22"/>
          <w:szCs w:val="22"/>
        </w:rPr>
        <w:t>z</w:t>
      </w:r>
      <w:r w:rsidR="00432DB6" w:rsidRPr="002869DF">
        <w:rPr>
          <w:rFonts w:ascii="Arial" w:hAnsi="Arial" w:cs="Arial"/>
          <w:sz w:val="22"/>
          <w:szCs w:val="22"/>
        </w:rPr>
        <w:t xml:space="preserve"> tłumaczeniem na język polski.</w:t>
      </w:r>
    </w:p>
    <w:p w14:paraId="1F2CCD69" w14:textId="1ECE8A80" w:rsidR="00AC771F" w:rsidRPr="002869DF" w:rsidRDefault="00A909BE" w:rsidP="002869DF">
      <w:pPr>
        <w:numPr>
          <w:ilvl w:val="0"/>
          <w:numId w:val="37"/>
        </w:numPr>
        <w:spacing w:line="276" w:lineRule="auto"/>
        <w:ind w:left="426" w:right="23" w:hanging="426"/>
        <w:rPr>
          <w:rStyle w:val="Teksttreci2"/>
          <w:rFonts w:cs="Arial"/>
          <w:color w:val="auto"/>
          <w:sz w:val="22"/>
          <w:szCs w:val="22"/>
        </w:rPr>
      </w:pPr>
      <w:r w:rsidRPr="002869DF">
        <w:rPr>
          <w:rFonts w:ascii="Arial" w:hAnsi="Arial" w:cs="Arial"/>
          <w:sz w:val="22"/>
          <w:szCs w:val="22"/>
        </w:rPr>
        <w:t xml:space="preserve">Zamawiający </w:t>
      </w:r>
      <w:r w:rsidRPr="002869DF">
        <w:rPr>
          <w:rFonts w:ascii="Arial" w:hAnsi="Arial" w:cs="Arial"/>
          <w:b/>
          <w:sz w:val="22"/>
          <w:szCs w:val="22"/>
        </w:rPr>
        <w:t>udostępnia interaktywn</w:t>
      </w:r>
      <w:r w:rsidR="00A67177" w:rsidRPr="002869DF">
        <w:rPr>
          <w:rFonts w:ascii="Arial" w:hAnsi="Arial" w:cs="Arial"/>
          <w:b/>
          <w:sz w:val="22"/>
          <w:szCs w:val="22"/>
        </w:rPr>
        <w:t xml:space="preserve">y </w:t>
      </w:r>
      <w:r w:rsidRPr="002869DF">
        <w:rPr>
          <w:rFonts w:ascii="Arial" w:hAnsi="Arial" w:cs="Arial"/>
          <w:b/>
          <w:sz w:val="22"/>
          <w:szCs w:val="22"/>
        </w:rPr>
        <w:t>formularz ofertow</w:t>
      </w:r>
      <w:r w:rsidR="00A67177" w:rsidRPr="002869DF">
        <w:rPr>
          <w:rFonts w:ascii="Arial" w:hAnsi="Arial" w:cs="Arial"/>
          <w:b/>
          <w:sz w:val="22"/>
          <w:szCs w:val="22"/>
        </w:rPr>
        <w:t>y</w:t>
      </w:r>
      <w:r w:rsidRPr="002869DF">
        <w:rPr>
          <w:rFonts w:ascii="Arial" w:hAnsi="Arial" w:cs="Arial"/>
          <w:sz w:val="22"/>
          <w:szCs w:val="22"/>
        </w:rPr>
        <w:t xml:space="preserve"> na</w:t>
      </w:r>
      <w:r w:rsidR="00A67177" w:rsidRPr="002869DF">
        <w:rPr>
          <w:rFonts w:ascii="Arial" w:hAnsi="Arial" w:cs="Arial"/>
          <w:sz w:val="22"/>
          <w:szCs w:val="22"/>
        </w:rPr>
        <w:t xml:space="preserve"> Platformie.</w:t>
      </w:r>
      <w:r w:rsidR="009942CD" w:rsidRPr="002869DF">
        <w:rPr>
          <w:rFonts w:ascii="Arial" w:hAnsi="Arial" w:cs="Arial"/>
          <w:sz w:val="22"/>
          <w:szCs w:val="22"/>
        </w:rPr>
        <w:t xml:space="preserve"> </w:t>
      </w:r>
      <w:r w:rsidR="00A67177" w:rsidRPr="002869DF">
        <w:rPr>
          <w:rFonts w:ascii="Arial" w:hAnsi="Arial" w:cs="Arial"/>
          <w:sz w:val="22"/>
          <w:szCs w:val="22"/>
        </w:rPr>
        <w:t>Pozostałe d</w:t>
      </w:r>
      <w:r w:rsidR="009942CD" w:rsidRPr="002869DF">
        <w:rPr>
          <w:rFonts w:ascii="Arial" w:hAnsi="Arial" w:cs="Arial"/>
          <w:sz w:val="22"/>
          <w:szCs w:val="22"/>
        </w:rPr>
        <w:t>okumenty i załączniki powinny być wypełnione przez Wykonawcę dokładnie wg informacji zawartych</w:t>
      </w:r>
      <w:r w:rsidR="006178F0" w:rsidRPr="002869DF">
        <w:rPr>
          <w:rFonts w:ascii="Arial" w:hAnsi="Arial" w:cs="Arial"/>
          <w:sz w:val="22"/>
          <w:szCs w:val="22"/>
        </w:rPr>
        <w:t xml:space="preserve"> </w:t>
      </w:r>
      <w:r w:rsidR="009942CD" w:rsidRPr="002869DF">
        <w:rPr>
          <w:rFonts w:ascii="Arial" w:hAnsi="Arial" w:cs="Arial"/>
          <w:sz w:val="22"/>
          <w:szCs w:val="22"/>
        </w:rPr>
        <w:t>w niniejszej SWZ bez dokonywania w nich zmian przez Wykonawcę</w:t>
      </w:r>
      <w:r w:rsidR="009942CD" w:rsidRPr="002869DF">
        <w:rPr>
          <w:rStyle w:val="Teksttreci2"/>
          <w:rFonts w:cs="Arial"/>
          <w:color w:val="auto"/>
          <w:sz w:val="22"/>
          <w:szCs w:val="22"/>
        </w:rPr>
        <w:t>, wg wzorów stanowiących załącznik do SWZ, jeśli takie Zamawiający przewidział.</w:t>
      </w:r>
    </w:p>
    <w:p w14:paraId="14D1058C" w14:textId="2736A638" w:rsidR="00A909BE" w:rsidRPr="002869DF" w:rsidRDefault="00A909BE"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 xml:space="preserve">Wykonawca składa ofertę za pośrednictwem zakładki „Oferty/wnioski”, widocznej </w:t>
      </w:r>
      <w:r w:rsidR="00900E02" w:rsidRPr="002869DF">
        <w:rPr>
          <w:rFonts w:ascii="Arial" w:hAnsi="Arial" w:cs="Arial"/>
          <w:sz w:val="22"/>
          <w:szCs w:val="22"/>
        </w:rPr>
        <w:br/>
      </w:r>
      <w:r w:rsidRPr="002869DF">
        <w:rPr>
          <w:rFonts w:ascii="Arial" w:hAnsi="Arial" w:cs="Arial"/>
          <w:sz w:val="22"/>
          <w:szCs w:val="22"/>
        </w:rPr>
        <w:t>w podglądzie postępowania po zalogowaniu się na konto Wykonawcy. Po wybraniu przycisku „Złóż ofertę/wniosek” system prezentuje okno składania oferty umożl</w:t>
      </w:r>
      <w:r w:rsidR="00337FDF" w:rsidRPr="002869DF">
        <w:rPr>
          <w:rFonts w:ascii="Arial" w:hAnsi="Arial" w:cs="Arial"/>
          <w:sz w:val="22"/>
          <w:szCs w:val="22"/>
        </w:rPr>
        <w:t xml:space="preserve">iwiające przekazanie dokumentów </w:t>
      </w:r>
      <w:r w:rsidRPr="002869DF">
        <w:rPr>
          <w:rFonts w:ascii="Arial" w:hAnsi="Arial" w:cs="Arial"/>
          <w:sz w:val="22"/>
          <w:szCs w:val="22"/>
        </w:rPr>
        <w:t xml:space="preserve">elektronicznych, w którym znajdują się dwa pola „przeciągnij” </w:t>
      </w:r>
      <w:r w:rsidR="007F535D" w:rsidRPr="002869DF">
        <w:rPr>
          <w:rFonts w:ascii="Arial" w:hAnsi="Arial" w:cs="Arial"/>
          <w:sz w:val="22"/>
          <w:szCs w:val="22"/>
        </w:rPr>
        <w:br/>
      </w:r>
      <w:r w:rsidRPr="002869DF">
        <w:rPr>
          <w:rFonts w:ascii="Arial" w:hAnsi="Arial" w:cs="Arial"/>
          <w:sz w:val="22"/>
          <w:szCs w:val="22"/>
        </w:rPr>
        <w:t>i „upuść”, służące do dodawania plików. Wyko</w:t>
      </w:r>
      <w:r w:rsidR="00B75FEA" w:rsidRPr="002869DF">
        <w:rPr>
          <w:rFonts w:ascii="Arial" w:hAnsi="Arial" w:cs="Arial"/>
          <w:sz w:val="22"/>
          <w:szCs w:val="22"/>
        </w:rPr>
        <w:t xml:space="preserve">nawca dodaje uprzednio pobrany, </w:t>
      </w:r>
      <w:r w:rsidRPr="002869DF">
        <w:rPr>
          <w:rFonts w:ascii="Arial" w:hAnsi="Arial" w:cs="Arial"/>
          <w:sz w:val="22"/>
          <w:szCs w:val="22"/>
        </w:rPr>
        <w:t xml:space="preserve">wypełniony i podpisany „Formularz oferty” w pierwszym polu („Wypełniony formularz oferty”). W kolejnym polu („Załączniki i inne dokumenty przedstawione w ofercie przez Wykonawcę”) Wykonawca dodaje pozostałe pliki stanowiące ofertę lub składane wraz </w:t>
      </w:r>
      <w:r w:rsidR="00B75FEA" w:rsidRPr="002869DF">
        <w:rPr>
          <w:rFonts w:ascii="Arial" w:hAnsi="Arial" w:cs="Arial"/>
          <w:sz w:val="22"/>
          <w:szCs w:val="22"/>
        </w:rPr>
        <w:br/>
      </w:r>
      <w:r w:rsidRPr="002869DF">
        <w:rPr>
          <w:rFonts w:ascii="Arial" w:hAnsi="Arial" w:cs="Arial"/>
          <w:sz w:val="22"/>
          <w:szCs w:val="22"/>
        </w:rPr>
        <w:t xml:space="preserve">z ofertą. </w:t>
      </w:r>
    </w:p>
    <w:p w14:paraId="31CE7B84" w14:textId="7DEE9340" w:rsidR="00B81B72" w:rsidRPr="002869DF" w:rsidRDefault="00A909BE"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Dokumenty spakowane należy podpisać podpisem zewnętrznym.</w:t>
      </w:r>
    </w:p>
    <w:p w14:paraId="59653E82" w14:textId="388C4DC7" w:rsidR="00A909BE" w:rsidRPr="002869DF" w:rsidRDefault="00A909BE"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 xml:space="preserve">System sprawdza, czy złożone pliki są podpisane i automatycznie je szyfruje. W przypadku braku podpisu system poinformuje o tym w trakcie składania dokumentów, jednakże zostaną one przyjęte przez Platformę mimo braku podpisu. Szczegółowe informacje, jak podpisywać dokumenty podpisem kwalifikowanym znajdują się w instrukcji podpisywania znajdującej się w Centrum pomocy na Platformie. </w:t>
      </w:r>
    </w:p>
    <w:p w14:paraId="0EF1241B" w14:textId="77777777" w:rsidR="00882133" w:rsidRPr="002869DF" w:rsidRDefault="00A909BE"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W p</w:t>
      </w:r>
      <w:r w:rsidR="007A7987" w:rsidRPr="002869DF">
        <w:rPr>
          <w:rFonts w:ascii="Arial" w:hAnsi="Arial" w:cs="Arial"/>
          <w:sz w:val="22"/>
          <w:szCs w:val="22"/>
        </w:rPr>
        <w:t>rzypadku pozytywnego zakończenia</w:t>
      </w:r>
      <w:r w:rsidRPr="002869DF">
        <w:rPr>
          <w:rFonts w:ascii="Arial" w:hAnsi="Arial" w:cs="Arial"/>
          <w:sz w:val="22"/>
          <w:szCs w:val="22"/>
        </w:rPr>
        <w:t xml:space="preserve"> procesu potwierdzenie czasu przekazania</w:t>
      </w:r>
      <w:r w:rsidR="00D62BCA" w:rsidRPr="002869DF">
        <w:rPr>
          <w:rFonts w:ascii="Arial" w:hAnsi="Arial" w:cs="Arial"/>
          <w:sz w:val="22"/>
          <w:szCs w:val="22"/>
        </w:rPr>
        <w:t xml:space="preserve"> </w:t>
      </w:r>
      <w:r w:rsidRPr="002869DF">
        <w:rPr>
          <w:rFonts w:ascii="Arial" w:hAnsi="Arial" w:cs="Arial"/>
          <w:sz w:val="22"/>
          <w:szCs w:val="22"/>
        </w:rPr>
        <w:t xml:space="preserve">i odbioru oferty znajdować się będzie w Elektronicznym Potwierdzeniu Przyjęcia (EPP) </w:t>
      </w:r>
      <w:r w:rsidR="007F535D" w:rsidRPr="002869DF">
        <w:rPr>
          <w:rFonts w:ascii="Arial" w:hAnsi="Arial" w:cs="Arial"/>
          <w:sz w:val="22"/>
          <w:szCs w:val="22"/>
        </w:rPr>
        <w:br/>
      </w:r>
      <w:r w:rsidRPr="002869DF">
        <w:rPr>
          <w:rFonts w:ascii="Arial" w:hAnsi="Arial" w:cs="Arial"/>
          <w:sz w:val="22"/>
          <w:szCs w:val="22"/>
        </w:rPr>
        <w:lastRenderedPageBreak/>
        <w:t>i Elektronicznym Potwierdzeniu Odebrania (EPO). EPP i EPO dostępne są dla zalogowanego Wykona</w:t>
      </w:r>
      <w:r w:rsidR="00DD6BEE" w:rsidRPr="002869DF">
        <w:rPr>
          <w:rFonts w:ascii="Arial" w:hAnsi="Arial" w:cs="Arial"/>
          <w:sz w:val="22"/>
          <w:szCs w:val="22"/>
        </w:rPr>
        <w:t>wcy w zakładce „Oferty/Wnioski”.</w:t>
      </w:r>
    </w:p>
    <w:p w14:paraId="779F3B11" w14:textId="4D08650D" w:rsidR="00DD6BEE" w:rsidRPr="002869DF" w:rsidRDefault="00A909BE"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 xml:space="preserve">Jeżeli wraz z ofertą składane są dokumenty zawierające tajemnicę przedsiębiorstwa </w:t>
      </w:r>
      <w:r w:rsidR="00AC771F" w:rsidRPr="002869DF">
        <w:rPr>
          <w:rFonts w:ascii="Arial" w:hAnsi="Arial" w:cs="Arial"/>
          <w:sz w:val="22"/>
          <w:szCs w:val="22"/>
        </w:rPr>
        <w:br/>
      </w:r>
      <w:r w:rsidR="007A7987" w:rsidRPr="002869DF">
        <w:rPr>
          <w:rFonts w:ascii="Arial" w:hAnsi="Arial" w:cs="Arial"/>
          <w:sz w:val="22"/>
          <w:szCs w:val="22"/>
        </w:rPr>
        <w:t xml:space="preserve">w rozumieniu ustawy z dnia 16 kwietnia 1993 r. o zwalczaniu nieuczciwej konkurencji </w:t>
      </w:r>
      <w:r w:rsidRPr="002869DF">
        <w:rPr>
          <w:rFonts w:ascii="Arial" w:hAnsi="Arial" w:cs="Arial"/>
          <w:sz w:val="22"/>
          <w:szCs w:val="22"/>
        </w:rPr>
        <w:t xml:space="preserve">Wykonawca, w celu utrzymania w poufności tych informacji, przekazuje je w wydzielonym </w:t>
      </w:r>
      <w:r w:rsidR="007F535D" w:rsidRPr="002869DF">
        <w:rPr>
          <w:rFonts w:ascii="Arial" w:hAnsi="Arial" w:cs="Arial"/>
          <w:sz w:val="22"/>
          <w:szCs w:val="22"/>
        </w:rPr>
        <w:br/>
      </w:r>
      <w:r w:rsidRPr="002869DF">
        <w:rPr>
          <w:rFonts w:ascii="Arial" w:hAnsi="Arial" w:cs="Arial"/>
          <w:sz w:val="22"/>
          <w:szCs w:val="22"/>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Pr="002869DF">
        <w:rPr>
          <w:rFonts w:ascii="Arial" w:hAnsi="Arial" w:cs="Arial"/>
          <w:b/>
          <w:sz w:val="22"/>
          <w:szCs w:val="22"/>
        </w:rPr>
        <w:t>Wykonawca zobowiązany jest wykazać, że zastrzeżone informacje stanowią tajemnicę przedsiębiorstwa</w:t>
      </w:r>
      <w:r w:rsidRPr="002869DF">
        <w:rPr>
          <w:rFonts w:ascii="Arial" w:hAnsi="Arial" w:cs="Arial"/>
          <w:sz w:val="22"/>
          <w:szCs w:val="22"/>
        </w:rPr>
        <w:t>, pod ryg</w:t>
      </w:r>
      <w:r w:rsidR="0042762E" w:rsidRPr="002869DF">
        <w:rPr>
          <w:rFonts w:ascii="Arial" w:hAnsi="Arial" w:cs="Arial"/>
          <w:sz w:val="22"/>
          <w:szCs w:val="22"/>
        </w:rPr>
        <w:t xml:space="preserve">orem możliwości ich odtajnienia </w:t>
      </w:r>
      <w:r w:rsidRPr="002869DF">
        <w:rPr>
          <w:rFonts w:ascii="Arial" w:hAnsi="Arial" w:cs="Arial"/>
          <w:sz w:val="22"/>
          <w:szCs w:val="22"/>
        </w:rPr>
        <w:t>(Wykonawca zobowiązany jest dołączyć dokument z uzasadnieniem objęcia pliku tajemnicą przedsiębiorstwa).</w:t>
      </w:r>
      <w:r w:rsidR="00DD6BEE" w:rsidRPr="002869DF">
        <w:rPr>
          <w:rFonts w:ascii="Arial" w:hAnsi="Arial" w:cs="Arial"/>
        </w:rPr>
        <w:t xml:space="preserve"> </w:t>
      </w:r>
      <w:r w:rsidR="00DD6BEE" w:rsidRPr="002869DF">
        <w:rPr>
          <w:rFonts w:ascii="Arial" w:hAnsi="Arial" w:cs="Arial"/>
          <w:sz w:val="22"/>
          <w:szCs w:val="22"/>
        </w:rPr>
        <w:t xml:space="preserve">Wykonawca </w:t>
      </w:r>
      <w:r w:rsidR="00DD6BEE" w:rsidRPr="002869DF">
        <w:rPr>
          <w:rFonts w:ascii="Arial" w:hAnsi="Arial" w:cs="Arial"/>
          <w:bCs/>
          <w:sz w:val="22"/>
          <w:szCs w:val="22"/>
        </w:rPr>
        <w:t xml:space="preserve">powinien wykazać łączne wystąpienie przesłanek definicji legalnej tajemnicy przedsiębiorstwa, przez którą zgodnie z art. 11 ust. 2 ustawy </w:t>
      </w:r>
      <w:r w:rsidR="00994254" w:rsidRPr="002869DF">
        <w:rPr>
          <w:rFonts w:ascii="Arial" w:hAnsi="Arial" w:cs="Arial"/>
          <w:bCs/>
          <w:sz w:val="22"/>
          <w:szCs w:val="22"/>
        </w:rPr>
        <w:br/>
      </w:r>
      <w:r w:rsidR="00DD6BEE" w:rsidRPr="002869DF">
        <w:rPr>
          <w:rFonts w:ascii="Arial" w:hAnsi="Arial" w:cs="Arial"/>
          <w:bCs/>
          <w:sz w:val="22"/>
          <w:szCs w:val="22"/>
        </w:rPr>
        <w:t xml:space="preserve">o zwalczaniu nieuczciwej konkurencji rozumie się informacje: </w:t>
      </w:r>
    </w:p>
    <w:p w14:paraId="32A9F4C9" w14:textId="77777777" w:rsidR="00DD6BEE" w:rsidRPr="002869DF" w:rsidRDefault="00DD6BEE" w:rsidP="002869DF">
      <w:pPr>
        <w:pStyle w:val="Default"/>
        <w:spacing w:line="276" w:lineRule="auto"/>
        <w:ind w:left="426"/>
        <w:rPr>
          <w:rFonts w:ascii="Arial" w:hAnsi="Arial" w:cs="Arial"/>
          <w:sz w:val="22"/>
          <w:szCs w:val="22"/>
        </w:rPr>
      </w:pPr>
      <w:r w:rsidRPr="002869DF">
        <w:rPr>
          <w:rFonts w:ascii="Arial" w:hAnsi="Arial" w:cs="Arial"/>
          <w:bCs/>
          <w:sz w:val="22"/>
          <w:szCs w:val="22"/>
        </w:rPr>
        <w:t xml:space="preserve">a) techniczne, technologiczne, organizacyjne przedsiębiorstwa lub inne informacje posiadające wartość gospodarczą, </w:t>
      </w:r>
    </w:p>
    <w:p w14:paraId="3D20955E" w14:textId="77777777" w:rsidR="00DD6BEE" w:rsidRPr="002869DF" w:rsidRDefault="00DD6BEE" w:rsidP="002869DF">
      <w:pPr>
        <w:pStyle w:val="Default"/>
        <w:spacing w:line="276" w:lineRule="auto"/>
        <w:ind w:left="426"/>
        <w:rPr>
          <w:rFonts w:ascii="Arial" w:hAnsi="Arial" w:cs="Arial"/>
          <w:sz w:val="22"/>
          <w:szCs w:val="22"/>
        </w:rPr>
      </w:pPr>
      <w:r w:rsidRPr="002869DF">
        <w:rPr>
          <w:rFonts w:ascii="Arial" w:hAnsi="Arial" w:cs="Arial"/>
          <w:bCs/>
          <w:sz w:val="22"/>
          <w:szCs w:val="22"/>
        </w:rPr>
        <w:t xml:space="preserve">b) które jako całość lub w szczególnym zestawieniu i zbiorze elementów nie są powszechnie znane osobom zwykle zajmującym się tym rodzajem informacji albo nie są łatwo dostępne dla takich osób, </w:t>
      </w:r>
    </w:p>
    <w:p w14:paraId="260F0287" w14:textId="77777777" w:rsidR="00DD6BEE" w:rsidRPr="002869DF" w:rsidRDefault="00DD6BEE" w:rsidP="002869DF">
      <w:pPr>
        <w:pStyle w:val="Tekstkomentarza"/>
        <w:spacing w:line="276" w:lineRule="auto"/>
        <w:ind w:left="426"/>
        <w:rPr>
          <w:rFonts w:ascii="Arial" w:hAnsi="Arial" w:cs="Arial"/>
          <w:bCs/>
          <w:sz w:val="22"/>
          <w:szCs w:val="22"/>
        </w:rPr>
      </w:pPr>
      <w:r w:rsidRPr="002869DF">
        <w:rPr>
          <w:rFonts w:ascii="Arial" w:hAnsi="Arial" w:cs="Arial"/>
          <w:bCs/>
          <w:sz w:val="22"/>
          <w:szCs w:val="22"/>
        </w:rPr>
        <w:t>c) o ile uprawniony do korzystania z informacji lub rozporządzenia nimi podjął, przy zachowaniu należytej staranności, działania w celu utrzymania ich w poufności.</w:t>
      </w:r>
    </w:p>
    <w:p w14:paraId="765EEDF0" w14:textId="4F840EFE" w:rsidR="00A909BE" w:rsidRPr="002869DF" w:rsidRDefault="00DD6BEE" w:rsidP="002869DF">
      <w:pPr>
        <w:autoSpaceDE w:val="0"/>
        <w:autoSpaceDN w:val="0"/>
        <w:adjustRightInd w:val="0"/>
        <w:spacing w:line="276" w:lineRule="auto"/>
        <w:ind w:left="399"/>
        <w:rPr>
          <w:rFonts w:ascii="Arial" w:hAnsi="Arial" w:cs="Arial"/>
          <w:color w:val="000000"/>
          <w:sz w:val="22"/>
          <w:szCs w:val="22"/>
        </w:rPr>
      </w:pPr>
      <w:r w:rsidRPr="002869DF">
        <w:rPr>
          <w:rFonts w:ascii="Arial" w:hAnsi="Arial" w:cs="Arial"/>
          <w:color w:val="000000"/>
          <w:sz w:val="22"/>
          <w:szCs w:val="22"/>
        </w:rPr>
        <w:t xml:space="preserve">W przypadku niewykazania, że zastrzeżone informacje stanowią tajemnicę przedsiębiorstwa, wraz z przekazaniem tych informacji, Zamawiający dokona odtajnienia zastrzeżonych informacji. </w:t>
      </w:r>
      <w:r w:rsidR="00A909BE" w:rsidRPr="002869DF">
        <w:rPr>
          <w:rFonts w:ascii="Arial" w:hAnsi="Arial" w:cs="Arial"/>
          <w:sz w:val="22"/>
          <w:szCs w:val="22"/>
        </w:rPr>
        <w:t xml:space="preserve">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 </w:t>
      </w:r>
    </w:p>
    <w:p w14:paraId="32DAF617" w14:textId="77777777" w:rsidR="00AF5F2A" w:rsidRPr="002869DF" w:rsidRDefault="00AF5F2A"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 xml:space="preserve">Oferta może być złożona tylko do upływu terminu składania ofert. </w:t>
      </w:r>
    </w:p>
    <w:p w14:paraId="151FAB65" w14:textId="2CBAB487" w:rsidR="007A7987" w:rsidRPr="002869DF" w:rsidRDefault="007A7987"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Wykonawca po upływie terminu do składania ofert nie może skutecznie dokonać zmiany ani wycofać złożonej oferty.</w:t>
      </w:r>
    </w:p>
    <w:p w14:paraId="7AFF0FC3" w14:textId="11AC6780" w:rsidR="00AF5F2A" w:rsidRPr="002869DF" w:rsidRDefault="00AF5F2A"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 xml:space="preserve">Maksymalny łączny rozmiar plików stanowiących ofertę lub składanych wraz z ofertą to 250 MB. </w:t>
      </w:r>
    </w:p>
    <w:p w14:paraId="260CB662" w14:textId="77777777" w:rsidR="00AF5F2A" w:rsidRPr="002869DF" w:rsidRDefault="00AF5F2A"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 xml:space="preserve">Wykonawca może przed upływem terminu składania ofert wycofać ofertę. Wykonawca wycofuje ofertę w zakładce „Oferty/wnioski” używając przycisku „Wycofaj ofertę”. </w:t>
      </w:r>
    </w:p>
    <w:p w14:paraId="50BDA1E5" w14:textId="3631033F" w:rsidR="00AF5F2A" w:rsidRPr="002869DF" w:rsidRDefault="00AF5F2A"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W zależności od formatu kwalifikowanego podpisu (PAdES, XAdES) i jego typu (wewnętrzny</w:t>
      </w:r>
      <w:r w:rsidR="00FC3C05" w:rsidRPr="002869DF">
        <w:rPr>
          <w:rFonts w:ascii="Arial" w:hAnsi="Arial" w:cs="Arial"/>
          <w:sz w:val="22"/>
          <w:szCs w:val="22"/>
        </w:rPr>
        <w:t>, zewnętrzny</w:t>
      </w:r>
      <w:r w:rsidRPr="002869DF">
        <w:rPr>
          <w:rFonts w:ascii="Arial" w:hAnsi="Arial" w:cs="Arial"/>
          <w:sz w:val="22"/>
          <w:szCs w:val="22"/>
        </w:rPr>
        <w:t>) Wykonawca dołącza do Platformy uprzednio podpisane dokumenty wraz</w:t>
      </w:r>
      <w:r w:rsidR="006178F0" w:rsidRPr="002869DF">
        <w:rPr>
          <w:rFonts w:ascii="Arial" w:hAnsi="Arial" w:cs="Arial"/>
          <w:sz w:val="22"/>
          <w:szCs w:val="22"/>
        </w:rPr>
        <w:t xml:space="preserve"> </w:t>
      </w:r>
      <w:r w:rsidRPr="002869DF">
        <w:rPr>
          <w:rFonts w:ascii="Arial" w:hAnsi="Arial" w:cs="Arial"/>
          <w:sz w:val="22"/>
          <w:szCs w:val="22"/>
        </w:rPr>
        <w:t xml:space="preserve">z wygenerowanym plikiem podpisu (typ zewnętrzny) lub dokument </w:t>
      </w:r>
      <w:r w:rsidR="00FC3C05" w:rsidRPr="002869DF">
        <w:rPr>
          <w:rFonts w:ascii="Arial" w:hAnsi="Arial" w:cs="Arial"/>
          <w:sz w:val="22"/>
          <w:szCs w:val="22"/>
        </w:rPr>
        <w:br/>
      </w:r>
      <w:r w:rsidRPr="002869DF">
        <w:rPr>
          <w:rFonts w:ascii="Arial" w:hAnsi="Arial" w:cs="Arial"/>
          <w:sz w:val="22"/>
          <w:szCs w:val="22"/>
        </w:rPr>
        <w:t xml:space="preserve">z wszytym podpisem (typ wewnętrzny): </w:t>
      </w:r>
    </w:p>
    <w:p w14:paraId="15F8B54C" w14:textId="77777777" w:rsidR="00B81B72" w:rsidRPr="002869DF" w:rsidRDefault="00B81B72" w:rsidP="002869DF">
      <w:pPr>
        <w:pStyle w:val="Default"/>
        <w:numPr>
          <w:ilvl w:val="0"/>
          <w:numId w:val="29"/>
        </w:numPr>
        <w:spacing w:line="276" w:lineRule="auto"/>
        <w:ind w:left="993"/>
        <w:rPr>
          <w:rFonts w:ascii="Arial" w:hAnsi="Arial" w:cs="Arial"/>
          <w:color w:val="auto"/>
          <w:sz w:val="22"/>
          <w:szCs w:val="22"/>
        </w:rPr>
      </w:pPr>
      <w:r w:rsidRPr="002869DF">
        <w:rPr>
          <w:rFonts w:ascii="Arial" w:hAnsi="Arial" w:cs="Arial"/>
          <w:color w:val="auto"/>
          <w:sz w:val="22"/>
          <w:szCs w:val="22"/>
        </w:rPr>
        <w:t xml:space="preserve">dokumenty w formacie „pdf” zaleca się podpisywać tylko formatem PAdES; </w:t>
      </w:r>
    </w:p>
    <w:p w14:paraId="014FD5B1" w14:textId="2C5294D7" w:rsidR="00B81B72" w:rsidRPr="002869DF" w:rsidRDefault="00FC3C05" w:rsidP="002869DF">
      <w:pPr>
        <w:pStyle w:val="Default"/>
        <w:numPr>
          <w:ilvl w:val="0"/>
          <w:numId w:val="29"/>
        </w:numPr>
        <w:spacing w:line="276" w:lineRule="auto"/>
        <w:ind w:left="993"/>
        <w:rPr>
          <w:rFonts w:ascii="Arial" w:hAnsi="Arial" w:cs="Arial"/>
          <w:color w:val="auto"/>
          <w:sz w:val="22"/>
          <w:szCs w:val="22"/>
        </w:rPr>
      </w:pPr>
      <w:r w:rsidRPr="002869DF">
        <w:rPr>
          <w:rFonts w:ascii="Arial" w:hAnsi="Arial" w:cs="Arial"/>
          <w:color w:val="auto"/>
          <w:sz w:val="22"/>
          <w:szCs w:val="22"/>
        </w:rPr>
        <w:t>Z</w:t>
      </w:r>
      <w:r w:rsidR="00B81B72" w:rsidRPr="002869DF">
        <w:rPr>
          <w:rFonts w:ascii="Arial" w:hAnsi="Arial" w:cs="Arial"/>
          <w:color w:val="auto"/>
          <w:sz w:val="22"/>
          <w:szCs w:val="22"/>
        </w:rPr>
        <w:t xml:space="preserve">amawiający dopuszcza podpisanie dokumentów w formacie innym niż „pdf”, wtedy zaleca się użyć formatu XAdES. </w:t>
      </w:r>
    </w:p>
    <w:p w14:paraId="6EC599CD" w14:textId="4FDEE9C5" w:rsidR="009942CD" w:rsidRPr="002869DF" w:rsidRDefault="009942CD" w:rsidP="002869DF">
      <w:pPr>
        <w:numPr>
          <w:ilvl w:val="0"/>
          <w:numId w:val="37"/>
        </w:numPr>
        <w:spacing w:line="276" w:lineRule="auto"/>
        <w:ind w:left="426" w:right="23" w:hanging="426"/>
        <w:jc w:val="both"/>
        <w:rPr>
          <w:rStyle w:val="Teksttreci2"/>
          <w:rFonts w:cs="Arial"/>
          <w:color w:val="auto"/>
          <w:sz w:val="22"/>
          <w:szCs w:val="22"/>
        </w:rPr>
      </w:pPr>
      <w:r w:rsidRPr="002869DF">
        <w:rPr>
          <w:rStyle w:val="Teksttreci2"/>
          <w:rFonts w:cs="Arial"/>
          <w:color w:val="auto"/>
          <w:sz w:val="22"/>
          <w:szCs w:val="22"/>
        </w:rPr>
        <w:t>Podpis powinien dawać możliwość weryfikacji osoby go składającej.</w:t>
      </w:r>
    </w:p>
    <w:p w14:paraId="1DD732CF" w14:textId="1A576FF6" w:rsidR="005E725B" w:rsidRPr="002869DF" w:rsidRDefault="005E725B"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Zaleca się, aby wszystkie strony oferty były ponumerowane oraz by Wykonawca opisał załączniki do SWZ nazwami umożliwiającymi ich identyfikację.</w:t>
      </w:r>
    </w:p>
    <w:p w14:paraId="14414CA0" w14:textId="7F420FA2" w:rsidR="00DD78B1" w:rsidRPr="002869DF" w:rsidRDefault="005E725B" w:rsidP="002869DF">
      <w:pPr>
        <w:numPr>
          <w:ilvl w:val="0"/>
          <w:numId w:val="37"/>
        </w:numPr>
        <w:spacing w:line="276" w:lineRule="auto"/>
        <w:ind w:left="426" w:right="23" w:hanging="426"/>
        <w:rPr>
          <w:rFonts w:ascii="Arial" w:hAnsi="Arial" w:cs="Arial"/>
          <w:sz w:val="22"/>
          <w:szCs w:val="22"/>
        </w:rPr>
      </w:pPr>
      <w:r w:rsidRPr="002869DF">
        <w:rPr>
          <w:rFonts w:ascii="Arial" w:hAnsi="Arial" w:cs="Arial"/>
          <w:sz w:val="22"/>
          <w:szCs w:val="22"/>
        </w:rPr>
        <w:t>Poświadczenie za zg</w:t>
      </w:r>
      <w:r w:rsidR="00882133" w:rsidRPr="002869DF">
        <w:rPr>
          <w:rFonts w:ascii="Arial" w:hAnsi="Arial" w:cs="Arial"/>
          <w:sz w:val="22"/>
          <w:szCs w:val="22"/>
        </w:rPr>
        <w:t xml:space="preserve">odność cyfrowego odwzorowania dokumentu wystawionego w postaci papierowej następuje poprzez </w:t>
      </w:r>
      <w:r w:rsidR="00882133" w:rsidRPr="002869DF">
        <w:rPr>
          <w:rFonts w:ascii="Arial" w:hAnsi="Arial" w:cs="Arial"/>
          <w:iCs/>
          <w:sz w:val="22"/>
          <w:szCs w:val="22"/>
        </w:rPr>
        <w:t xml:space="preserve">opatrzenie kwalifikowanym podpisem elektronicznym, podpisem zaufanym lub podpisem osobistym zgodnie z zapisami rozporządzenia </w:t>
      </w:r>
      <w:r w:rsidR="00882133" w:rsidRPr="002869DF">
        <w:rPr>
          <w:rFonts w:ascii="Arial" w:hAnsi="Arial" w:cs="Arial"/>
          <w:iCs/>
          <w:sz w:val="22"/>
          <w:szCs w:val="22"/>
        </w:rPr>
        <w:br/>
      </w:r>
      <w:r w:rsidR="00882133" w:rsidRPr="002869DF">
        <w:rPr>
          <w:rFonts w:ascii="Arial" w:hAnsi="Arial" w:cs="Arial"/>
          <w:sz w:val="22"/>
          <w:szCs w:val="22"/>
        </w:rPr>
        <w:lastRenderedPageBreak/>
        <w:t>w sprawie sposobu sporządzania i przekazywania informacji oraz wymagań technicznych dla dokumentów elektronicznych oraz środków komunikacji elektronicznej w postępowaniu o udzielenie zamówienia publicznego lub konkursie.</w:t>
      </w:r>
    </w:p>
    <w:p w14:paraId="245EC1B3" w14:textId="77777777" w:rsidR="00C01DFF" w:rsidRPr="002869DF" w:rsidRDefault="00C01DFF" w:rsidP="002869DF">
      <w:pPr>
        <w:spacing w:line="276" w:lineRule="auto"/>
        <w:ind w:left="426" w:right="23"/>
        <w:rPr>
          <w:rFonts w:ascii="Arial" w:hAnsi="Arial" w:cs="Arial"/>
          <w:sz w:val="22"/>
          <w:szCs w:val="22"/>
        </w:rPr>
      </w:pPr>
    </w:p>
    <w:p w14:paraId="28254DA6" w14:textId="77777777" w:rsidR="00C80F47" w:rsidRPr="002869DF" w:rsidRDefault="001168E2" w:rsidP="002869DF">
      <w:pPr>
        <w:pStyle w:val="dospisutreci"/>
        <w:spacing w:after="0"/>
      </w:pPr>
      <w:bookmarkStart w:id="16" w:name="_Toc129341396"/>
      <w:r w:rsidRPr="002869DF">
        <w:t>XIV.</w:t>
      </w:r>
      <w:r w:rsidRPr="002869DF">
        <w:tab/>
      </w:r>
      <w:r w:rsidR="00141D3A" w:rsidRPr="002869DF">
        <w:t>OPIS SPOSOBU OBLICZENIA CENY OFERTY</w:t>
      </w:r>
      <w:bookmarkEnd w:id="16"/>
    </w:p>
    <w:p w14:paraId="6F043F74" w14:textId="25821CDF" w:rsidR="00930D6C" w:rsidRPr="004809B6" w:rsidRDefault="00930D6C" w:rsidP="00DD5858">
      <w:pPr>
        <w:pStyle w:val="Akapitzlist"/>
        <w:numPr>
          <w:ilvl w:val="0"/>
          <w:numId w:val="45"/>
        </w:numPr>
        <w:suppressAutoHyphens/>
        <w:spacing w:line="276" w:lineRule="auto"/>
        <w:ind w:left="357" w:hanging="357"/>
        <w:rPr>
          <w:rFonts w:ascii="Arial" w:hAnsi="Arial" w:cs="Arial"/>
          <w:sz w:val="22"/>
          <w:szCs w:val="22"/>
        </w:rPr>
      </w:pPr>
      <w:r w:rsidRPr="002869DF">
        <w:rPr>
          <w:rFonts w:ascii="Arial" w:hAnsi="Arial" w:cs="Arial"/>
          <w:sz w:val="22"/>
          <w:szCs w:val="22"/>
        </w:rPr>
        <w:t xml:space="preserve">Oferta musi zawierać cenę brutto przedmiotu zamówienia, zwaną dalej „ceną oferty brutto” lub „ceną”, w rozumieniu art. 3 ust. 1 pkt 1 ustawy z dnia 9 maja 2014 r. o informowaniu </w:t>
      </w:r>
      <w:r w:rsidR="006673F8" w:rsidRPr="002869DF">
        <w:rPr>
          <w:rFonts w:ascii="Arial" w:hAnsi="Arial" w:cs="Arial"/>
          <w:sz w:val="22"/>
          <w:szCs w:val="22"/>
        </w:rPr>
        <w:br/>
      </w:r>
      <w:r w:rsidRPr="002869DF">
        <w:rPr>
          <w:rFonts w:ascii="Arial" w:hAnsi="Arial" w:cs="Arial"/>
          <w:sz w:val="22"/>
          <w:szCs w:val="22"/>
        </w:rPr>
        <w:t xml:space="preserve">o </w:t>
      </w:r>
      <w:r w:rsidRPr="004809B6">
        <w:rPr>
          <w:rFonts w:ascii="Arial" w:hAnsi="Arial" w:cs="Arial"/>
          <w:sz w:val="22"/>
          <w:szCs w:val="22"/>
        </w:rPr>
        <w:t>cenach towarów i usług</w:t>
      </w:r>
      <w:r w:rsidR="006673F8" w:rsidRPr="004809B6">
        <w:rPr>
          <w:rFonts w:ascii="Arial" w:hAnsi="Arial" w:cs="Arial"/>
          <w:sz w:val="22"/>
          <w:szCs w:val="22"/>
        </w:rPr>
        <w:t xml:space="preserve">, </w:t>
      </w:r>
      <w:r w:rsidRPr="004809B6">
        <w:rPr>
          <w:rFonts w:ascii="Arial" w:hAnsi="Arial" w:cs="Arial"/>
          <w:sz w:val="22"/>
          <w:szCs w:val="22"/>
        </w:rPr>
        <w:t>wartość wyrażoną w</w:t>
      </w:r>
      <w:r w:rsidR="00B75FEA" w:rsidRPr="004809B6">
        <w:rPr>
          <w:rFonts w:ascii="Arial" w:hAnsi="Arial" w:cs="Arial"/>
          <w:sz w:val="22"/>
          <w:szCs w:val="22"/>
        </w:rPr>
        <w:t xml:space="preserve"> jednostkach pieniężnych, którą </w:t>
      </w:r>
      <w:r w:rsidRPr="004809B6">
        <w:rPr>
          <w:rFonts w:ascii="Arial" w:hAnsi="Arial" w:cs="Arial"/>
          <w:sz w:val="22"/>
          <w:szCs w:val="22"/>
        </w:rPr>
        <w:t xml:space="preserve">Zamawiający będzie obowiązany zapłacić Wykonawcy za towar lub usługę. W cenie uwzględnia się podatek od towarów i usług oraz podatek akcyzowy, jeżeli na podstawie odrębnych przepisów sprzedaż towaru (usługi) podlega obciążeniu podatkiem od towarów </w:t>
      </w:r>
      <w:r w:rsidR="00B75FEA" w:rsidRPr="004809B6">
        <w:rPr>
          <w:rFonts w:ascii="Arial" w:hAnsi="Arial" w:cs="Arial"/>
          <w:sz w:val="22"/>
          <w:szCs w:val="22"/>
        </w:rPr>
        <w:br/>
      </w:r>
      <w:r w:rsidRPr="004809B6">
        <w:rPr>
          <w:rFonts w:ascii="Arial" w:hAnsi="Arial" w:cs="Arial"/>
          <w:sz w:val="22"/>
          <w:szCs w:val="22"/>
        </w:rPr>
        <w:t>i usług oraz podatkiem akcyzowym.</w:t>
      </w:r>
    </w:p>
    <w:p w14:paraId="151478C2" w14:textId="31082511" w:rsidR="00930D6C" w:rsidRPr="004809B6" w:rsidRDefault="00930D6C" w:rsidP="00DD5858">
      <w:pPr>
        <w:pStyle w:val="Akapitzlist"/>
        <w:numPr>
          <w:ilvl w:val="0"/>
          <w:numId w:val="45"/>
        </w:numPr>
        <w:suppressAutoHyphens/>
        <w:spacing w:line="276" w:lineRule="auto"/>
        <w:ind w:left="357" w:hanging="357"/>
        <w:rPr>
          <w:rFonts w:ascii="Arial" w:hAnsi="Arial" w:cs="Arial"/>
          <w:sz w:val="22"/>
          <w:szCs w:val="22"/>
        </w:rPr>
      </w:pPr>
      <w:r w:rsidRPr="004809B6">
        <w:rPr>
          <w:rFonts w:ascii="Arial" w:hAnsi="Arial" w:cs="Arial"/>
          <w:sz w:val="22"/>
          <w:szCs w:val="22"/>
        </w:rPr>
        <w:t xml:space="preserve">Wykonawca podaje cenę oferty brutto </w:t>
      </w:r>
      <w:r w:rsidR="00B43701" w:rsidRPr="004809B6">
        <w:rPr>
          <w:rFonts w:ascii="Arial" w:hAnsi="Arial" w:cs="Arial"/>
          <w:sz w:val="22"/>
          <w:szCs w:val="22"/>
        </w:rPr>
        <w:t xml:space="preserve">za całość zamówienia </w:t>
      </w:r>
      <w:r w:rsidRPr="004809B6">
        <w:rPr>
          <w:rFonts w:ascii="Arial" w:hAnsi="Arial" w:cs="Arial"/>
          <w:sz w:val="22"/>
          <w:szCs w:val="22"/>
        </w:rPr>
        <w:t>na interaktywnym formularzu oferty</w:t>
      </w:r>
      <w:r w:rsidR="002D4203">
        <w:rPr>
          <w:rFonts w:ascii="Arial" w:hAnsi="Arial" w:cs="Arial"/>
          <w:sz w:val="22"/>
          <w:szCs w:val="22"/>
        </w:rPr>
        <w:t>.</w:t>
      </w:r>
    </w:p>
    <w:p w14:paraId="4D8A07A6" w14:textId="2E505259" w:rsidR="00930D6C" w:rsidRPr="004809B6" w:rsidRDefault="00930D6C" w:rsidP="00DD5858">
      <w:pPr>
        <w:pStyle w:val="Akapitzlist"/>
        <w:numPr>
          <w:ilvl w:val="0"/>
          <w:numId w:val="45"/>
        </w:numPr>
        <w:spacing w:line="276" w:lineRule="auto"/>
        <w:ind w:left="357" w:hanging="357"/>
        <w:rPr>
          <w:rFonts w:ascii="Arial" w:hAnsi="Arial" w:cs="Arial"/>
          <w:sz w:val="22"/>
          <w:szCs w:val="22"/>
        </w:rPr>
      </w:pPr>
      <w:r w:rsidRPr="004809B6">
        <w:rPr>
          <w:rFonts w:ascii="Arial" w:hAnsi="Arial" w:cs="Arial"/>
          <w:sz w:val="22"/>
          <w:szCs w:val="22"/>
        </w:rPr>
        <w:t xml:space="preserve">Cena oferty brutto </w:t>
      </w:r>
      <w:r w:rsidR="00B43701" w:rsidRPr="004809B6">
        <w:rPr>
          <w:rFonts w:ascii="Arial" w:hAnsi="Arial" w:cs="Arial"/>
          <w:sz w:val="22"/>
          <w:szCs w:val="22"/>
        </w:rPr>
        <w:t xml:space="preserve">za całość zamówienia </w:t>
      </w:r>
      <w:r w:rsidRPr="004809B6">
        <w:rPr>
          <w:rFonts w:ascii="Arial" w:hAnsi="Arial" w:cs="Arial"/>
          <w:sz w:val="22"/>
          <w:szCs w:val="22"/>
        </w:rPr>
        <w:t xml:space="preserve">zostanie obliczona przez Wykonawcę zgodnie </w:t>
      </w:r>
      <w:r w:rsidR="00B43701" w:rsidRPr="004809B6">
        <w:rPr>
          <w:rFonts w:ascii="Arial" w:hAnsi="Arial" w:cs="Arial"/>
          <w:sz w:val="22"/>
          <w:szCs w:val="22"/>
        </w:rPr>
        <w:br/>
      </w:r>
      <w:r w:rsidRPr="004809B6">
        <w:rPr>
          <w:rFonts w:ascii="Arial" w:hAnsi="Arial" w:cs="Arial"/>
          <w:sz w:val="22"/>
          <w:szCs w:val="22"/>
        </w:rPr>
        <w:t xml:space="preserve">z </w:t>
      </w:r>
      <w:r w:rsidR="00A951D3" w:rsidRPr="004809B6">
        <w:rPr>
          <w:rFonts w:ascii="Arial" w:hAnsi="Arial" w:cs="Arial"/>
          <w:sz w:val="22"/>
          <w:szCs w:val="22"/>
        </w:rPr>
        <w:t xml:space="preserve">Opisem Przedmiotu Zamówienia - </w:t>
      </w:r>
      <w:r w:rsidRPr="004809B6">
        <w:rPr>
          <w:rFonts w:ascii="Arial" w:hAnsi="Arial" w:cs="Arial"/>
          <w:sz w:val="22"/>
          <w:szCs w:val="22"/>
        </w:rPr>
        <w:t>Formularzem asorty</w:t>
      </w:r>
      <w:r w:rsidR="00310821" w:rsidRPr="004809B6">
        <w:rPr>
          <w:rFonts w:ascii="Arial" w:hAnsi="Arial" w:cs="Arial"/>
          <w:sz w:val="22"/>
          <w:szCs w:val="22"/>
        </w:rPr>
        <w:t>mentowo-c</w:t>
      </w:r>
      <w:r w:rsidR="006D245A" w:rsidRPr="004809B6">
        <w:rPr>
          <w:rFonts w:ascii="Arial" w:hAnsi="Arial" w:cs="Arial"/>
          <w:sz w:val="22"/>
          <w:szCs w:val="22"/>
        </w:rPr>
        <w:t xml:space="preserve">enowym - </w:t>
      </w:r>
      <w:r w:rsidR="00E2229C" w:rsidRPr="004809B6">
        <w:rPr>
          <w:rFonts w:ascii="Arial" w:hAnsi="Arial" w:cs="Arial"/>
          <w:sz w:val="22"/>
          <w:szCs w:val="22"/>
        </w:rPr>
        <w:t>Z</w:t>
      </w:r>
      <w:r w:rsidR="002D4203">
        <w:rPr>
          <w:rFonts w:ascii="Arial" w:hAnsi="Arial" w:cs="Arial"/>
          <w:sz w:val="22"/>
          <w:szCs w:val="22"/>
        </w:rPr>
        <w:t>ałącznik nr 2</w:t>
      </w:r>
      <w:r w:rsidRPr="004809B6">
        <w:rPr>
          <w:rFonts w:ascii="Arial" w:hAnsi="Arial" w:cs="Arial"/>
          <w:sz w:val="22"/>
          <w:szCs w:val="22"/>
        </w:rPr>
        <w:t xml:space="preserve"> i </w:t>
      </w:r>
      <w:r w:rsidR="00B8256D" w:rsidRPr="004809B6">
        <w:rPr>
          <w:rFonts w:ascii="Arial" w:hAnsi="Arial" w:cs="Arial"/>
          <w:sz w:val="22"/>
          <w:szCs w:val="22"/>
        </w:rPr>
        <w:t xml:space="preserve">podana w tabeli </w:t>
      </w:r>
      <w:r w:rsidR="002D4203">
        <w:rPr>
          <w:rFonts w:ascii="Arial" w:hAnsi="Arial" w:cs="Arial"/>
          <w:sz w:val="22"/>
          <w:szCs w:val="22"/>
        </w:rPr>
        <w:t>tego</w:t>
      </w:r>
      <w:r w:rsidR="00B8256D" w:rsidRPr="004809B6">
        <w:rPr>
          <w:rFonts w:ascii="Arial" w:hAnsi="Arial" w:cs="Arial"/>
          <w:sz w:val="22"/>
          <w:szCs w:val="22"/>
        </w:rPr>
        <w:t xml:space="preserve"> formularza</w:t>
      </w:r>
      <w:r w:rsidR="002D4203">
        <w:rPr>
          <w:rFonts w:ascii="Arial" w:hAnsi="Arial" w:cs="Arial"/>
          <w:sz w:val="22"/>
          <w:szCs w:val="22"/>
        </w:rPr>
        <w:t>,</w:t>
      </w:r>
      <w:r w:rsidR="00B8256D" w:rsidRPr="004809B6">
        <w:rPr>
          <w:rFonts w:ascii="Arial" w:hAnsi="Arial" w:cs="Arial"/>
          <w:sz w:val="22"/>
          <w:szCs w:val="22"/>
        </w:rPr>
        <w:t xml:space="preserve"> a </w:t>
      </w:r>
      <w:r w:rsidRPr="004809B6">
        <w:rPr>
          <w:rFonts w:ascii="Arial" w:hAnsi="Arial" w:cs="Arial"/>
          <w:sz w:val="22"/>
          <w:szCs w:val="22"/>
        </w:rPr>
        <w:t>następnie przeniesiona do interaktywnego formularza oferty</w:t>
      </w:r>
      <w:r w:rsidR="00EE6861">
        <w:rPr>
          <w:rFonts w:ascii="Arial" w:hAnsi="Arial" w:cs="Arial"/>
          <w:sz w:val="22"/>
          <w:szCs w:val="22"/>
        </w:rPr>
        <w:t>.</w:t>
      </w:r>
    </w:p>
    <w:p w14:paraId="35182C72" w14:textId="527FF302" w:rsidR="00865551" w:rsidRPr="004809B6" w:rsidRDefault="00865551" w:rsidP="00DD5858">
      <w:pPr>
        <w:pStyle w:val="Akapitzlist"/>
        <w:numPr>
          <w:ilvl w:val="0"/>
          <w:numId w:val="45"/>
        </w:numPr>
        <w:suppressAutoHyphens/>
        <w:spacing w:line="276" w:lineRule="auto"/>
        <w:rPr>
          <w:rFonts w:ascii="Arial" w:hAnsi="Arial" w:cs="Arial"/>
          <w:bCs/>
          <w:sz w:val="22"/>
          <w:szCs w:val="22"/>
        </w:rPr>
      </w:pPr>
      <w:r w:rsidRPr="002869DF">
        <w:rPr>
          <w:rFonts w:ascii="Arial" w:hAnsi="Arial" w:cs="Arial"/>
          <w:sz w:val="22"/>
          <w:szCs w:val="22"/>
        </w:rPr>
        <w:t xml:space="preserve">Cena ofertowa </w:t>
      </w:r>
      <w:r w:rsidR="00EE6861">
        <w:rPr>
          <w:rFonts w:ascii="Arial" w:hAnsi="Arial" w:cs="Arial"/>
          <w:sz w:val="22"/>
          <w:szCs w:val="22"/>
        </w:rPr>
        <w:t>musi</w:t>
      </w:r>
      <w:r w:rsidR="00245EA6" w:rsidRPr="004809B6">
        <w:rPr>
          <w:rFonts w:ascii="Arial" w:hAnsi="Arial" w:cs="Arial"/>
          <w:sz w:val="22"/>
          <w:szCs w:val="22"/>
        </w:rPr>
        <w:t xml:space="preserve"> obejmować całkowity koszt wykonania zamówienia oraz wszystkie koszty towarzyszące wykonaniu zamówienia, wynikające z zakresu i sposobu realizacji przedmiotu zamówienia zgodnie z opisem przedmiotu zamówienia oraz ogólnymi warunkami umowy oraz wszelkie inne ewentualne obciążenia.</w:t>
      </w:r>
    </w:p>
    <w:p w14:paraId="3CC52229" w14:textId="7D44D375" w:rsidR="00930D6C" w:rsidRPr="002869DF" w:rsidRDefault="00930D6C" w:rsidP="00DD5858">
      <w:pPr>
        <w:pStyle w:val="Akapitzlist"/>
        <w:numPr>
          <w:ilvl w:val="0"/>
          <w:numId w:val="45"/>
        </w:numPr>
        <w:suppressAutoHyphens/>
        <w:spacing w:line="276" w:lineRule="auto"/>
        <w:rPr>
          <w:rFonts w:ascii="Arial" w:hAnsi="Arial" w:cs="Arial"/>
          <w:sz w:val="22"/>
          <w:szCs w:val="22"/>
        </w:rPr>
      </w:pPr>
      <w:r w:rsidRPr="002869DF">
        <w:rPr>
          <w:rFonts w:ascii="Arial" w:hAnsi="Arial" w:cs="Arial"/>
          <w:sz w:val="22"/>
          <w:szCs w:val="22"/>
        </w:rPr>
        <w:t>Cena oferty jest ceną ostateczną, niepodlegającą negocjacji i wyczerpującą wszelkie należności Wykonawcy wobec Zamawiającego zwią</w:t>
      </w:r>
      <w:r w:rsidR="006673F8" w:rsidRPr="002869DF">
        <w:rPr>
          <w:rFonts w:ascii="Arial" w:hAnsi="Arial" w:cs="Arial"/>
          <w:sz w:val="22"/>
          <w:szCs w:val="22"/>
        </w:rPr>
        <w:t xml:space="preserve">zane z realizacją przedmiotu </w:t>
      </w:r>
      <w:r w:rsidRPr="002869DF">
        <w:rPr>
          <w:rFonts w:ascii="Arial" w:hAnsi="Arial" w:cs="Arial"/>
          <w:sz w:val="22"/>
          <w:szCs w:val="22"/>
        </w:rPr>
        <w:t>zamówienia.</w:t>
      </w:r>
    </w:p>
    <w:p w14:paraId="71BC4C84" w14:textId="5EBB4AF2" w:rsidR="00930D6C" w:rsidRPr="002869DF" w:rsidRDefault="00930D6C" w:rsidP="00DD5858">
      <w:pPr>
        <w:pStyle w:val="Akapitzlist"/>
        <w:numPr>
          <w:ilvl w:val="0"/>
          <w:numId w:val="45"/>
        </w:numPr>
        <w:suppressAutoHyphens/>
        <w:spacing w:line="276" w:lineRule="auto"/>
        <w:rPr>
          <w:rFonts w:ascii="Arial" w:hAnsi="Arial" w:cs="Arial"/>
          <w:sz w:val="22"/>
          <w:szCs w:val="22"/>
        </w:rPr>
      </w:pPr>
      <w:r w:rsidRPr="002869DF">
        <w:rPr>
          <w:rFonts w:ascii="Arial" w:hAnsi="Arial" w:cs="Arial"/>
          <w:sz w:val="22"/>
          <w:szCs w:val="22"/>
        </w:rPr>
        <w:t>Cena oferty powinna być wyrażona w złotych polskich (PLN) z dokładnością do dwóch miejsc po przecinku</w:t>
      </w:r>
      <w:r w:rsidR="006673F8" w:rsidRPr="002869DF">
        <w:rPr>
          <w:rFonts w:ascii="Arial" w:hAnsi="Arial" w:cs="Arial"/>
          <w:sz w:val="22"/>
          <w:szCs w:val="22"/>
        </w:rPr>
        <w:t>, zgodnie z matematycznymi zasadami zaokrąglania.</w:t>
      </w:r>
    </w:p>
    <w:p w14:paraId="5FD06B0C" w14:textId="77777777" w:rsidR="00930D6C" w:rsidRPr="002869DF" w:rsidRDefault="00930D6C" w:rsidP="00DD5858">
      <w:pPr>
        <w:pStyle w:val="Akapitzlist"/>
        <w:numPr>
          <w:ilvl w:val="0"/>
          <w:numId w:val="45"/>
        </w:numPr>
        <w:suppressAutoHyphens/>
        <w:spacing w:line="276" w:lineRule="auto"/>
        <w:rPr>
          <w:rFonts w:ascii="Arial" w:hAnsi="Arial" w:cs="Arial"/>
          <w:sz w:val="22"/>
          <w:szCs w:val="22"/>
        </w:rPr>
      </w:pPr>
      <w:r w:rsidRPr="002869DF">
        <w:rPr>
          <w:rFonts w:ascii="Arial" w:hAnsi="Arial" w:cs="Arial"/>
          <w:sz w:val="22"/>
          <w:szCs w:val="22"/>
        </w:rPr>
        <w:t>Zamawiający nie przewiduje rozliczeń w walucie obcej.</w:t>
      </w:r>
    </w:p>
    <w:p w14:paraId="0D8DA618" w14:textId="068AA39A" w:rsidR="00930D6C" w:rsidRPr="002869DF" w:rsidRDefault="00930D6C" w:rsidP="00DD5858">
      <w:pPr>
        <w:pStyle w:val="Akapitzlist"/>
        <w:numPr>
          <w:ilvl w:val="0"/>
          <w:numId w:val="45"/>
        </w:numPr>
        <w:suppressAutoHyphens/>
        <w:spacing w:line="276" w:lineRule="auto"/>
        <w:rPr>
          <w:rFonts w:ascii="Arial" w:hAnsi="Arial" w:cs="Arial"/>
          <w:sz w:val="22"/>
          <w:szCs w:val="22"/>
        </w:rPr>
      </w:pPr>
      <w:r w:rsidRPr="002869DF">
        <w:rPr>
          <w:rFonts w:ascii="Arial" w:hAnsi="Arial" w:cs="Arial"/>
          <w:sz w:val="22"/>
          <w:szCs w:val="22"/>
        </w:rPr>
        <w:t>Cena oferty brutto będzie służyć do porównania złożonych ofert i do rozliczenia w trakcie realizacji zamówienia</w:t>
      </w:r>
      <w:r w:rsidR="00D44D1F" w:rsidRPr="002869DF">
        <w:rPr>
          <w:rFonts w:ascii="Arial" w:hAnsi="Arial" w:cs="Arial"/>
          <w:sz w:val="22"/>
          <w:szCs w:val="22"/>
        </w:rPr>
        <w:t>.</w:t>
      </w:r>
    </w:p>
    <w:p w14:paraId="4EE487EA" w14:textId="0D0B847E" w:rsidR="00DD78B1" w:rsidRPr="002869DF" w:rsidRDefault="00DD78B1" w:rsidP="002869DF">
      <w:pPr>
        <w:pStyle w:val="Akapitzlist"/>
        <w:suppressAutoHyphens/>
        <w:spacing w:line="276" w:lineRule="auto"/>
        <w:ind w:left="360"/>
        <w:jc w:val="both"/>
        <w:rPr>
          <w:rFonts w:ascii="Arial" w:hAnsi="Arial" w:cs="Arial"/>
          <w:sz w:val="22"/>
          <w:szCs w:val="22"/>
        </w:rPr>
      </w:pPr>
    </w:p>
    <w:p w14:paraId="4EBBD655" w14:textId="3C1FECAD" w:rsidR="00101550" w:rsidRPr="002869DF" w:rsidRDefault="00CF68C1" w:rsidP="002869DF">
      <w:pPr>
        <w:pStyle w:val="dospisutreci"/>
        <w:spacing w:after="0"/>
      </w:pPr>
      <w:bookmarkStart w:id="17" w:name="_Toc129341393"/>
      <w:r w:rsidRPr="002869DF">
        <w:t>XV</w:t>
      </w:r>
      <w:r w:rsidR="00101550" w:rsidRPr="002869DF">
        <w:t>.</w:t>
      </w:r>
      <w:r w:rsidR="00101550" w:rsidRPr="002869DF">
        <w:tab/>
        <w:t xml:space="preserve"> INFORMACJA DLA WYKONA</w:t>
      </w:r>
      <w:r w:rsidR="005543D5" w:rsidRPr="002869DF">
        <w:t xml:space="preserve">WCÓW WSPÓLNIE UBIEGAJĄCYCH SIĘ </w:t>
      </w:r>
      <w:r w:rsidR="00101550" w:rsidRPr="002869DF">
        <w:t>O UDZIELENIE ZAMÓWIENIA (SPÓŁKI CYWILNE/ KONSORCJA)</w:t>
      </w:r>
      <w:bookmarkEnd w:id="17"/>
    </w:p>
    <w:p w14:paraId="171A5C37" w14:textId="381A0385" w:rsidR="00101550" w:rsidRPr="002869DF" w:rsidRDefault="00101550" w:rsidP="002869DF">
      <w:pPr>
        <w:numPr>
          <w:ilvl w:val="0"/>
          <w:numId w:val="25"/>
        </w:numPr>
        <w:spacing w:line="276" w:lineRule="auto"/>
        <w:ind w:left="426" w:hanging="426"/>
        <w:contextualSpacing/>
        <w:rPr>
          <w:rFonts w:ascii="Arial" w:hAnsi="Arial" w:cs="Arial"/>
          <w:sz w:val="22"/>
          <w:szCs w:val="22"/>
        </w:rPr>
      </w:pPr>
      <w:bookmarkStart w:id="18" w:name="bookmark11"/>
      <w:r w:rsidRPr="002869DF">
        <w:rPr>
          <w:rFonts w:ascii="Arial" w:hAnsi="Arial" w:cs="Arial"/>
          <w:sz w:val="22"/>
          <w:szCs w:val="22"/>
        </w:rPr>
        <w:t xml:space="preserve">Wykonawcy mogą wspólnie ubiegać się o udzielenie zamówienia. W takim przypadku Wykonawcy </w:t>
      </w:r>
      <w:r w:rsidRPr="002869DF">
        <w:rPr>
          <w:rFonts w:ascii="Arial" w:hAnsi="Arial" w:cs="Arial"/>
          <w:b/>
          <w:sz w:val="22"/>
          <w:szCs w:val="22"/>
        </w:rPr>
        <w:t>ustanawiają pełnomocnika</w:t>
      </w:r>
      <w:r w:rsidRPr="002869DF">
        <w:rPr>
          <w:rFonts w:ascii="Arial" w:hAnsi="Arial" w:cs="Arial"/>
          <w:sz w:val="22"/>
          <w:szCs w:val="22"/>
        </w:rPr>
        <w:t xml:space="preserve"> do repr</w:t>
      </w:r>
      <w:r w:rsidR="00FE4D62" w:rsidRPr="002869DF">
        <w:rPr>
          <w:rFonts w:ascii="Arial" w:hAnsi="Arial" w:cs="Arial"/>
          <w:sz w:val="22"/>
          <w:szCs w:val="22"/>
        </w:rPr>
        <w:t xml:space="preserve">ezentowania ich w postępowaniu </w:t>
      </w:r>
      <w:r w:rsidRPr="002869DF">
        <w:rPr>
          <w:rFonts w:ascii="Arial" w:hAnsi="Arial" w:cs="Arial"/>
          <w:sz w:val="22"/>
          <w:szCs w:val="22"/>
        </w:rPr>
        <w:t>albo do reprezentowania i zawarcia umowy w sprawie zamówienia publicznego. Pełnomocnictwo</w:t>
      </w:r>
      <w:r w:rsidRPr="002869DF">
        <w:rPr>
          <w:rFonts w:ascii="Arial" w:hAnsi="Arial" w:cs="Arial"/>
          <w:b/>
          <w:sz w:val="22"/>
          <w:szCs w:val="22"/>
        </w:rPr>
        <w:t xml:space="preserve"> </w:t>
      </w:r>
      <w:r w:rsidRPr="002869DF">
        <w:rPr>
          <w:rFonts w:ascii="Arial" w:hAnsi="Arial" w:cs="Arial"/>
          <w:sz w:val="22"/>
          <w:szCs w:val="22"/>
        </w:rPr>
        <w:t>winno być załączone do oferty.</w:t>
      </w:r>
    </w:p>
    <w:p w14:paraId="6950670B" w14:textId="692CDDD5" w:rsidR="00101550" w:rsidRPr="002869DF" w:rsidRDefault="00101550" w:rsidP="002869DF">
      <w:pPr>
        <w:numPr>
          <w:ilvl w:val="0"/>
          <w:numId w:val="25"/>
        </w:numPr>
        <w:spacing w:line="276" w:lineRule="auto"/>
        <w:ind w:left="426" w:hanging="426"/>
        <w:contextualSpacing/>
        <w:rPr>
          <w:rFonts w:ascii="Arial" w:hAnsi="Arial" w:cs="Arial"/>
          <w:sz w:val="22"/>
          <w:szCs w:val="22"/>
        </w:rPr>
      </w:pPr>
      <w:r w:rsidRPr="002869DF">
        <w:rPr>
          <w:rFonts w:ascii="Arial" w:hAnsi="Arial" w:cs="Arial"/>
          <w:sz w:val="22"/>
          <w:szCs w:val="22"/>
        </w:rPr>
        <w:t>W przypadku Wykonawców wspólnie ubiegających się o udzielenie zamówieni</w:t>
      </w:r>
      <w:r w:rsidR="00100EC7" w:rsidRPr="002869DF">
        <w:rPr>
          <w:rFonts w:ascii="Arial" w:hAnsi="Arial" w:cs="Arial"/>
          <w:sz w:val="22"/>
          <w:szCs w:val="22"/>
        </w:rPr>
        <w:t>a, oświadczeni</w:t>
      </w:r>
      <w:r w:rsidR="00FE4D62" w:rsidRPr="002869DF">
        <w:rPr>
          <w:rFonts w:ascii="Arial" w:hAnsi="Arial" w:cs="Arial"/>
          <w:sz w:val="22"/>
          <w:szCs w:val="22"/>
        </w:rPr>
        <w:t>e</w:t>
      </w:r>
      <w:r w:rsidR="00594CFB" w:rsidRPr="002869DF">
        <w:rPr>
          <w:rFonts w:ascii="Arial" w:hAnsi="Arial" w:cs="Arial"/>
          <w:sz w:val="22"/>
          <w:szCs w:val="22"/>
        </w:rPr>
        <w:t>, o który</w:t>
      </w:r>
      <w:r w:rsidR="00100EC7" w:rsidRPr="002869DF">
        <w:rPr>
          <w:rFonts w:ascii="Arial" w:hAnsi="Arial" w:cs="Arial"/>
          <w:sz w:val="22"/>
          <w:szCs w:val="22"/>
        </w:rPr>
        <w:t>m</w:t>
      </w:r>
      <w:r w:rsidR="00594CFB" w:rsidRPr="002869DF">
        <w:rPr>
          <w:rFonts w:ascii="Arial" w:hAnsi="Arial" w:cs="Arial"/>
          <w:sz w:val="22"/>
          <w:szCs w:val="22"/>
        </w:rPr>
        <w:t xml:space="preserve"> mowa w Rozdziale VII</w:t>
      </w:r>
      <w:r w:rsidR="00647ED6" w:rsidRPr="002869DF">
        <w:rPr>
          <w:rFonts w:ascii="Arial" w:hAnsi="Arial" w:cs="Arial"/>
          <w:sz w:val="22"/>
          <w:szCs w:val="22"/>
        </w:rPr>
        <w:t xml:space="preserve"> </w:t>
      </w:r>
      <w:r w:rsidR="00100EC7" w:rsidRPr="002869DF">
        <w:rPr>
          <w:rFonts w:ascii="Arial" w:hAnsi="Arial" w:cs="Arial"/>
          <w:sz w:val="22"/>
          <w:szCs w:val="22"/>
        </w:rPr>
        <w:t>pkt</w:t>
      </w:r>
      <w:r w:rsidRPr="002869DF">
        <w:rPr>
          <w:rFonts w:ascii="Arial" w:hAnsi="Arial" w:cs="Arial"/>
          <w:sz w:val="22"/>
          <w:szCs w:val="22"/>
        </w:rPr>
        <w:t xml:space="preserve"> 1 SWZ, składa każdy z wykonawców. Oświadczenia te potwierdzają brak podstaw wykluczenia</w:t>
      </w:r>
      <w:r w:rsidR="008C79C4" w:rsidRPr="002869DF">
        <w:rPr>
          <w:rFonts w:ascii="Arial" w:hAnsi="Arial" w:cs="Arial"/>
          <w:sz w:val="22"/>
          <w:szCs w:val="22"/>
        </w:rPr>
        <w:t xml:space="preserve"> </w:t>
      </w:r>
      <w:r w:rsidRPr="002869DF">
        <w:rPr>
          <w:rFonts w:ascii="Arial" w:hAnsi="Arial" w:cs="Arial"/>
          <w:sz w:val="22"/>
          <w:szCs w:val="22"/>
        </w:rPr>
        <w:t xml:space="preserve">oraz spełnianie warunków udziału w zakresie, w jakim każdy z wykonawców wykazuje spełnianie warunków udziału </w:t>
      </w:r>
      <w:r w:rsidR="00FE4D62" w:rsidRPr="002869DF">
        <w:rPr>
          <w:rFonts w:ascii="Arial" w:hAnsi="Arial" w:cs="Arial"/>
          <w:sz w:val="22"/>
          <w:szCs w:val="22"/>
        </w:rPr>
        <w:br/>
      </w:r>
      <w:r w:rsidRPr="002869DF">
        <w:rPr>
          <w:rFonts w:ascii="Arial" w:hAnsi="Arial" w:cs="Arial"/>
          <w:sz w:val="22"/>
          <w:szCs w:val="22"/>
        </w:rPr>
        <w:t>w postępowaniu.</w:t>
      </w:r>
    </w:p>
    <w:p w14:paraId="4C8E129F" w14:textId="362FA803" w:rsidR="00101550" w:rsidRPr="002869DF" w:rsidRDefault="00101550" w:rsidP="002869DF">
      <w:pPr>
        <w:numPr>
          <w:ilvl w:val="0"/>
          <w:numId w:val="25"/>
        </w:numPr>
        <w:spacing w:line="276" w:lineRule="auto"/>
        <w:ind w:left="426" w:hanging="426"/>
        <w:contextualSpacing/>
        <w:rPr>
          <w:rFonts w:ascii="Arial" w:hAnsi="Arial" w:cs="Arial"/>
          <w:sz w:val="22"/>
          <w:szCs w:val="22"/>
        </w:rPr>
      </w:pPr>
      <w:r w:rsidRPr="002869DF">
        <w:rPr>
          <w:rFonts w:ascii="Arial" w:hAnsi="Arial" w:cs="Arial"/>
          <w:sz w:val="22"/>
          <w:szCs w:val="22"/>
        </w:rPr>
        <w:t xml:space="preserve">Oświadczenia i dokumenty potwierdzające brak podstaw do wykluczenia z postępowania, </w:t>
      </w:r>
      <w:r w:rsidR="00100EC7" w:rsidRPr="002869DF">
        <w:rPr>
          <w:rFonts w:ascii="Arial" w:hAnsi="Arial" w:cs="Arial"/>
          <w:sz w:val="22"/>
          <w:szCs w:val="22"/>
        </w:rPr>
        <w:br/>
      </w:r>
      <w:r w:rsidRPr="002869DF">
        <w:rPr>
          <w:rFonts w:ascii="Arial" w:hAnsi="Arial" w:cs="Arial"/>
          <w:sz w:val="22"/>
          <w:szCs w:val="22"/>
        </w:rPr>
        <w:t>w tym oświadczenie dotyczące przynależności lub braku przynależności do tej samej grupy kapitałowej, składa każdy z Wykonawców wspólnie ubiegających się o zamówienie.</w:t>
      </w:r>
    </w:p>
    <w:p w14:paraId="64789670" w14:textId="77777777" w:rsidR="00FE4D62" w:rsidRPr="002869DF" w:rsidRDefault="00101550" w:rsidP="002869DF">
      <w:pPr>
        <w:numPr>
          <w:ilvl w:val="0"/>
          <w:numId w:val="25"/>
        </w:numPr>
        <w:spacing w:line="276" w:lineRule="auto"/>
        <w:ind w:left="426" w:hanging="426"/>
        <w:contextualSpacing/>
        <w:rPr>
          <w:rFonts w:ascii="Arial" w:hAnsi="Arial" w:cs="Arial"/>
          <w:sz w:val="22"/>
          <w:szCs w:val="22"/>
        </w:rPr>
      </w:pPr>
      <w:r w:rsidRPr="002869DF">
        <w:rPr>
          <w:rFonts w:ascii="Arial" w:hAnsi="Arial" w:cs="Arial"/>
          <w:sz w:val="22"/>
          <w:szCs w:val="22"/>
        </w:rPr>
        <w:t xml:space="preserve">Warunek dotyczący uprawnień do prowadzenia określonej działalności gospodarczej </w:t>
      </w:r>
      <w:r w:rsidRPr="002869DF">
        <w:rPr>
          <w:rFonts w:ascii="Arial" w:hAnsi="Arial" w:cs="Arial"/>
          <w:sz w:val="22"/>
          <w:szCs w:val="22"/>
        </w:rPr>
        <w:br/>
        <w:t>lub zawodowej, o którym mowa w art. 112 ust. 2 pkt 2 ustawy</w:t>
      </w:r>
      <w:r w:rsidR="008C79C4" w:rsidRPr="002869DF">
        <w:rPr>
          <w:rFonts w:ascii="Arial" w:hAnsi="Arial" w:cs="Arial"/>
          <w:sz w:val="22"/>
          <w:szCs w:val="22"/>
        </w:rPr>
        <w:t xml:space="preserve"> Pzp</w:t>
      </w:r>
      <w:r w:rsidRPr="002869DF">
        <w:rPr>
          <w:rFonts w:ascii="Arial" w:hAnsi="Arial" w:cs="Arial"/>
          <w:sz w:val="22"/>
          <w:szCs w:val="22"/>
        </w:rPr>
        <w:t xml:space="preserve">, jest spełniony, jeżeli </w:t>
      </w:r>
      <w:r w:rsidRPr="002869DF">
        <w:rPr>
          <w:rFonts w:ascii="Arial" w:hAnsi="Arial" w:cs="Arial"/>
          <w:sz w:val="22"/>
          <w:szCs w:val="22"/>
        </w:rPr>
        <w:br/>
        <w:t xml:space="preserve">co najmniej jeden z wykonawców wspólnie ubiegających się o udzielenie zamówienia </w:t>
      </w:r>
      <w:r w:rsidRPr="002869DF">
        <w:rPr>
          <w:rFonts w:ascii="Arial" w:hAnsi="Arial" w:cs="Arial"/>
          <w:sz w:val="22"/>
          <w:szCs w:val="22"/>
        </w:rPr>
        <w:lastRenderedPageBreak/>
        <w:t xml:space="preserve">posiada uprawnienia do prowadzenia określonej działalności gospodarczej lub zawodowej </w:t>
      </w:r>
      <w:r w:rsidR="00FE4D62" w:rsidRPr="002869DF">
        <w:rPr>
          <w:rFonts w:ascii="Arial" w:hAnsi="Arial" w:cs="Arial"/>
          <w:sz w:val="22"/>
          <w:szCs w:val="22"/>
        </w:rPr>
        <w:br/>
      </w:r>
      <w:r w:rsidRPr="002869DF">
        <w:rPr>
          <w:rFonts w:ascii="Arial" w:hAnsi="Arial" w:cs="Arial"/>
          <w:sz w:val="22"/>
          <w:szCs w:val="22"/>
        </w:rPr>
        <w:t>i zrealizuje roboty budowlane, dostawy lub usługi, do których realiz</w:t>
      </w:r>
      <w:r w:rsidR="00FE4D62" w:rsidRPr="002869DF">
        <w:rPr>
          <w:rFonts w:ascii="Arial" w:hAnsi="Arial" w:cs="Arial"/>
          <w:sz w:val="22"/>
          <w:szCs w:val="22"/>
        </w:rPr>
        <w:t>acji te uprawnienia są wymagane.</w:t>
      </w:r>
    </w:p>
    <w:p w14:paraId="6056F54F" w14:textId="77777777" w:rsidR="00FE4D62" w:rsidRPr="002869DF" w:rsidRDefault="00101550" w:rsidP="002869DF">
      <w:pPr>
        <w:numPr>
          <w:ilvl w:val="0"/>
          <w:numId w:val="25"/>
        </w:numPr>
        <w:spacing w:line="276" w:lineRule="auto"/>
        <w:ind w:left="426" w:hanging="426"/>
        <w:contextualSpacing/>
        <w:rPr>
          <w:rFonts w:ascii="Arial" w:hAnsi="Arial" w:cs="Arial"/>
          <w:sz w:val="22"/>
          <w:szCs w:val="22"/>
        </w:rPr>
      </w:pPr>
      <w:r w:rsidRPr="002869DF">
        <w:rPr>
          <w:rFonts w:ascii="Arial" w:hAnsi="Arial" w:cs="Arial"/>
          <w:sz w:val="22"/>
          <w:szCs w:val="22"/>
        </w:rPr>
        <w:t xml:space="preserve">W odniesieniu do warunków dotyczących wykształcenia, kwalifikacji zawodowych </w:t>
      </w:r>
      <w:r w:rsidRPr="002869DF">
        <w:rPr>
          <w:rFonts w:ascii="Arial" w:hAnsi="Arial" w:cs="Arial"/>
          <w:sz w:val="22"/>
          <w:szCs w:val="22"/>
        </w:rPr>
        <w:br/>
        <w:t>lub doświadczenia wykonawcy wspólnie ubiegający się o udzielenie zamówienia mogą polegać na zdolnościach tych z wykonawców, którzy wykonają roboty budowlane lub usługi, do realizacji których te zdolności są wymagane.</w:t>
      </w:r>
    </w:p>
    <w:p w14:paraId="197C3B9D" w14:textId="77777777" w:rsidR="00F54405" w:rsidRPr="002869DF" w:rsidRDefault="00101550" w:rsidP="002869DF">
      <w:pPr>
        <w:numPr>
          <w:ilvl w:val="0"/>
          <w:numId w:val="25"/>
        </w:numPr>
        <w:spacing w:line="276" w:lineRule="auto"/>
        <w:ind w:left="426" w:hanging="426"/>
        <w:contextualSpacing/>
        <w:rPr>
          <w:rFonts w:ascii="Arial" w:hAnsi="Arial" w:cs="Arial"/>
          <w:sz w:val="22"/>
          <w:szCs w:val="22"/>
        </w:rPr>
      </w:pPr>
      <w:r w:rsidRPr="002869DF">
        <w:rPr>
          <w:rFonts w:ascii="Arial" w:hAnsi="Arial" w:cs="Arial"/>
          <w:sz w:val="22"/>
          <w:szCs w:val="22"/>
        </w:rPr>
        <w:t xml:space="preserve">W przypadku, o którym mowa w </w:t>
      </w:r>
      <w:r w:rsidR="008C79C4" w:rsidRPr="002869DF">
        <w:rPr>
          <w:rFonts w:ascii="Arial" w:hAnsi="Arial" w:cs="Arial"/>
          <w:sz w:val="22"/>
          <w:szCs w:val="22"/>
        </w:rPr>
        <w:t xml:space="preserve">pkt </w:t>
      </w:r>
      <w:r w:rsidRPr="002869DF">
        <w:rPr>
          <w:rFonts w:ascii="Arial" w:hAnsi="Arial" w:cs="Arial"/>
          <w:sz w:val="22"/>
          <w:szCs w:val="22"/>
        </w:rPr>
        <w:t>4 i 5, wykonawcy wspólnie ubiegający się o udzielenie zamówienia dołączają odpowiednio do wniosku o dopuszczenie do udziału w postępowaniu albo do oferty oświadczenie, z którego wynika, które roboty budowlane, dostawy lub usługi wykonają poszczególni wykonawcy</w:t>
      </w:r>
      <w:r w:rsidR="006B4147" w:rsidRPr="002869DF">
        <w:rPr>
          <w:rFonts w:ascii="Arial" w:hAnsi="Arial" w:cs="Arial"/>
          <w:sz w:val="22"/>
          <w:szCs w:val="22"/>
          <w:shd w:val="clear" w:color="auto" w:fill="FFFFFF"/>
        </w:rPr>
        <w:t>.</w:t>
      </w:r>
    </w:p>
    <w:p w14:paraId="5C0253C3" w14:textId="3DFFCD85" w:rsidR="00F54405" w:rsidRPr="002869DF" w:rsidRDefault="00FE4D62" w:rsidP="002869DF">
      <w:pPr>
        <w:numPr>
          <w:ilvl w:val="0"/>
          <w:numId w:val="25"/>
        </w:numPr>
        <w:spacing w:line="276" w:lineRule="auto"/>
        <w:ind w:left="426" w:hanging="426"/>
        <w:contextualSpacing/>
        <w:rPr>
          <w:rFonts w:ascii="Arial" w:hAnsi="Arial" w:cs="Arial"/>
          <w:sz w:val="22"/>
          <w:szCs w:val="22"/>
        </w:rPr>
      </w:pPr>
      <w:r w:rsidRPr="002869DF">
        <w:rPr>
          <w:rFonts w:ascii="Arial" w:hAnsi="Arial" w:cs="Arial"/>
          <w:bCs/>
          <w:sz w:val="22"/>
          <w:szCs w:val="22"/>
        </w:rPr>
        <w:t>W przypadku spółki cywilnej dokumentami zastępującymi pełnomocnictwo mogą być umowa spółki lub uchwała wspólników, wskazująca jednego ze wspólników jako umocowanego do reprezentacji spółki (wszystkich wspólników). W przypadku konsorcjum ustanowienie pełnomocnika może być dokonane w umowie konsorcjum lub w odrębnym dokumencie pełnomocnictwa.</w:t>
      </w:r>
    </w:p>
    <w:p w14:paraId="74F0C5FF" w14:textId="12F137B3" w:rsidR="00FE4D62" w:rsidRPr="002869DF" w:rsidRDefault="00FE4D62" w:rsidP="002869DF">
      <w:pPr>
        <w:pStyle w:val="Akapitzlist"/>
        <w:numPr>
          <w:ilvl w:val="0"/>
          <w:numId w:val="25"/>
        </w:numPr>
        <w:spacing w:line="276" w:lineRule="auto"/>
        <w:ind w:left="426" w:hanging="426"/>
        <w:rPr>
          <w:rFonts w:ascii="Arial" w:hAnsi="Arial" w:cs="Arial"/>
          <w:sz w:val="22"/>
          <w:szCs w:val="22"/>
        </w:rPr>
      </w:pPr>
      <w:r w:rsidRPr="002869DF">
        <w:rPr>
          <w:rFonts w:ascii="Arial" w:hAnsi="Arial" w:cs="Arial"/>
          <w:sz w:val="22"/>
          <w:szCs w:val="22"/>
        </w:rPr>
        <w:t>Jeżeli w imieniu Wykonawców wspólnie ubiegających się o udzielenie zamówienia publicznego działa osoba, której umocowanie do j</w:t>
      </w:r>
      <w:r w:rsidR="00F54405" w:rsidRPr="002869DF">
        <w:rPr>
          <w:rFonts w:ascii="Arial" w:hAnsi="Arial" w:cs="Arial"/>
          <w:sz w:val="22"/>
          <w:szCs w:val="22"/>
        </w:rPr>
        <w:t xml:space="preserve">ego reprezentowania nie wynika </w:t>
      </w:r>
      <w:r w:rsidR="00F54405" w:rsidRPr="002869DF">
        <w:rPr>
          <w:rFonts w:ascii="Arial" w:hAnsi="Arial" w:cs="Arial"/>
          <w:sz w:val="22"/>
          <w:szCs w:val="22"/>
        </w:rPr>
        <w:br/>
      </w:r>
      <w:r w:rsidRPr="002869DF">
        <w:rPr>
          <w:rFonts w:ascii="Arial" w:hAnsi="Arial" w:cs="Arial"/>
          <w:sz w:val="22"/>
          <w:szCs w:val="22"/>
        </w:rPr>
        <w:t>z pełnomocnictwa, o którym mowa w pkt 1, Zamawiający w toku postępowania wezwie Wykonawcę do złożenia stosownego pełnomocnictwa. Zaleca się, aby Wykonawcy wspólnie ubiegający się o udzielenie zamówienia w złożonym na wezwanie pełnomocnictwie lub w odrębnym oświadczeniu, potwierdzili czynności dokonane przez tzw. pełnomocnika rzekomego w okresie kiedy nie posiadał on stosownego umocowania, pod rygorem nieważności czynności prawnej dokonanej w cudzym imieniu bez umocowania lub z przekroczeniem jego zakresu.</w:t>
      </w:r>
    </w:p>
    <w:p w14:paraId="6EAAC0D9" w14:textId="77777777" w:rsidR="00CF68C1" w:rsidRPr="002869DF" w:rsidRDefault="00CF68C1" w:rsidP="002869DF">
      <w:pPr>
        <w:pStyle w:val="Akapitzlist"/>
        <w:spacing w:line="276" w:lineRule="auto"/>
        <w:ind w:left="426"/>
        <w:rPr>
          <w:rFonts w:ascii="Arial" w:hAnsi="Arial" w:cs="Arial"/>
        </w:rPr>
      </w:pPr>
    </w:p>
    <w:p w14:paraId="27B52BA3" w14:textId="5589E83A" w:rsidR="00CF68C1" w:rsidRPr="002869DF" w:rsidRDefault="00CF68C1" w:rsidP="002869DF">
      <w:pPr>
        <w:pStyle w:val="dospisutreci"/>
        <w:spacing w:after="0"/>
      </w:pPr>
      <w:bookmarkStart w:id="19" w:name="_Toc129341392"/>
      <w:r w:rsidRPr="002869DF">
        <w:t>XVI.</w:t>
      </w:r>
      <w:r w:rsidRPr="002869DF">
        <w:tab/>
        <w:t>POLEGANIE NA ZASOBACH INNYCH PODMIOTÓW</w:t>
      </w:r>
      <w:bookmarkEnd w:id="19"/>
      <w:r w:rsidR="008C79C4" w:rsidRPr="002869DF">
        <w:t xml:space="preserve"> (</w:t>
      </w:r>
      <w:r w:rsidR="008C79C4" w:rsidRPr="002869DF">
        <w:rPr>
          <w:i/>
        </w:rPr>
        <w:t>jeżeli dotyczy</w:t>
      </w:r>
      <w:r w:rsidR="008C79C4" w:rsidRPr="002869DF">
        <w:t>)</w:t>
      </w:r>
    </w:p>
    <w:p w14:paraId="6C57C7C8" w14:textId="4BF2F76A" w:rsidR="00CF68C1" w:rsidRPr="002869DF" w:rsidRDefault="00CF68C1" w:rsidP="002869DF">
      <w:pPr>
        <w:numPr>
          <w:ilvl w:val="0"/>
          <w:numId w:val="22"/>
        </w:numPr>
        <w:spacing w:line="276" w:lineRule="auto"/>
        <w:ind w:left="426" w:hanging="426"/>
        <w:rPr>
          <w:rFonts w:ascii="Arial" w:hAnsi="Arial" w:cs="Arial"/>
          <w:sz w:val="22"/>
          <w:szCs w:val="22"/>
          <w:shd w:val="clear" w:color="auto" w:fill="FFFFFF"/>
        </w:rPr>
      </w:pPr>
      <w:r w:rsidRPr="002869DF">
        <w:rPr>
          <w:rFonts w:ascii="Arial" w:hAnsi="Arial" w:cs="Arial"/>
          <w:sz w:val="22"/>
          <w:szCs w:val="22"/>
          <w:shd w:val="clear" w:color="auto" w:fill="FFFFFF"/>
        </w:rPr>
        <w:t xml:space="preserve">Wykonawca może w celu potwierdzenia spełniania warunków udziału w postępowaniu </w:t>
      </w:r>
      <w:r w:rsidRPr="002869DF">
        <w:rPr>
          <w:rFonts w:ascii="Arial" w:hAnsi="Arial" w:cs="Arial"/>
          <w:sz w:val="22"/>
          <w:szCs w:val="22"/>
          <w:shd w:val="clear" w:color="auto" w:fill="FFFFFF"/>
        </w:rPr>
        <w:br/>
        <w:t>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E982D00" w14:textId="437B5556" w:rsidR="00CF68C1" w:rsidRPr="002869DF" w:rsidRDefault="00CF68C1" w:rsidP="002869DF">
      <w:pPr>
        <w:numPr>
          <w:ilvl w:val="0"/>
          <w:numId w:val="22"/>
        </w:numPr>
        <w:spacing w:line="276" w:lineRule="auto"/>
        <w:ind w:left="426" w:hanging="426"/>
        <w:rPr>
          <w:rFonts w:ascii="Arial" w:hAnsi="Arial" w:cs="Arial"/>
          <w:sz w:val="22"/>
          <w:szCs w:val="22"/>
          <w:shd w:val="clear" w:color="auto" w:fill="FFFFFF"/>
        </w:rPr>
      </w:pPr>
      <w:r w:rsidRPr="002869DF">
        <w:rPr>
          <w:rFonts w:ascii="Arial" w:hAnsi="Arial" w:cs="Arial"/>
          <w:sz w:val="22"/>
          <w:szCs w:val="22"/>
        </w:rPr>
        <w:t xml:space="preserve">W odniesieniu do warunków dotyczących </w:t>
      </w:r>
      <w:r w:rsidR="00BC51C6" w:rsidRPr="002869DF">
        <w:rPr>
          <w:rFonts w:ascii="Arial" w:hAnsi="Arial" w:cs="Arial"/>
          <w:sz w:val="22"/>
          <w:szCs w:val="22"/>
        </w:rPr>
        <w:t xml:space="preserve">wykształcenia, kwalifikacji zawodowych lub </w:t>
      </w:r>
      <w:r w:rsidRPr="002869DF">
        <w:rPr>
          <w:rFonts w:ascii="Arial" w:hAnsi="Arial" w:cs="Arial"/>
          <w:sz w:val="22"/>
          <w:szCs w:val="22"/>
        </w:rPr>
        <w:t xml:space="preserve">doświadczenia, wykonawcy mogą polegać na zdolnościach podmiotów udostępniających zasoby, jeśli podmioty te wykonają </w:t>
      </w:r>
      <w:r w:rsidR="00BC51C6" w:rsidRPr="002869DF">
        <w:rPr>
          <w:rFonts w:ascii="Arial" w:hAnsi="Arial" w:cs="Arial"/>
          <w:sz w:val="22"/>
          <w:szCs w:val="22"/>
        </w:rPr>
        <w:t>roboty budowlane lub usługi</w:t>
      </w:r>
      <w:r w:rsidR="007E415D" w:rsidRPr="002869DF">
        <w:rPr>
          <w:rFonts w:ascii="Arial" w:hAnsi="Arial" w:cs="Arial"/>
          <w:sz w:val="22"/>
          <w:szCs w:val="22"/>
        </w:rPr>
        <w:t>,</w:t>
      </w:r>
      <w:r w:rsidRPr="002869DF">
        <w:rPr>
          <w:rFonts w:ascii="Arial" w:hAnsi="Arial" w:cs="Arial"/>
          <w:sz w:val="22"/>
          <w:szCs w:val="22"/>
        </w:rPr>
        <w:t xml:space="preserve"> do realizacji któr</w:t>
      </w:r>
      <w:r w:rsidR="00BC51C6" w:rsidRPr="002869DF">
        <w:rPr>
          <w:rFonts w:ascii="Arial" w:hAnsi="Arial" w:cs="Arial"/>
          <w:sz w:val="22"/>
          <w:szCs w:val="22"/>
        </w:rPr>
        <w:t>ych</w:t>
      </w:r>
      <w:r w:rsidRPr="002869DF">
        <w:rPr>
          <w:rFonts w:ascii="Arial" w:hAnsi="Arial" w:cs="Arial"/>
          <w:sz w:val="22"/>
          <w:szCs w:val="22"/>
        </w:rPr>
        <w:t xml:space="preserve"> te zdolności są wymagane.</w:t>
      </w:r>
    </w:p>
    <w:p w14:paraId="2F036830" w14:textId="7E6DCC58" w:rsidR="00CF68C1" w:rsidRPr="002869DF" w:rsidRDefault="00CF68C1" w:rsidP="002869DF">
      <w:pPr>
        <w:numPr>
          <w:ilvl w:val="0"/>
          <w:numId w:val="22"/>
        </w:numPr>
        <w:spacing w:line="276" w:lineRule="auto"/>
        <w:ind w:left="426" w:hanging="426"/>
        <w:rPr>
          <w:rFonts w:ascii="Arial" w:hAnsi="Arial" w:cs="Arial"/>
          <w:sz w:val="22"/>
          <w:szCs w:val="22"/>
          <w:shd w:val="clear" w:color="auto" w:fill="FFFFFF"/>
        </w:rPr>
      </w:pPr>
      <w:r w:rsidRPr="002869DF">
        <w:rPr>
          <w:rFonts w:ascii="Arial" w:hAnsi="Arial" w:cs="Arial"/>
          <w:sz w:val="22"/>
          <w:szCs w:val="22"/>
        </w:rPr>
        <w:t xml:space="preserve">Wymagania dotyczące polegania na zdolnościach lub sytuacjach innych podmiotów, </w:t>
      </w:r>
      <w:r w:rsidR="007A42AB" w:rsidRPr="002869DF">
        <w:rPr>
          <w:rFonts w:ascii="Arial" w:hAnsi="Arial" w:cs="Arial"/>
          <w:sz w:val="22"/>
          <w:szCs w:val="22"/>
        </w:rPr>
        <w:br/>
      </w:r>
      <w:r w:rsidR="00BC51C6" w:rsidRPr="002869DF">
        <w:rPr>
          <w:rFonts w:ascii="Arial" w:hAnsi="Arial" w:cs="Arial"/>
          <w:sz w:val="22"/>
          <w:szCs w:val="22"/>
        </w:rPr>
        <w:t xml:space="preserve">o których mowa w pkt </w:t>
      </w:r>
      <w:r w:rsidRPr="002869DF">
        <w:rPr>
          <w:rFonts w:ascii="Arial" w:hAnsi="Arial" w:cs="Arial"/>
          <w:sz w:val="22"/>
          <w:szCs w:val="22"/>
        </w:rPr>
        <w:t>1:</w:t>
      </w:r>
    </w:p>
    <w:p w14:paraId="30C0D7C6" w14:textId="542B68A2" w:rsidR="00CF68C1" w:rsidRPr="002869DF" w:rsidRDefault="00CF68C1" w:rsidP="002869DF">
      <w:pPr>
        <w:numPr>
          <w:ilvl w:val="0"/>
          <w:numId w:val="23"/>
        </w:numPr>
        <w:spacing w:line="276" w:lineRule="auto"/>
        <w:ind w:left="851"/>
        <w:contextualSpacing/>
        <w:rPr>
          <w:rFonts w:ascii="Arial" w:hAnsi="Arial" w:cs="Arial"/>
          <w:sz w:val="22"/>
          <w:szCs w:val="22"/>
        </w:rPr>
      </w:pPr>
      <w:r w:rsidRPr="002869DF">
        <w:rPr>
          <w:rFonts w:ascii="Arial" w:hAnsi="Arial" w:cs="Arial"/>
          <w:sz w:val="22"/>
          <w:szCs w:val="22"/>
        </w:rPr>
        <w:tab/>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712294B4" w14:textId="52A9AEB5" w:rsidR="00CF68C1" w:rsidRPr="002869DF" w:rsidRDefault="00CF68C1" w:rsidP="002869DF">
      <w:pPr>
        <w:numPr>
          <w:ilvl w:val="0"/>
          <w:numId w:val="23"/>
        </w:numPr>
        <w:spacing w:line="276" w:lineRule="auto"/>
        <w:ind w:left="851"/>
        <w:contextualSpacing/>
        <w:rPr>
          <w:rFonts w:ascii="Arial" w:hAnsi="Arial" w:cs="Arial"/>
          <w:sz w:val="22"/>
          <w:szCs w:val="22"/>
        </w:rPr>
      </w:pPr>
      <w:r w:rsidRPr="002869DF">
        <w:rPr>
          <w:rFonts w:ascii="Arial" w:hAnsi="Arial" w:cs="Arial"/>
          <w:sz w:val="22"/>
          <w:szCs w:val="22"/>
        </w:rPr>
        <w:tab/>
      </w:r>
      <w:r w:rsidRPr="002869DF">
        <w:rPr>
          <w:rFonts w:ascii="Arial" w:hAnsi="Arial" w:cs="Arial"/>
          <w:sz w:val="22"/>
          <w:szCs w:val="22"/>
          <w:shd w:val="clear" w:color="auto" w:fill="FFFFFF"/>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56AFAC0F" w14:textId="3CA55BB8" w:rsidR="00CF68C1" w:rsidRPr="002869DF" w:rsidRDefault="00CF68C1" w:rsidP="002869DF">
      <w:pPr>
        <w:numPr>
          <w:ilvl w:val="0"/>
          <w:numId w:val="23"/>
        </w:numPr>
        <w:spacing w:line="276" w:lineRule="auto"/>
        <w:ind w:left="851"/>
        <w:contextualSpacing/>
        <w:rPr>
          <w:rFonts w:ascii="Arial" w:hAnsi="Arial" w:cs="Arial"/>
          <w:sz w:val="22"/>
          <w:szCs w:val="22"/>
        </w:rPr>
      </w:pPr>
      <w:r w:rsidRPr="002869DF">
        <w:rPr>
          <w:rFonts w:ascii="Arial" w:hAnsi="Arial" w:cs="Arial"/>
          <w:sz w:val="22"/>
          <w:szCs w:val="22"/>
        </w:rPr>
        <w:lastRenderedPageBreak/>
        <w:tab/>
      </w:r>
      <w:r w:rsidRPr="002869DF">
        <w:rPr>
          <w:rFonts w:ascii="Arial" w:hAnsi="Arial" w:cs="Arial"/>
          <w:sz w:val="22"/>
          <w:szCs w:val="22"/>
          <w:shd w:val="clear" w:color="auto" w:fill="FFFFFF"/>
        </w:rPr>
        <w:t xml:space="preserve">Podmiot, który zobowiązał się do udostępnienia zasobów, odpowiada solidarnie </w:t>
      </w:r>
      <w:r w:rsidR="00246399" w:rsidRPr="002869DF">
        <w:rPr>
          <w:rFonts w:ascii="Arial" w:hAnsi="Arial" w:cs="Arial"/>
          <w:sz w:val="22"/>
          <w:szCs w:val="22"/>
          <w:shd w:val="clear" w:color="auto" w:fill="FFFFFF"/>
        </w:rPr>
        <w:br/>
      </w:r>
      <w:r w:rsidRPr="002869DF">
        <w:rPr>
          <w:rFonts w:ascii="Arial" w:hAnsi="Arial" w:cs="Arial"/>
          <w:sz w:val="22"/>
          <w:szCs w:val="22"/>
          <w:shd w:val="clear" w:color="auto" w:fill="FFFFFF"/>
        </w:rPr>
        <w:t>z wykonawcą, który polega na jego sytuacji finansowej lub ekonomiczn</w:t>
      </w:r>
      <w:r w:rsidR="00246399" w:rsidRPr="002869DF">
        <w:rPr>
          <w:rFonts w:ascii="Arial" w:hAnsi="Arial" w:cs="Arial"/>
          <w:sz w:val="22"/>
          <w:szCs w:val="22"/>
          <w:shd w:val="clear" w:color="auto" w:fill="FFFFFF"/>
        </w:rPr>
        <w:t>ej, za szkodę poniesioną przez Z</w:t>
      </w:r>
      <w:r w:rsidRPr="002869DF">
        <w:rPr>
          <w:rFonts w:ascii="Arial" w:hAnsi="Arial" w:cs="Arial"/>
          <w:sz w:val="22"/>
          <w:szCs w:val="22"/>
          <w:shd w:val="clear" w:color="auto" w:fill="FFFFFF"/>
        </w:rPr>
        <w:t>amawiającego powstałą wskutek nieudostępnienia tych zasobów, chyba że za nieudostępnienie zasobów podmiot ten nie ponosi winy.</w:t>
      </w:r>
    </w:p>
    <w:p w14:paraId="2C68A03B" w14:textId="2B1D92A7" w:rsidR="00CF68C1" w:rsidRPr="002869DF" w:rsidRDefault="00CF68C1" w:rsidP="002869DF">
      <w:pPr>
        <w:numPr>
          <w:ilvl w:val="0"/>
          <w:numId w:val="23"/>
        </w:numPr>
        <w:spacing w:line="276" w:lineRule="auto"/>
        <w:ind w:left="851"/>
        <w:contextualSpacing/>
        <w:rPr>
          <w:rFonts w:ascii="Arial" w:hAnsi="Arial" w:cs="Arial"/>
          <w:sz w:val="22"/>
          <w:szCs w:val="22"/>
        </w:rPr>
      </w:pPr>
      <w:r w:rsidRPr="002869DF">
        <w:rPr>
          <w:rFonts w:ascii="Arial" w:hAnsi="Arial" w:cs="Arial"/>
          <w:sz w:val="22"/>
          <w:szCs w:val="22"/>
          <w:shd w:val="clear" w:color="auto" w:fill="FFFFFF"/>
        </w:rPr>
        <w:t xml:space="preserve">Jeżeli zdolności techniczne lub zawodowe, sytuacja ekonomiczna lub finansowa podmiotu udostępniającego zasoby nie potwierdzają spełniania przez wykonawcę warunków udziału w postępowaniu lub zachodzą wobec tego </w:t>
      </w:r>
      <w:r w:rsidR="00246399" w:rsidRPr="002869DF">
        <w:rPr>
          <w:rFonts w:ascii="Arial" w:hAnsi="Arial" w:cs="Arial"/>
          <w:sz w:val="22"/>
          <w:szCs w:val="22"/>
          <w:shd w:val="clear" w:color="auto" w:fill="FFFFFF"/>
        </w:rPr>
        <w:t>podmiotu podstawy wykluczenia, Z</w:t>
      </w:r>
      <w:r w:rsidRPr="002869DF">
        <w:rPr>
          <w:rFonts w:ascii="Arial" w:hAnsi="Arial" w:cs="Arial"/>
          <w:sz w:val="22"/>
          <w:szCs w:val="22"/>
          <w:shd w:val="clear" w:color="auto" w:fill="FFFFFF"/>
        </w:rPr>
        <w:t>amawiający żąda, aby wykonaw</w:t>
      </w:r>
      <w:r w:rsidR="00246399" w:rsidRPr="002869DF">
        <w:rPr>
          <w:rFonts w:ascii="Arial" w:hAnsi="Arial" w:cs="Arial"/>
          <w:sz w:val="22"/>
          <w:szCs w:val="22"/>
          <w:shd w:val="clear" w:color="auto" w:fill="FFFFFF"/>
        </w:rPr>
        <w:t>ca w terminie określonym przez Z</w:t>
      </w:r>
      <w:r w:rsidRPr="002869DF">
        <w:rPr>
          <w:rFonts w:ascii="Arial" w:hAnsi="Arial" w:cs="Arial"/>
          <w:sz w:val="22"/>
          <w:szCs w:val="22"/>
          <w:shd w:val="clear" w:color="auto" w:fill="FFFFFF"/>
        </w:rPr>
        <w:t>amawiającego zastąpił ten podmiot innym podmiotem lub podmiotami albo wykazał, że samodzielnie spełnia warunki udziału w postępowaniu.</w:t>
      </w:r>
    </w:p>
    <w:p w14:paraId="44D7B6AC" w14:textId="531454A0" w:rsidR="00CF68C1" w:rsidRPr="002869DF" w:rsidRDefault="00CF68C1" w:rsidP="002869DF">
      <w:pPr>
        <w:numPr>
          <w:ilvl w:val="0"/>
          <w:numId w:val="23"/>
        </w:numPr>
        <w:spacing w:line="276" w:lineRule="auto"/>
        <w:ind w:left="851"/>
        <w:contextualSpacing/>
        <w:rPr>
          <w:rFonts w:ascii="Arial" w:hAnsi="Arial" w:cs="Arial"/>
          <w:sz w:val="22"/>
          <w:szCs w:val="22"/>
        </w:rPr>
      </w:pPr>
      <w:r w:rsidRPr="002869DF">
        <w:rPr>
          <w:rFonts w:ascii="Arial" w:hAnsi="Arial" w:cs="Arial"/>
          <w:b/>
          <w:sz w:val="22"/>
          <w:szCs w:val="22"/>
          <w:shd w:val="clear" w:color="auto" w:fill="FFFFFF"/>
        </w:rPr>
        <w:t>UWAGA</w:t>
      </w:r>
      <w:r w:rsidR="00246399" w:rsidRPr="002869DF">
        <w:rPr>
          <w:rFonts w:ascii="Arial" w:hAnsi="Arial" w:cs="Arial"/>
          <w:sz w:val="22"/>
          <w:szCs w:val="22"/>
          <w:shd w:val="clear" w:color="auto" w:fill="FFFFFF"/>
        </w:rPr>
        <w:t>:</w:t>
      </w:r>
      <w:r w:rsidRPr="002869DF">
        <w:rPr>
          <w:rFonts w:ascii="Arial" w:hAnsi="Arial" w:cs="Arial"/>
          <w:sz w:val="22"/>
          <w:szCs w:val="22"/>
          <w:shd w:val="clear" w:color="auto" w:fill="FFFFFF"/>
        </w:rPr>
        <w:t xml:space="preserve"> Wykonawca nie może, po upływie terminu składania wniosków </w:t>
      </w:r>
      <w:r w:rsidR="00246399" w:rsidRPr="002869DF">
        <w:rPr>
          <w:rFonts w:ascii="Arial" w:hAnsi="Arial" w:cs="Arial"/>
          <w:sz w:val="22"/>
          <w:szCs w:val="22"/>
          <w:shd w:val="clear" w:color="auto" w:fill="FFFFFF"/>
        </w:rPr>
        <w:br/>
      </w:r>
      <w:r w:rsidRPr="002869DF">
        <w:rPr>
          <w:rFonts w:ascii="Arial" w:hAnsi="Arial" w:cs="Arial"/>
          <w:sz w:val="22"/>
          <w:szCs w:val="22"/>
          <w:shd w:val="clear" w:color="auto" w:fill="FFFFFF"/>
        </w:rPr>
        <w:t xml:space="preserve">o dopuszczenie do udziału w postępowaniu albo ofert, powoływać się na zdolności lub sytuację podmiotów udostępniających zasoby, jeżeli na etapie składania wniosków </w:t>
      </w:r>
      <w:r w:rsidR="00246399" w:rsidRPr="002869DF">
        <w:rPr>
          <w:rFonts w:ascii="Arial" w:hAnsi="Arial" w:cs="Arial"/>
          <w:sz w:val="22"/>
          <w:szCs w:val="22"/>
          <w:shd w:val="clear" w:color="auto" w:fill="FFFFFF"/>
        </w:rPr>
        <w:br/>
      </w:r>
      <w:r w:rsidRPr="002869DF">
        <w:rPr>
          <w:rFonts w:ascii="Arial" w:hAnsi="Arial" w:cs="Arial"/>
          <w:sz w:val="22"/>
          <w:szCs w:val="22"/>
          <w:shd w:val="clear" w:color="auto" w:fill="FFFFFF"/>
        </w:rPr>
        <w:t>o dopuszczenie do udziału w postępowaniu albo ofert nie polegał on w danym zakresie na zdolnościach lub sytuacji podmiotów udostępniających zasoby.</w:t>
      </w:r>
    </w:p>
    <w:p w14:paraId="2287CA04" w14:textId="02AB8114" w:rsidR="00CF68C1" w:rsidRPr="002869DF" w:rsidRDefault="00CF68C1" w:rsidP="002869DF">
      <w:pPr>
        <w:pStyle w:val="Teksttreci0"/>
        <w:numPr>
          <w:ilvl w:val="0"/>
          <w:numId w:val="22"/>
        </w:numPr>
        <w:shd w:val="clear" w:color="auto" w:fill="auto"/>
        <w:spacing w:line="276" w:lineRule="auto"/>
        <w:ind w:left="426" w:right="20" w:hanging="426"/>
        <w:rPr>
          <w:rFonts w:ascii="Arial" w:hAnsi="Arial" w:cs="Arial"/>
          <w:sz w:val="22"/>
          <w:szCs w:val="22"/>
          <w:lang w:val="pl-PL"/>
        </w:rPr>
      </w:pPr>
      <w:r w:rsidRPr="002869DF">
        <w:rPr>
          <w:rFonts w:ascii="Arial" w:hAnsi="Arial" w:cs="Arial"/>
          <w:sz w:val="22"/>
          <w:szCs w:val="22"/>
          <w:lang w:val="pl-PL"/>
        </w:rPr>
        <w:t>W celu oceny, czy Wykonawca polegając na zdolnościach lub sytuacji innych podmiotów</w:t>
      </w:r>
      <w:r w:rsidR="00246399" w:rsidRPr="002869DF">
        <w:rPr>
          <w:rFonts w:ascii="Arial" w:hAnsi="Arial" w:cs="Arial"/>
          <w:sz w:val="22"/>
          <w:szCs w:val="22"/>
          <w:lang w:val="pl-PL"/>
        </w:rPr>
        <w:t xml:space="preserve"> </w:t>
      </w:r>
      <w:r w:rsidR="00246399" w:rsidRPr="002869DF">
        <w:rPr>
          <w:rFonts w:ascii="Arial" w:hAnsi="Arial" w:cs="Arial"/>
          <w:sz w:val="22"/>
          <w:szCs w:val="22"/>
          <w:lang w:val="pl-PL"/>
        </w:rPr>
        <w:br/>
        <w:t>na zasadach określonych w pkt</w:t>
      </w:r>
      <w:r w:rsidRPr="002869DF">
        <w:rPr>
          <w:rFonts w:ascii="Arial" w:hAnsi="Arial" w:cs="Arial"/>
          <w:sz w:val="22"/>
          <w:szCs w:val="22"/>
          <w:lang w:val="pl-PL"/>
        </w:rPr>
        <w:t xml:space="preserve"> 2, będzie dysponował niezbędnymi zasobami w stopniu umożliwiającym należyte wykonanie zamówienia publicznego oraz oceny, czy stosunek łączący Wykonawcę z tymi podmiotami gwarantuje rzeczywisty dostęp do ich zasobów, </w:t>
      </w:r>
      <w:r w:rsidR="00246399" w:rsidRPr="002869DF">
        <w:rPr>
          <w:rFonts w:ascii="Arial" w:hAnsi="Arial" w:cs="Arial"/>
          <w:sz w:val="22"/>
          <w:szCs w:val="22"/>
          <w:lang w:val="pl-PL"/>
        </w:rPr>
        <w:br/>
      </w:r>
      <w:r w:rsidRPr="002869DF">
        <w:rPr>
          <w:rFonts w:ascii="Arial" w:hAnsi="Arial" w:cs="Arial"/>
          <w:sz w:val="22"/>
          <w:szCs w:val="22"/>
          <w:lang w:val="pl-PL"/>
        </w:rPr>
        <w:t xml:space="preserve">a także w celu wykazania braku wobec tych podmiotów podstaw do wykluczenia oraz spełniania, w zakresie w jakim powołuje się na ich zasoby, warunków udziału </w:t>
      </w:r>
      <w:r w:rsidR="00246399" w:rsidRPr="002869DF">
        <w:rPr>
          <w:rFonts w:ascii="Arial" w:hAnsi="Arial" w:cs="Arial"/>
          <w:sz w:val="22"/>
          <w:szCs w:val="22"/>
          <w:lang w:val="pl-PL"/>
        </w:rPr>
        <w:br/>
      </w:r>
      <w:r w:rsidRPr="002869DF">
        <w:rPr>
          <w:rFonts w:ascii="Arial" w:hAnsi="Arial" w:cs="Arial"/>
          <w:sz w:val="22"/>
          <w:szCs w:val="22"/>
          <w:lang w:val="pl-PL"/>
        </w:rPr>
        <w:t>w postępowaniu, Wykonawca składa</w:t>
      </w:r>
      <w:r w:rsidR="00275818" w:rsidRPr="002869DF">
        <w:rPr>
          <w:rFonts w:ascii="Arial" w:hAnsi="Arial" w:cs="Arial"/>
          <w:sz w:val="22"/>
          <w:szCs w:val="22"/>
          <w:lang w:val="pl-PL"/>
        </w:rPr>
        <w:t xml:space="preserve"> wraz z ofertą</w:t>
      </w:r>
      <w:r w:rsidRPr="002869DF">
        <w:rPr>
          <w:rFonts w:ascii="Arial" w:hAnsi="Arial" w:cs="Arial"/>
          <w:sz w:val="22"/>
          <w:szCs w:val="22"/>
          <w:lang w:val="pl-PL"/>
        </w:rPr>
        <w:t xml:space="preserve">: </w:t>
      </w:r>
    </w:p>
    <w:p w14:paraId="4E5DB3A6" w14:textId="5BCD0B64" w:rsidR="00CF68C1" w:rsidRPr="002869DF" w:rsidRDefault="00CF68C1" w:rsidP="002869DF">
      <w:pPr>
        <w:pStyle w:val="Teksttreci0"/>
        <w:numPr>
          <w:ilvl w:val="0"/>
          <w:numId w:val="24"/>
        </w:numPr>
        <w:shd w:val="clear" w:color="auto" w:fill="auto"/>
        <w:spacing w:line="276" w:lineRule="auto"/>
        <w:ind w:left="993" w:right="20" w:hanging="426"/>
        <w:rPr>
          <w:rFonts w:ascii="Arial" w:hAnsi="Arial" w:cs="Arial"/>
          <w:sz w:val="22"/>
          <w:szCs w:val="22"/>
          <w:lang w:val="pl-PL"/>
        </w:rPr>
      </w:pPr>
      <w:r w:rsidRPr="002869DF">
        <w:rPr>
          <w:rFonts w:ascii="Arial" w:hAnsi="Arial" w:cs="Arial"/>
          <w:sz w:val="22"/>
          <w:szCs w:val="22"/>
          <w:lang w:val="pl-PL"/>
        </w:rPr>
        <w:t>zobowiązanie innego podmiotu do udostępnienia niezbędnych zasobów Wykonawcy - zgodnie z </w:t>
      </w:r>
      <w:r w:rsidR="00310821" w:rsidRPr="002869DF">
        <w:rPr>
          <w:rFonts w:ascii="Arial" w:hAnsi="Arial" w:cs="Arial"/>
          <w:b/>
          <w:sz w:val="22"/>
          <w:szCs w:val="22"/>
          <w:lang w:val="pl-PL"/>
        </w:rPr>
        <w:t>Załącznikiem nr 5</w:t>
      </w:r>
      <w:r w:rsidRPr="002869DF">
        <w:rPr>
          <w:rFonts w:ascii="Arial" w:hAnsi="Arial" w:cs="Arial"/>
          <w:b/>
          <w:sz w:val="22"/>
          <w:szCs w:val="22"/>
          <w:lang w:val="pl-PL"/>
        </w:rPr>
        <w:t xml:space="preserve"> do SWZ</w:t>
      </w:r>
      <w:r w:rsidRPr="002869DF">
        <w:rPr>
          <w:rFonts w:ascii="Arial" w:hAnsi="Arial" w:cs="Arial"/>
          <w:sz w:val="22"/>
          <w:szCs w:val="22"/>
          <w:lang w:val="pl-PL"/>
        </w:rPr>
        <w:t>;</w:t>
      </w:r>
    </w:p>
    <w:p w14:paraId="7BC1C9FB" w14:textId="595BF658" w:rsidR="00CF68C1" w:rsidRPr="002869DF" w:rsidRDefault="005C1E6F" w:rsidP="002869DF">
      <w:pPr>
        <w:pStyle w:val="Teksttreci0"/>
        <w:numPr>
          <w:ilvl w:val="0"/>
          <w:numId w:val="24"/>
        </w:numPr>
        <w:shd w:val="clear" w:color="auto" w:fill="auto"/>
        <w:spacing w:line="276" w:lineRule="auto"/>
        <w:ind w:left="993" w:right="20" w:hanging="426"/>
        <w:jc w:val="both"/>
        <w:rPr>
          <w:rFonts w:ascii="Arial" w:hAnsi="Arial" w:cs="Arial"/>
          <w:sz w:val="22"/>
          <w:szCs w:val="22"/>
          <w:lang w:val="pl-PL"/>
        </w:rPr>
      </w:pPr>
      <w:r w:rsidRPr="002869DF">
        <w:rPr>
          <w:rFonts w:ascii="Arial" w:hAnsi="Arial" w:cs="Arial"/>
          <w:b/>
          <w:sz w:val="22"/>
          <w:szCs w:val="22"/>
          <w:lang w:val="pl-PL"/>
        </w:rPr>
        <w:t>dokumenty i oświadczenia wskazane w Rozdziale VII SWZ,</w:t>
      </w:r>
      <w:r w:rsidRPr="002869DF">
        <w:rPr>
          <w:rFonts w:ascii="Arial" w:hAnsi="Arial" w:cs="Arial"/>
          <w:sz w:val="22"/>
          <w:szCs w:val="22"/>
          <w:lang w:val="pl-PL"/>
        </w:rPr>
        <w:t xml:space="preserve"> w terminie tam określonym, w odniesieniu do tych podmiotów.</w:t>
      </w:r>
    </w:p>
    <w:p w14:paraId="546EAADA" w14:textId="2B169A26" w:rsidR="00CF68C1" w:rsidRPr="002869DF" w:rsidRDefault="00CF68C1" w:rsidP="002869DF">
      <w:pPr>
        <w:pStyle w:val="Teksttreci0"/>
        <w:shd w:val="clear" w:color="auto" w:fill="auto"/>
        <w:spacing w:line="276" w:lineRule="auto"/>
        <w:ind w:left="709" w:right="20" w:hanging="283"/>
        <w:jc w:val="both"/>
        <w:rPr>
          <w:rFonts w:ascii="Arial" w:hAnsi="Arial" w:cs="Arial"/>
          <w:sz w:val="22"/>
          <w:szCs w:val="22"/>
          <w:lang w:val="pl-PL"/>
        </w:rPr>
      </w:pPr>
    </w:p>
    <w:bookmarkEnd w:id="18"/>
    <w:p w14:paraId="3BEACE65" w14:textId="6423D2D3" w:rsidR="00C3726C" w:rsidRPr="002869DF" w:rsidRDefault="00CF68C1" w:rsidP="002869DF">
      <w:pPr>
        <w:pStyle w:val="dospisutreci"/>
        <w:spacing w:after="0"/>
      </w:pPr>
      <w:r w:rsidRPr="002869DF">
        <w:t>X</w:t>
      </w:r>
      <w:r w:rsidR="00C3726C" w:rsidRPr="002869DF">
        <w:t>V</w:t>
      </w:r>
      <w:r w:rsidRPr="002869DF">
        <w:t>II</w:t>
      </w:r>
      <w:r w:rsidR="00C3726C" w:rsidRPr="002869DF">
        <w:t>.</w:t>
      </w:r>
      <w:r w:rsidR="00C3726C" w:rsidRPr="002869DF">
        <w:tab/>
        <w:t>WIZJA LOKALNA</w:t>
      </w:r>
      <w:r w:rsidR="00101550" w:rsidRPr="002869DF">
        <w:t>,</w:t>
      </w:r>
      <w:r w:rsidR="00C3726C" w:rsidRPr="002869DF">
        <w:t xml:space="preserve"> PODWYKONAWSTWO</w:t>
      </w:r>
      <w:r w:rsidR="00101550" w:rsidRPr="002869DF">
        <w:t>, WYKONAWCY ZAGRANICZNI</w:t>
      </w:r>
    </w:p>
    <w:p w14:paraId="39FCC438" w14:textId="4F8AB903" w:rsidR="00C3726C" w:rsidRPr="002869DF" w:rsidRDefault="00C3726C" w:rsidP="002869DF">
      <w:pPr>
        <w:numPr>
          <w:ilvl w:val="0"/>
          <w:numId w:val="35"/>
        </w:numPr>
        <w:spacing w:line="276" w:lineRule="auto"/>
        <w:ind w:left="284"/>
        <w:rPr>
          <w:rFonts w:ascii="Arial" w:hAnsi="Arial" w:cs="Arial"/>
          <w:sz w:val="22"/>
          <w:szCs w:val="22"/>
        </w:rPr>
      </w:pPr>
      <w:r w:rsidRPr="002869DF">
        <w:rPr>
          <w:rFonts w:ascii="Arial" w:hAnsi="Arial" w:cs="Arial"/>
          <w:sz w:val="22"/>
          <w:szCs w:val="22"/>
        </w:rPr>
        <w:t>Zamawiający nie przewiduje ko</w:t>
      </w:r>
      <w:r w:rsidR="00376744" w:rsidRPr="002869DF">
        <w:rPr>
          <w:rFonts w:ascii="Arial" w:hAnsi="Arial" w:cs="Arial"/>
          <w:sz w:val="22"/>
          <w:szCs w:val="22"/>
        </w:rPr>
        <w:t xml:space="preserve">nieczności odbycia </w:t>
      </w:r>
      <w:r w:rsidR="00376744" w:rsidRPr="002869DF">
        <w:rPr>
          <w:rFonts w:ascii="Arial" w:hAnsi="Arial" w:cs="Arial"/>
          <w:b/>
          <w:sz w:val="22"/>
          <w:szCs w:val="22"/>
        </w:rPr>
        <w:t>WIZJI LOKALNEJ</w:t>
      </w:r>
      <w:r w:rsidRPr="002869DF">
        <w:rPr>
          <w:rFonts w:ascii="Arial" w:hAnsi="Arial" w:cs="Arial"/>
          <w:sz w:val="22"/>
          <w:szCs w:val="22"/>
        </w:rPr>
        <w:t xml:space="preserve"> lub sprawdzenia dokumentów dotyczących zamówienia jakie znajdują się w dyspozycji Zamawiającego, </w:t>
      </w:r>
      <w:r w:rsidR="00A951D3" w:rsidRPr="002869DF">
        <w:rPr>
          <w:rFonts w:ascii="Arial" w:hAnsi="Arial" w:cs="Arial"/>
          <w:sz w:val="22"/>
          <w:szCs w:val="22"/>
        </w:rPr>
        <w:br/>
      </w:r>
      <w:r w:rsidRPr="002869DF">
        <w:rPr>
          <w:rFonts w:ascii="Arial" w:hAnsi="Arial" w:cs="Arial"/>
          <w:sz w:val="22"/>
          <w:szCs w:val="22"/>
        </w:rPr>
        <w:t xml:space="preserve">a jakie będą udostępniane podmiotom zgłaszającym chęć udziału w postępowaniu. </w:t>
      </w:r>
    </w:p>
    <w:p w14:paraId="310075C8" w14:textId="77777777" w:rsidR="00C3726C" w:rsidRPr="002869DF" w:rsidRDefault="00C3726C" w:rsidP="002869DF">
      <w:pPr>
        <w:numPr>
          <w:ilvl w:val="0"/>
          <w:numId w:val="35"/>
        </w:numPr>
        <w:spacing w:line="276" w:lineRule="auto"/>
        <w:ind w:left="284"/>
        <w:rPr>
          <w:rFonts w:ascii="Arial" w:hAnsi="Arial" w:cs="Arial"/>
          <w:sz w:val="22"/>
          <w:szCs w:val="22"/>
        </w:rPr>
      </w:pPr>
      <w:r w:rsidRPr="002869DF">
        <w:rPr>
          <w:rFonts w:ascii="Arial" w:hAnsi="Arial" w:cs="Arial"/>
          <w:b/>
          <w:sz w:val="22"/>
          <w:szCs w:val="22"/>
        </w:rPr>
        <w:t>PODWYKONAWSTWO.</w:t>
      </w:r>
      <w:r w:rsidRPr="002869DF">
        <w:rPr>
          <w:rFonts w:ascii="Arial" w:hAnsi="Arial" w:cs="Arial"/>
          <w:sz w:val="22"/>
          <w:szCs w:val="22"/>
        </w:rPr>
        <w:tab/>
      </w:r>
    </w:p>
    <w:p w14:paraId="519C186B" w14:textId="418B2050" w:rsidR="00930D6C" w:rsidRPr="002869DF" w:rsidRDefault="00C3726C" w:rsidP="002869DF">
      <w:pPr>
        <w:spacing w:line="276" w:lineRule="auto"/>
        <w:ind w:left="284"/>
        <w:rPr>
          <w:rFonts w:ascii="Arial" w:hAnsi="Arial" w:cs="Arial"/>
          <w:sz w:val="22"/>
          <w:szCs w:val="22"/>
        </w:rPr>
      </w:pPr>
      <w:r w:rsidRPr="002869DF">
        <w:rPr>
          <w:rFonts w:ascii="Arial" w:hAnsi="Arial" w:cs="Arial"/>
          <w:sz w:val="22"/>
          <w:szCs w:val="22"/>
        </w:rPr>
        <w:t>Wykonawca może powier</w:t>
      </w:r>
      <w:r w:rsidR="001638BE" w:rsidRPr="002869DF">
        <w:rPr>
          <w:rFonts w:ascii="Arial" w:hAnsi="Arial" w:cs="Arial"/>
          <w:sz w:val="22"/>
          <w:szCs w:val="22"/>
        </w:rPr>
        <w:t xml:space="preserve">zyć wykonanie części zamówienia </w:t>
      </w:r>
      <w:r w:rsidRPr="002869DF">
        <w:rPr>
          <w:rFonts w:ascii="Arial" w:hAnsi="Arial" w:cs="Arial"/>
          <w:sz w:val="22"/>
          <w:szCs w:val="22"/>
        </w:rPr>
        <w:t xml:space="preserve">podwykonawcy(podwykonawcom). </w:t>
      </w:r>
    </w:p>
    <w:p w14:paraId="75829CCE" w14:textId="77777777" w:rsidR="005C5E41" w:rsidRPr="002869DF" w:rsidRDefault="00C3726C" w:rsidP="00DD5858">
      <w:pPr>
        <w:pStyle w:val="Akapitzlist"/>
        <w:numPr>
          <w:ilvl w:val="0"/>
          <w:numId w:val="46"/>
        </w:numPr>
        <w:spacing w:line="276" w:lineRule="auto"/>
        <w:rPr>
          <w:rFonts w:ascii="Arial" w:hAnsi="Arial" w:cs="Arial"/>
          <w:sz w:val="22"/>
          <w:szCs w:val="22"/>
        </w:rPr>
      </w:pPr>
      <w:r w:rsidRPr="002869DF">
        <w:rPr>
          <w:rFonts w:ascii="Arial" w:hAnsi="Arial" w:cs="Arial"/>
          <w:sz w:val="22"/>
          <w:szCs w:val="22"/>
        </w:rPr>
        <w:t>Zamawiający nie zastrzega obowiązku osobistego wykonania przez Wykonawcę kluczowych części zamówienia.</w:t>
      </w:r>
    </w:p>
    <w:p w14:paraId="4860CEF5" w14:textId="7F514FB9" w:rsidR="00275818" w:rsidRPr="002869DF" w:rsidRDefault="00C3726C" w:rsidP="00DD5858">
      <w:pPr>
        <w:pStyle w:val="Akapitzlist"/>
        <w:numPr>
          <w:ilvl w:val="0"/>
          <w:numId w:val="46"/>
        </w:numPr>
        <w:spacing w:line="276" w:lineRule="auto"/>
        <w:rPr>
          <w:rFonts w:ascii="Arial" w:hAnsi="Arial" w:cs="Arial"/>
          <w:sz w:val="22"/>
          <w:szCs w:val="22"/>
        </w:rPr>
      </w:pPr>
      <w:r w:rsidRPr="002869DF">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r w:rsidR="008E3938" w:rsidRPr="002869DF">
        <w:rPr>
          <w:rFonts w:ascii="Arial" w:hAnsi="Arial" w:cs="Arial"/>
          <w:sz w:val="22"/>
          <w:szCs w:val="22"/>
        </w:rPr>
        <w:t>.</w:t>
      </w:r>
    </w:p>
    <w:p w14:paraId="20C6D8CF" w14:textId="2101E2BD" w:rsidR="00644764" w:rsidRPr="002869DF" w:rsidRDefault="00DC308B" w:rsidP="00DD5858">
      <w:pPr>
        <w:pStyle w:val="Akapitzlist"/>
        <w:numPr>
          <w:ilvl w:val="0"/>
          <w:numId w:val="46"/>
        </w:numPr>
        <w:spacing w:line="276" w:lineRule="auto"/>
        <w:rPr>
          <w:rFonts w:ascii="Arial" w:hAnsi="Arial" w:cs="Arial"/>
          <w:sz w:val="22"/>
          <w:szCs w:val="22"/>
        </w:rPr>
      </w:pPr>
      <w:r w:rsidRPr="002869DF">
        <w:rPr>
          <w:rFonts w:ascii="Arial" w:hAnsi="Arial" w:cs="Arial"/>
          <w:sz w:val="22"/>
          <w:szCs w:val="22"/>
        </w:rPr>
        <w:t xml:space="preserve">W przypadku zamówień na roboty budowlane oraz usługi, które mają być wykonane </w:t>
      </w:r>
      <w:r w:rsidR="00644764" w:rsidRPr="002869DF">
        <w:rPr>
          <w:rFonts w:ascii="Arial" w:hAnsi="Arial" w:cs="Arial"/>
          <w:sz w:val="22"/>
          <w:szCs w:val="22"/>
        </w:rPr>
        <w:br/>
      </w:r>
      <w:r w:rsidRPr="002869DF">
        <w:rPr>
          <w:rFonts w:ascii="Arial" w:hAnsi="Arial" w:cs="Arial"/>
          <w:sz w:val="22"/>
          <w:szCs w:val="22"/>
        </w:rPr>
        <w:t xml:space="preserve">w miejscu podlegającym bezpośredniemu nadzorowi Zamawiającego, </w:t>
      </w:r>
      <w:r w:rsidR="00E94B23" w:rsidRPr="002869DF">
        <w:rPr>
          <w:rFonts w:ascii="Arial" w:hAnsi="Arial" w:cs="Arial"/>
          <w:sz w:val="22"/>
          <w:szCs w:val="22"/>
        </w:rPr>
        <w:t xml:space="preserve">Zamawiający </w:t>
      </w:r>
      <w:r w:rsidR="00644764" w:rsidRPr="002869DF">
        <w:rPr>
          <w:rFonts w:ascii="Arial" w:hAnsi="Arial" w:cs="Arial"/>
          <w:sz w:val="22"/>
          <w:szCs w:val="22"/>
        </w:rPr>
        <w:t xml:space="preserve">żąda, aby przed przystąpieniem do wykonania zamówienia wykonawca podał nazwy, dane kontaktowe oraz przedstawicieli, podwykonawców zaangażowanych w takie roboty budowlane lub usługi, jeżeli są już znani. </w:t>
      </w:r>
    </w:p>
    <w:p w14:paraId="75680D09" w14:textId="2507F5F3" w:rsidR="00275818" w:rsidRPr="002869DF" w:rsidRDefault="00275818" w:rsidP="00DD5858">
      <w:pPr>
        <w:numPr>
          <w:ilvl w:val="0"/>
          <w:numId w:val="46"/>
        </w:numPr>
        <w:suppressAutoHyphens/>
        <w:autoSpaceDN w:val="0"/>
        <w:spacing w:line="276" w:lineRule="auto"/>
        <w:jc w:val="both"/>
        <w:textAlignment w:val="baseline"/>
        <w:rPr>
          <w:rFonts w:ascii="Arial" w:hAnsi="Arial" w:cs="Arial"/>
          <w:sz w:val="22"/>
          <w:szCs w:val="22"/>
        </w:rPr>
      </w:pPr>
      <w:r w:rsidRPr="002869DF">
        <w:rPr>
          <w:rFonts w:ascii="Arial" w:hAnsi="Arial" w:cs="Arial"/>
          <w:b/>
          <w:sz w:val="22"/>
          <w:szCs w:val="22"/>
        </w:rPr>
        <w:t>WYKONAWCY ZAGRANICZNI (</w:t>
      </w:r>
      <w:r w:rsidR="004675EB" w:rsidRPr="002869DF">
        <w:rPr>
          <w:rFonts w:ascii="Arial" w:hAnsi="Arial" w:cs="Arial"/>
          <w:b/>
          <w:i/>
          <w:sz w:val="22"/>
          <w:szCs w:val="22"/>
        </w:rPr>
        <w:t>jeżeli</w:t>
      </w:r>
      <w:r w:rsidRPr="002869DF">
        <w:rPr>
          <w:rFonts w:ascii="Arial" w:hAnsi="Arial" w:cs="Arial"/>
          <w:b/>
          <w:i/>
          <w:sz w:val="22"/>
          <w:szCs w:val="22"/>
        </w:rPr>
        <w:t xml:space="preserve"> dotyczy</w:t>
      </w:r>
      <w:r w:rsidRPr="002869DF">
        <w:rPr>
          <w:rFonts w:ascii="Arial" w:hAnsi="Arial" w:cs="Arial"/>
          <w:b/>
          <w:sz w:val="22"/>
          <w:szCs w:val="22"/>
        </w:rPr>
        <w:t xml:space="preserve">). </w:t>
      </w:r>
    </w:p>
    <w:p w14:paraId="1B0803CA" w14:textId="1AF25C9E" w:rsidR="00C3726C" w:rsidRPr="002869DF" w:rsidRDefault="00275818" w:rsidP="002869DF">
      <w:pPr>
        <w:pStyle w:val="Akapitzlist"/>
        <w:spacing w:line="276" w:lineRule="auto"/>
        <w:ind w:left="360"/>
        <w:rPr>
          <w:rFonts w:ascii="Arial" w:hAnsi="Arial" w:cs="Arial"/>
          <w:sz w:val="22"/>
          <w:szCs w:val="22"/>
        </w:rPr>
      </w:pPr>
      <w:r w:rsidRPr="002869DF">
        <w:rPr>
          <w:rFonts w:ascii="Arial" w:hAnsi="Arial" w:cs="Arial"/>
          <w:sz w:val="22"/>
          <w:szCs w:val="22"/>
        </w:rPr>
        <w:t xml:space="preserve">Jeżeli Wykonawca ma siedzibę lub miejsce zamieszkania poza granicami Rzeczypospolitej Polskiej zamiast dokumentów o których mowa w rozdziale VII (dokumenty w zakresie </w:t>
      </w:r>
      <w:r w:rsidR="0068500D" w:rsidRPr="002869DF">
        <w:rPr>
          <w:rFonts w:ascii="Arial" w:hAnsi="Arial" w:cs="Arial"/>
          <w:sz w:val="22"/>
          <w:szCs w:val="22"/>
        </w:rPr>
        <w:t>określonym w art. 108 ustawy Pzp</w:t>
      </w:r>
      <w:r w:rsidRPr="002869DF">
        <w:rPr>
          <w:rFonts w:ascii="Arial" w:hAnsi="Arial" w:cs="Arial"/>
          <w:sz w:val="22"/>
          <w:szCs w:val="22"/>
        </w:rPr>
        <w:t xml:space="preserve">) </w:t>
      </w:r>
      <w:r w:rsidR="00C3726C" w:rsidRPr="002869DF">
        <w:rPr>
          <w:rFonts w:ascii="Arial" w:hAnsi="Arial" w:cs="Arial"/>
          <w:sz w:val="22"/>
          <w:szCs w:val="22"/>
        </w:rPr>
        <w:t xml:space="preserve">składa informację z odpowiedniego rejestru, takiego jak </w:t>
      </w:r>
      <w:r w:rsidR="00C3726C" w:rsidRPr="002869DF">
        <w:rPr>
          <w:rFonts w:ascii="Arial" w:hAnsi="Arial" w:cs="Arial"/>
          <w:sz w:val="22"/>
          <w:szCs w:val="22"/>
        </w:rPr>
        <w:lastRenderedPageBreak/>
        <w:t xml:space="preserve">rejestr sądowy, albo, w przypadku braku takiego rejestru, inny równoważny dokument wydany przez właściwy organ sądowy lub administracyjny kraju, w którym wykonawca ma siedzibę lub miejsce zamieszkania, </w:t>
      </w:r>
      <w:r w:rsidR="0068500D" w:rsidRPr="002869DF">
        <w:rPr>
          <w:rFonts w:ascii="Arial" w:hAnsi="Arial" w:cs="Arial"/>
          <w:sz w:val="22"/>
          <w:szCs w:val="22"/>
        </w:rPr>
        <w:t>lub miejsce zamieszkania ma osoba, której dotyczy informacja albo dokument, w zakresie art. 108 ust. 1 pkt</w:t>
      </w:r>
      <w:r w:rsidR="00C3726C" w:rsidRPr="002869DF">
        <w:rPr>
          <w:rFonts w:ascii="Arial" w:hAnsi="Arial" w:cs="Arial"/>
          <w:sz w:val="22"/>
          <w:szCs w:val="22"/>
        </w:rPr>
        <w:t xml:space="preserve"> 1, 2, 4 – powinien być wystawiony nie wcześniej niż 6 miesięcy przed jego złożeniem.  </w:t>
      </w:r>
    </w:p>
    <w:p w14:paraId="1D862058" w14:textId="388BA6E7" w:rsidR="00C3726C" w:rsidRPr="002869DF" w:rsidRDefault="00C3726C" w:rsidP="002869DF">
      <w:pPr>
        <w:suppressAutoHyphens/>
        <w:autoSpaceDN w:val="0"/>
        <w:spacing w:line="276" w:lineRule="auto"/>
        <w:ind w:left="342"/>
        <w:textAlignment w:val="baseline"/>
        <w:rPr>
          <w:rFonts w:ascii="Arial" w:hAnsi="Arial" w:cs="Arial"/>
          <w:sz w:val="22"/>
          <w:szCs w:val="22"/>
        </w:rPr>
      </w:pPr>
      <w:r w:rsidRPr="002869DF">
        <w:rPr>
          <w:rFonts w:ascii="Arial" w:hAnsi="Arial" w:cs="Arial"/>
          <w:sz w:val="22"/>
          <w:szCs w:val="22"/>
        </w:rPr>
        <w:t>Jeżeli w kraju, w którym wykonawca ma si</w:t>
      </w:r>
      <w:r w:rsidR="00920AA2" w:rsidRPr="002869DF">
        <w:rPr>
          <w:rFonts w:ascii="Arial" w:hAnsi="Arial" w:cs="Arial"/>
          <w:sz w:val="22"/>
          <w:szCs w:val="22"/>
        </w:rPr>
        <w:t>edzibę lub miejsce zamieszkania</w:t>
      </w:r>
      <w:r w:rsidRPr="002869DF">
        <w:rPr>
          <w:rFonts w:ascii="Arial" w:hAnsi="Arial" w:cs="Arial"/>
          <w:sz w:val="22"/>
          <w:szCs w:val="22"/>
        </w:rPr>
        <w:t xml:space="preserve"> </w:t>
      </w:r>
      <w:r w:rsidR="00920AA2" w:rsidRPr="002869DF">
        <w:rPr>
          <w:rFonts w:ascii="Arial" w:hAnsi="Arial" w:cs="Arial"/>
          <w:sz w:val="22"/>
          <w:szCs w:val="22"/>
        </w:rPr>
        <w:t xml:space="preserve">lub miejsce zamieszkania ma osoba, której dokument dotyczy </w:t>
      </w:r>
      <w:r w:rsidRPr="002869DF">
        <w:rPr>
          <w:rFonts w:ascii="Arial" w:hAnsi="Arial" w:cs="Arial"/>
          <w:sz w:val="22"/>
          <w:szCs w:val="22"/>
        </w:rPr>
        <w:t>nie wydaje się dokumentów, o których mowa w poprzednim akapicie, lub gdy dokumenty te nie odnoszą się do wszystkich przypadków o których mowa w art. 108 ust</w:t>
      </w:r>
      <w:r w:rsidR="00AE5333" w:rsidRPr="002869DF">
        <w:rPr>
          <w:rFonts w:ascii="Arial" w:hAnsi="Arial" w:cs="Arial"/>
          <w:sz w:val="22"/>
          <w:szCs w:val="22"/>
        </w:rPr>
        <w:t>. 1 pkt</w:t>
      </w:r>
      <w:r w:rsidRPr="002869DF">
        <w:rPr>
          <w:rFonts w:ascii="Arial" w:hAnsi="Arial" w:cs="Arial"/>
          <w:sz w:val="22"/>
          <w:szCs w:val="22"/>
        </w:rPr>
        <w:t xml:space="preserve"> 1,</w:t>
      </w:r>
      <w:r w:rsidR="00AE5333" w:rsidRPr="002869DF">
        <w:rPr>
          <w:rFonts w:ascii="Arial" w:hAnsi="Arial" w:cs="Arial"/>
          <w:sz w:val="22"/>
          <w:szCs w:val="22"/>
        </w:rPr>
        <w:t xml:space="preserve"> </w:t>
      </w:r>
      <w:r w:rsidRPr="002869DF">
        <w:rPr>
          <w:rFonts w:ascii="Arial" w:hAnsi="Arial" w:cs="Arial"/>
          <w:sz w:val="22"/>
          <w:szCs w:val="22"/>
        </w:rPr>
        <w:t>2,</w:t>
      </w:r>
      <w:r w:rsidR="00AE5333" w:rsidRPr="002869DF">
        <w:rPr>
          <w:rFonts w:ascii="Arial" w:hAnsi="Arial" w:cs="Arial"/>
          <w:sz w:val="22"/>
          <w:szCs w:val="22"/>
        </w:rPr>
        <w:t xml:space="preserve"> </w:t>
      </w:r>
      <w:r w:rsidRPr="002869DF">
        <w:rPr>
          <w:rFonts w:ascii="Arial" w:hAnsi="Arial" w:cs="Arial"/>
          <w:sz w:val="22"/>
          <w:szCs w:val="22"/>
        </w:rPr>
        <w:t xml:space="preserve">4, zastępuje się je odpowiednio </w:t>
      </w:r>
      <w:r w:rsidR="00AE5333" w:rsidRPr="002869DF">
        <w:rPr>
          <w:rFonts w:ascii="Arial" w:hAnsi="Arial" w:cs="Arial"/>
          <w:sz w:val="22"/>
          <w:szCs w:val="22"/>
        </w:rPr>
        <w:br/>
      </w:r>
      <w:r w:rsidRPr="002869DF">
        <w:rPr>
          <w:rFonts w:ascii="Arial" w:hAnsi="Arial" w:cs="Arial"/>
          <w:sz w:val="22"/>
          <w:szCs w:val="22"/>
        </w:rPr>
        <w:t xml:space="preserve">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E5333" w:rsidRPr="002869DF">
        <w:rPr>
          <w:rFonts w:ascii="Arial" w:hAnsi="Arial" w:cs="Arial"/>
          <w:sz w:val="22"/>
          <w:szCs w:val="22"/>
        </w:rPr>
        <w:t xml:space="preserve">lub miejsce zamieszkania ma osoba, której dokument miał dotyczyć, </w:t>
      </w:r>
      <w:r w:rsidRPr="002869DF">
        <w:rPr>
          <w:rFonts w:ascii="Arial" w:hAnsi="Arial" w:cs="Arial"/>
          <w:sz w:val="22"/>
          <w:szCs w:val="22"/>
        </w:rPr>
        <w:t xml:space="preserve">nie ma przepisów o oświadczeniu pod przysięgą, złożone przed organem sądowym lub administracyjnym, notariuszem, organem samorządu zawodowego lub gospodarczego, właściwym ze względu na siedzibę lub miejsce zamieszkania wykonawcy </w:t>
      </w:r>
      <w:r w:rsidR="00AE5333" w:rsidRPr="002869DF">
        <w:rPr>
          <w:rFonts w:ascii="Arial" w:hAnsi="Arial" w:cs="Arial"/>
          <w:sz w:val="22"/>
          <w:szCs w:val="22"/>
        </w:rPr>
        <w:t xml:space="preserve">lub miejsce zamieszkania osoby, której dokument miał dotyczyć </w:t>
      </w:r>
      <w:r w:rsidRPr="002869DF">
        <w:rPr>
          <w:rFonts w:ascii="Arial" w:hAnsi="Arial" w:cs="Arial"/>
          <w:sz w:val="22"/>
          <w:szCs w:val="22"/>
        </w:rPr>
        <w:t>– wystawione z odpowiednią datą wymaganą dla tych dokumentów. Dokumenty sporządzone w języku obcym muszą być złożone wraz z tłumaczeniem na język polski.</w:t>
      </w:r>
    </w:p>
    <w:p w14:paraId="119E0BF9" w14:textId="243DE283" w:rsidR="00C3726C" w:rsidRPr="002869DF" w:rsidRDefault="00C3726C" w:rsidP="002869DF">
      <w:pPr>
        <w:autoSpaceDE w:val="0"/>
        <w:autoSpaceDN w:val="0"/>
        <w:adjustRightInd w:val="0"/>
        <w:spacing w:line="276" w:lineRule="auto"/>
        <w:jc w:val="both"/>
        <w:rPr>
          <w:rFonts w:ascii="Arial" w:hAnsi="Arial" w:cs="Arial"/>
          <w:color w:val="000000"/>
          <w:sz w:val="22"/>
          <w:szCs w:val="22"/>
        </w:rPr>
      </w:pPr>
    </w:p>
    <w:p w14:paraId="262A0C49" w14:textId="34EAAD70" w:rsidR="00552FBA" w:rsidRPr="002869DF" w:rsidRDefault="001168E2" w:rsidP="002869DF">
      <w:pPr>
        <w:pStyle w:val="dospisutreci"/>
        <w:spacing w:after="0"/>
      </w:pPr>
      <w:bookmarkStart w:id="20" w:name="_Toc129341401"/>
      <w:r w:rsidRPr="002869DF">
        <w:t>X</w:t>
      </w:r>
      <w:r w:rsidR="00CF68C1" w:rsidRPr="002869DF">
        <w:t>VIII</w:t>
      </w:r>
      <w:r w:rsidRPr="002869DF">
        <w:t>.</w:t>
      </w:r>
      <w:r w:rsidRPr="002869DF">
        <w:tab/>
      </w:r>
      <w:r w:rsidR="00D8710C" w:rsidRPr="002869DF">
        <w:t xml:space="preserve">INFORMACJE O FORMALNOŚCIACH, JAKIE </w:t>
      </w:r>
      <w:r w:rsidR="001F5CC1" w:rsidRPr="002869DF">
        <w:t>MUSZĄ ZOSTAĆ</w:t>
      </w:r>
      <w:r w:rsidR="00D8710C" w:rsidRPr="002869DF">
        <w:t xml:space="preserve"> DOPEŁNIONE PO WYBORZE OFERTY W CELU ZAWARCIA UMOWY W</w:t>
      </w:r>
      <w:r w:rsidR="005B5095" w:rsidRPr="002869DF">
        <w:t> SPRAWIE ZAMÓWIENIA PUBLICZNEGO</w:t>
      </w:r>
      <w:bookmarkEnd w:id="20"/>
    </w:p>
    <w:p w14:paraId="07B0D43C" w14:textId="77777777" w:rsidR="00AE5333" w:rsidRPr="002869DF" w:rsidRDefault="00DE2294" w:rsidP="002869DF">
      <w:pPr>
        <w:numPr>
          <w:ilvl w:val="0"/>
          <w:numId w:val="30"/>
        </w:numPr>
        <w:spacing w:line="276" w:lineRule="auto"/>
        <w:ind w:left="426" w:hanging="426"/>
        <w:rPr>
          <w:rFonts w:ascii="Arial" w:hAnsi="Arial" w:cs="Arial"/>
          <w:sz w:val="22"/>
          <w:szCs w:val="22"/>
        </w:rPr>
      </w:pPr>
      <w:r w:rsidRPr="002869DF">
        <w:rPr>
          <w:rFonts w:ascii="Arial" w:hAnsi="Arial" w:cs="Arial"/>
          <w:sz w:val="22"/>
          <w:szCs w:val="22"/>
        </w:rPr>
        <w:t>Zamawiający</w:t>
      </w:r>
      <w:r w:rsidR="00C90C1B" w:rsidRPr="002869DF">
        <w:rPr>
          <w:rFonts w:ascii="Arial" w:hAnsi="Arial" w:cs="Arial"/>
          <w:sz w:val="22"/>
          <w:szCs w:val="22"/>
        </w:rPr>
        <w:t xml:space="preserve"> </w:t>
      </w:r>
      <w:r w:rsidRPr="002869DF">
        <w:rPr>
          <w:rFonts w:ascii="Arial" w:hAnsi="Arial" w:cs="Arial"/>
          <w:sz w:val="22"/>
          <w:szCs w:val="22"/>
        </w:rPr>
        <w:t xml:space="preserve"> zawrze umowę w sprawie zamówienia publicznego z Wykonawcą, którego oferta zostanie uznana za najkorzystniejszą, w terminach o</w:t>
      </w:r>
      <w:r w:rsidR="00A026C6" w:rsidRPr="002869DF">
        <w:rPr>
          <w:rFonts w:ascii="Arial" w:hAnsi="Arial" w:cs="Arial"/>
          <w:sz w:val="22"/>
          <w:szCs w:val="22"/>
        </w:rPr>
        <w:t xml:space="preserve">kreślonych w art. </w:t>
      </w:r>
      <w:r w:rsidR="00C34F45" w:rsidRPr="002869DF">
        <w:rPr>
          <w:rFonts w:ascii="Arial" w:hAnsi="Arial" w:cs="Arial"/>
          <w:sz w:val="22"/>
          <w:szCs w:val="22"/>
        </w:rPr>
        <w:t>308</w:t>
      </w:r>
      <w:r w:rsidR="00A026C6" w:rsidRPr="002869DF">
        <w:rPr>
          <w:rFonts w:ascii="Arial" w:hAnsi="Arial" w:cs="Arial"/>
          <w:sz w:val="22"/>
          <w:szCs w:val="22"/>
        </w:rPr>
        <w:t xml:space="preserve"> </w:t>
      </w:r>
      <w:r w:rsidR="00A951D3" w:rsidRPr="002869DF">
        <w:rPr>
          <w:rFonts w:ascii="Arial" w:hAnsi="Arial" w:cs="Arial"/>
          <w:sz w:val="22"/>
          <w:szCs w:val="22"/>
        </w:rPr>
        <w:t xml:space="preserve">ustawy </w:t>
      </w:r>
      <w:r w:rsidR="005A6627" w:rsidRPr="002869DF">
        <w:rPr>
          <w:rFonts w:ascii="Arial" w:hAnsi="Arial" w:cs="Arial"/>
          <w:sz w:val="22"/>
          <w:szCs w:val="22"/>
        </w:rPr>
        <w:t>Pzp</w:t>
      </w:r>
      <w:r w:rsidR="00647ED6" w:rsidRPr="002869DF">
        <w:rPr>
          <w:rFonts w:ascii="Arial" w:hAnsi="Arial" w:cs="Arial"/>
          <w:sz w:val="22"/>
          <w:szCs w:val="22"/>
        </w:rPr>
        <w:t>.</w:t>
      </w:r>
      <w:r w:rsidR="001E3298" w:rsidRPr="002869DF">
        <w:rPr>
          <w:rFonts w:ascii="Arial" w:hAnsi="Arial" w:cs="Arial"/>
          <w:sz w:val="22"/>
          <w:szCs w:val="22"/>
        </w:rPr>
        <w:t xml:space="preserve"> </w:t>
      </w:r>
    </w:p>
    <w:p w14:paraId="5B3CB226" w14:textId="36909E7C" w:rsidR="00AE5333" w:rsidRPr="002869DF" w:rsidRDefault="00AE5333" w:rsidP="002869DF">
      <w:pPr>
        <w:numPr>
          <w:ilvl w:val="0"/>
          <w:numId w:val="30"/>
        </w:numPr>
        <w:spacing w:line="276" w:lineRule="auto"/>
        <w:ind w:left="426" w:hanging="426"/>
        <w:rPr>
          <w:rFonts w:ascii="Arial" w:hAnsi="Arial" w:cs="Arial"/>
          <w:sz w:val="22"/>
          <w:szCs w:val="22"/>
        </w:rPr>
      </w:pPr>
      <w:r w:rsidRPr="002869DF">
        <w:rPr>
          <w:rFonts w:ascii="Arial" w:hAnsi="Arial" w:cs="Arial"/>
          <w:color w:val="000000"/>
          <w:sz w:val="22"/>
          <w:szCs w:val="22"/>
        </w:rPr>
        <w:t xml:space="preserve">Zamawiający uzgodni z Wykonawcą, którego oferta została wybrana jako najkorzystniejsza, formę w jakiej zostanie podpisana umowa, tj.: </w:t>
      </w:r>
    </w:p>
    <w:p w14:paraId="57F6DF17" w14:textId="2494A7A1" w:rsidR="00AE5333" w:rsidRPr="002869DF" w:rsidRDefault="00AE5333" w:rsidP="00DD5858">
      <w:pPr>
        <w:pStyle w:val="Akapitzlist"/>
        <w:numPr>
          <w:ilvl w:val="0"/>
          <w:numId w:val="47"/>
        </w:numPr>
        <w:autoSpaceDE w:val="0"/>
        <w:autoSpaceDN w:val="0"/>
        <w:adjustRightInd w:val="0"/>
        <w:spacing w:line="276" w:lineRule="auto"/>
        <w:rPr>
          <w:rFonts w:ascii="Arial" w:hAnsi="Arial" w:cs="Arial"/>
          <w:color w:val="000000"/>
          <w:sz w:val="22"/>
          <w:szCs w:val="22"/>
        </w:rPr>
      </w:pPr>
      <w:r w:rsidRPr="002869DF">
        <w:rPr>
          <w:rFonts w:ascii="Arial" w:hAnsi="Arial" w:cs="Arial"/>
          <w:color w:val="000000"/>
          <w:sz w:val="22"/>
          <w:szCs w:val="22"/>
        </w:rPr>
        <w:t xml:space="preserve">W przypadku wyboru zawarcia umowy w formie pisemnej, Zamawiający poinformuje Wykonawcę, o miejscu i terminie podpisania umowy; </w:t>
      </w:r>
    </w:p>
    <w:p w14:paraId="6C505A7E" w14:textId="56CB7FE9" w:rsidR="00C34F45" w:rsidRPr="002869DF" w:rsidRDefault="00AE5333" w:rsidP="00DD5858">
      <w:pPr>
        <w:pStyle w:val="Akapitzlist"/>
        <w:numPr>
          <w:ilvl w:val="0"/>
          <w:numId w:val="47"/>
        </w:numPr>
        <w:autoSpaceDE w:val="0"/>
        <w:autoSpaceDN w:val="0"/>
        <w:adjustRightInd w:val="0"/>
        <w:spacing w:line="276" w:lineRule="auto"/>
        <w:rPr>
          <w:rFonts w:ascii="Arial" w:hAnsi="Arial" w:cs="Arial"/>
          <w:color w:val="000000"/>
          <w:sz w:val="22"/>
          <w:szCs w:val="22"/>
        </w:rPr>
      </w:pPr>
      <w:r w:rsidRPr="002869DF">
        <w:rPr>
          <w:rFonts w:ascii="Arial" w:hAnsi="Arial" w:cs="Arial"/>
          <w:color w:val="000000"/>
          <w:sz w:val="22"/>
          <w:szCs w:val="22"/>
        </w:rPr>
        <w:t>W przypadku wyboru zawarcia umowy w formie elektronicznej (postać elektroniczna opatrzona kwalifikowanym podpisem elektronicznym), Zamawiający przekaże Wykonawcy umowę do podpisu za pomocą środków komunikacji elektronicznej.</w:t>
      </w:r>
    </w:p>
    <w:p w14:paraId="61AC94E0" w14:textId="770220A7" w:rsidR="00F4366D" w:rsidRPr="002869DF" w:rsidRDefault="00552FBA" w:rsidP="002869DF">
      <w:pPr>
        <w:numPr>
          <w:ilvl w:val="0"/>
          <w:numId w:val="30"/>
        </w:numPr>
        <w:spacing w:line="276" w:lineRule="auto"/>
        <w:ind w:left="426" w:hanging="426"/>
        <w:rPr>
          <w:rFonts w:ascii="Arial" w:hAnsi="Arial" w:cs="Arial"/>
          <w:sz w:val="22"/>
          <w:szCs w:val="22"/>
        </w:rPr>
      </w:pPr>
      <w:r w:rsidRPr="002869DF">
        <w:rPr>
          <w:rFonts w:ascii="Arial" w:hAnsi="Arial" w:cs="Arial"/>
          <w:sz w:val="22"/>
          <w:szCs w:val="22"/>
        </w:rPr>
        <w:t xml:space="preserve">W przypadku wyboru oferty złożonej przez Wykonawców wspólnie ubiegających się </w:t>
      </w:r>
      <w:r w:rsidR="004572DA" w:rsidRPr="002869DF">
        <w:rPr>
          <w:rFonts w:ascii="Arial" w:hAnsi="Arial" w:cs="Arial"/>
          <w:sz w:val="22"/>
          <w:szCs w:val="22"/>
        </w:rPr>
        <w:br/>
      </w:r>
      <w:r w:rsidRPr="002869DF">
        <w:rPr>
          <w:rFonts w:ascii="Arial" w:hAnsi="Arial" w:cs="Arial"/>
          <w:sz w:val="22"/>
          <w:szCs w:val="22"/>
        </w:rPr>
        <w:t xml:space="preserve">o udzielenie zamówienia Zamawiający </w:t>
      </w:r>
      <w:r w:rsidR="001D28CC" w:rsidRPr="002869DF">
        <w:rPr>
          <w:rFonts w:ascii="Arial" w:hAnsi="Arial" w:cs="Arial"/>
          <w:sz w:val="22"/>
          <w:szCs w:val="22"/>
        </w:rPr>
        <w:t xml:space="preserve">zastrzega sobie prawo żądania przed zawarciem umowy w sprawie zamówienia publicznego </w:t>
      </w:r>
      <w:r w:rsidR="00B81A34" w:rsidRPr="002869DF">
        <w:rPr>
          <w:rFonts w:ascii="Arial" w:hAnsi="Arial" w:cs="Arial"/>
          <w:sz w:val="22"/>
          <w:szCs w:val="22"/>
        </w:rPr>
        <w:t xml:space="preserve">kopii </w:t>
      </w:r>
      <w:r w:rsidR="001D28CC" w:rsidRPr="002869DF">
        <w:rPr>
          <w:rFonts w:ascii="Arial" w:hAnsi="Arial" w:cs="Arial"/>
          <w:sz w:val="22"/>
          <w:szCs w:val="22"/>
        </w:rPr>
        <w:t>umowy regulującej współpracę tych Wykonawców.</w:t>
      </w:r>
    </w:p>
    <w:p w14:paraId="27AB9257" w14:textId="51403937" w:rsidR="00AE5333" w:rsidRPr="002869DF" w:rsidRDefault="00AE5333" w:rsidP="002869DF">
      <w:pPr>
        <w:numPr>
          <w:ilvl w:val="0"/>
          <w:numId w:val="30"/>
        </w:numPr>
        <w:spacing w:line="276" w:lineRule="auto"/>
        <w:ind w:left="426" w:hanging="426"/>
        <w:rPr>
          <w:rFonts w:ascii="Arial" w:hAnsi="Arial" w:cs="Arial"/>
          <w:sz w:val="22"/>
          <w:szCs w:val="22"/>
        </w:rPr>
      </w:pPr>
      <w:r w:rsidRPr="002869DF">
        <w:rPr>
          <w:rFonts w:ascii="Arial" w:hAnsi="Arial" w:cs="Arial"/>
          <w:color w:val="000000"/>
          <w:sz w:val="22"/>
          <w:szCs w:val="22"/>
        </w:rPr>
        <w:t>Wykonawca zobowiązany będzie do 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34D82E04" w14:textId="4E839ECF" w:rsidR="00552FBA" w:rsidRDefault="00E55114" w:rsidP="002869DF">
      <w:pPr>
        <w:numPr>
          <w:ilvl w:val="0"/>
          <w:numId w:val="30"/>
        </w:numPr>
        <w:spacing w:line="276" w:lineRule="auto"/>
        <w:ind w:left="426" w:hanging="426"/>
        <w:rPr>
          <w:rFonts w:ascii="Arial" w:hAnsi="Arial" w:cs="Arial"/>
          <w:sz w:val="22"/>
          <w:szCs w:val="22"/>
        </w:rPr>
      </w:pPr>
      <w:r w:rsidRPr="002869DF">
        <w:rPr>
          <w:rFonts w:ascii="Arial" w:hAnsi="Arial" w:cs="Arial"/>
          <w:sz w:val="22"/>
          <w:szCs w:val="22"/>
        </w:rPr>
        <w:t xml:space="preserve">Jeżeli wykonawca, którego oferta została wybrana jako najkorzystniejsza, uchyla się </w:t>
      </w:r>
      <w:r w:rsidR="004572DA" w:rsidRPr="002869DF">
        <w:rPr>
          <w:rFonts w:ascii="Arial" w:hAnsi="Arial" w:cs="Arial"/>
          <w:sz w:val="22"/>
          <w:szCs w:val="22"/>
        </w:rPr>
        <w:br/>
      </w:r>
      <w:r w:rsidRPr="002869DF">
        <w:rPr>
          <w:rFonts w:ascii="Arial" w:hAnsi="Arial" w:cs="Arial"/>
          <w:sz w:val="22"/>
          <w:szCs w:val="22"/>
        </w:rPr>
        <w:t xml:space="preserve">od zawarcia umowy w sprawie zamówienia publicznego lub nie wnosi wymaganego zabezpieczenia należytego wykonania umowy, </w:t>
      </w:r>
      <w:r w:rsidR="00523E2A" w:rsidRPr="002869DF">
        <w:rPr>
          <w:rFonts w:ascii="Arial" w:hAnsi="Arial" w:cs="Arial"/>
          <w:sz w:val="22"/>
          <w:szCs w:val="22"/>
        </w:rPr>
        <w:t xml:space="preserve"> Z</w:t>
      </w:r>
      <w:r w:rsidRPr="002869DF">
        <w:rPr>
          <w:rFonts w:ascii="Arial" w:hAnsi="Arial" w:cs="Arial"/>
          <w:sz w:val="22"/>
          <w:szCs w:val="22"/>
        </w:rPr>
        <w:t>amawiający może dokonać ponownego badania i oceny ofert spośród ofert pozostałych w postępowaniu wykonawców oraz wybrać najkorzystniejszą ofertę albo unieważnić postępowanie.</w:t>
      </w:r>
    </w:p>
    <w:p w14:paraId="2104D3C7" w14:textId="7F978132" w:rsidR="006D7654" w:rsidRPr="007B209F" w:rsidRDefault="00E301F4" w:rsidP="006D7654">
      <w:pPr>
        <w:numPr>
          <w:ilvl w:val="0"/>
          <w:numId w:val="30"/>
        </w:numPr>
        <w:spacing w:line="276" w:lineRule="auto"/>
        <w:ind w:left="426" w:hanging="426"/>
        <w:rPr>
          <w:rFonts w:ascii="Arial" w:hAnsi="Arial" w:cs="Arial"/>
          <w:sz w:val="22"/>
          <w:szCs w:val="22"/>
          <w:u w:val="single"/>
        </w:rPr>
      </w:pPr>
      <w:r w:rsidRPr="00E301F4">
        <w:rPr>
          <w:rFonts w:ascii="Arial" w:hAnsi="Arial" w:cs="Arial"/>
          <w:sz w:val="22"/>
          <w:szCs w:val="22"/>
          <w:u w:val="single"/>
        </w:rPr>
        <w:lastRenderedPageBreak/>
        <w:t>Najpóźniej w dniu podpisania umowy Wykonawca przekaże Zamawiającemu:</w:t>
      </w:r>
      <w:r>
        <w:rPr>
          <w:rFonts w:ascii="Arial" w:hAnsi="Arial" w:cs="Arial"/>
          <w:sz w:val="22"/>
          <w:szCs w:val="22"/>
          <w:u w:val="single"/>
        </w:rPr>
        <w:t xml:space="preserve"> </w:t>
      </w:r>
      <w:r w:rsidR="00DB164C">
        <w:rPr>
          <w:rFonts w:ascii="Arial" w:hAnsi="Arial" w:cs="Arial"/>
          <w:sz w:val="22"/>
          <w:szCs w:val="22"/>
        </w:rPr>
        <w:t>listę</w:t>
      </w:r>
      <w:r w:rsidRPr="00E301F4">
        <w:rPr>
          <w:rFonts w:ascii="Arial" w:hAnsi="Arial" w:cs="Arial"/>
          <w:sz w:val="22"/>
          <w:szCs w:val="22"/>
        </w:rPr>
        <w:t xml:space="preserve"> </w:t>
      </w:r>
      <w:r w:rsidRPr="007B209F">
        <w:rPr>
          <w:rFonts w:ascii="Arial" w:hAnsi="Arial" w:cs="Arial"/>
          <w:sz w:val="22"/>
          <w:szCs w:val="22"/>
        </w:rPr>
        <w:t>osób skierowanych do wykonania zamówienia</w:t>
      </w:r>
      <w:r w:rsidR="00DB164C" w:rsidRPr="007B209F">
        <w:rPr>
          <w:rFonts w:ascii="Arial" w:hAnsi="Arial" w:cs="Arial"/>
          <w:sz w:val="22"/>
          <w:szCs w:val="22"/>
        </w:rPr>
        <w:t xml:space="preserve"> zgodnie z Rozdziałem III ust. 13 SWZ</w:t>
      </w:r>
      <w:r w:rsidR="003B155C">
        <w:rPr>
          <w:rFonts w:ascii="Arial" w:hAnsi="Arial" w:cs="Arial"/>
          <w:sz w:val="22"/>
          <w:szCs w:val="22"/>
        </w:rPr>
        <w:t xml:space="preserve"> oraz załącznikiem nr 5</w:t>
      </w:r>
      <w:r w:rsidR="005C65F0" w:rsidRPr="007B209F">
        <w:rPr>
          <w:rFonts w:ascii="Arial" w:hAnsi="Arial" w:cs="Arial"/>
          <w:sz w:val="22"/>
          <w:szCs w:val="22"/>
        </w:rPr>
        <w:t xml:space="preserve"> do umowy</w:t>
      </w:r>
      <w:r w:rsidR="00DB164C" w:rsidRPr="007B209F">
        <w:rPr>
          <w:rFonts w:ascii="Arial" w:hAnsi="Arial" w:cs="Arial"/>
          <w:sz w:val="22"/>
          <w:szCs w:val="22"/>
        </w:rPr>
        <w:t>.</w:t>
      </w:r>
    </w:p>
    <w:p w14:paraId="646A24B8" w14:textId="77777777" w:rsidR="00194E8A" w:rsidRPr="002869DF" w:rsidRDefault="00194E8A" w:rsidP="002869DF">
      <w:pPr>
        <w:spacing w:line="276" w:lineRule="auto"/>
        <w:ind w:left="426"/>
        <w:jc w:val="both"/>
        <w:rPr>
          <w:rFonts w:ascii="Arial" w:hAnsi="Arial" w:cs="Arial"/>
          <w:sz w:val="22"/>
          <w:szCs w:val="22"/>
        </w:rPr>
      </w:pPr>
    </w:p>
    <w:p w14:paraId="570F9BCE" w14:textId="5401BC2C" w:rsidR="00552FBA" w:rsidRPr="002869DF" w:rsidRDefault="001168E2" w:rsidP="002869DF">
      <w:pPr>
        <w:pStyle w:val="dospisutreci"/>
        <w:spacing w:after="0"/>
      </w:pPr>
      <w:bookmarkStart w:id="21" w:name="_Toc129341402"/>
      <w:r w:rsidRPr="002869DF">
        <w:t>X</w:t>
      </w:r>
      <w:r w:rsidR="00CF68C1" w:rsidRPr="002869DF">
        <w:t>I</w:t>
      </w:r>
      <w:r w:rsidRPr="002869DF">
        <w:t>X.</w:t>
      </w:r>
      <w:r w:rsidRPr="002869DF">
        <w:tab/>
      </w:r>
      <w:r w:rsidR="00D8710C" w:rsidRPr="002869DF">
        <w:t>WYMAGANIA DOTYCZĄCE ZABEZPIECZ</w:t>
      </w:r>
      <w:r w:rsidR="005B5095" w:rsidRPr="002869DF">
        <w:t>ENIA NALEŻYTEGO WYKONANIA UMOWY</w:t>
      </w:r>
      <w:bookmarkEnd w:id="21"/>
    </w:p>
    <w:p w14:paraId="0CD91C6F" w14:textId="77777777" w:rsidR="00A62CC9" w:rsidRPr="002869DF" w:rsidRDefault="00A62CC9" w:rsidP="002869DF">
      <w:pPr>
        <w:pStyle w:val="Tekstpodstawowy31"/>
        <w:spacing w:line="276" w:lineRule="auto"/>
        <w:ind w:left="284" w:hanging="284"/>
        <w:jc w:val="left"/>
        <w:rPr>
          <w:rFonts w:ascii="Arial" w:hAnsi="Arial" w:cs="Arial"/>
          <w:b w:val="0"/>
          <w:sz w:val="22"/>
          <w:szCs w:val="22"/>
        </w:rPr>
      </w:pPr>
      <w:r w:rsidRPr="002869DF">
        <w:rPr>
          <w:rFonts w:ascii="Arial" w:hAnsi="Arial" w:cs="Arial"/>
          <w:b w:val="0"/>
          <w:sz w:val="22"/>
          <w:szCs w:val="22"/>
        </w:rPr>
        <w:t xml:space="preserve">Zamawiający nie wymaga wniesienia zabezpieczenia należytego wykonania umowy. </w:t>
      </w:r>
    </w:p>
    <w:p w14:paraId="002485B3" w14:textId="521BCE22" w:rsidR="00194E8A" w:rsidRPr="002869DF" w:rsidRDefault="00194E8A" w:rsidP="002869DF">
      <w:pPr>
        <w:pStyle w:val="Tekstpodstawowy31"/>
        <w:spacing w:line="276" w:lineRule="auto"/>
        <w:ind w:left="284" w:hanging="284"/>
        <w:rPr>
          <w:rFonts w:ascii="Arial" w:hAnsi="Arial" w:cs="Arial"/>
          <w:b w:val="0"/>
          <w:sz w:val="22"/>
          <w:szCs w:val="22"/>
          <w:u w:val="single"/>
        </w:rPr>
      </w:pPr>
    </w:p>
    <w:p w14:paraId="1429E06C" w14:textId="10ACD881" w:rsidR="00552FBA" w:rsidRPr="002869DF" w:rsidRDefault="001168E2" w:rsidP="002869DF">
      <w:pPr>
        <w:pStyle w:val="dospisutreci"/>
        <w:spacing w:after="0"/>
      </w:pPr>
      <w:bookmarkStart w:id="22" w:name="_Toc129341403"/>
      <w:r w:rsidRPr="002869DF">
        <w:t>XX.</w:t>
      </w:r>
      <w:r w:rsidRPr="002869DF">
        <w:tab/>
      </w:r>
      <w:r w:rsidR="00541DD9" w:rsidRPr="002869DF">
        <w:t xml:space="preserve">INFORMACJE O </w:t>
      </w:r>
      <w:r w:rsidR="00AE3A66" w:rsidRPr="002869DF">
        <w:t>TREŚCI ZAWIERANEJ UMOWY ORAZ MOŻ</w:t>
      </w:r>
      <w:r w:rsidR="00541DD9" w:rsidRPr="002869DF">
        <w:t>LIWOŚCI JEJ ZMIANY</w:t>
      </w:r>
      <w:bookmarkEnd w:id="22"/>
    </w:p>
    <w:p w14:paraId="25935226" w14:textId="5D05D8F1" w:rsidR="00FA3063" w:rsidRPr="002869DF" w:rsidRDefault="00541DD9" w:rsidP="002869DF">
      <w:pPr>
        <w:numPr>
          <w:ilvl w:val="0"/>
          <w:numId w:val="32"/>
        </w:numPr>
        <w:spacing w:line="276" w:lineRule="auto"/>
        <w:ind w:left="426" w:hanging="426"/>
        <w:rPr>
          <w:rFonts w:ascii="Arial" w:hAnsi="Arial" w:cs="Arial"/>
          <w:sz w:val="22"/>
          <w:szCs w:val="22"/>
        </w:rPr>
      </w:pPr>
      <w:r w:rsidRPr="002869DF">
        <w:rPr>
          <w:rFonts w:ascii="Arial" w:hAnsi="Arial" w:cs="Arial"/>
          <w:sz w:val="22"/>
          <w:szCs w:val="22"/>
        </w:rPr>
        <w:t>Wybrany Wykonawca jest zobowiązany do zawarcia umowy w sprawie zamówienia publiczne</w:t>
      </w:r>
      <w:r w:rsidR="002E24EC" w:rsidRPr="002869DF">
        <w:rPr>
          <w:rFonts w:ascii="Arial" w:hAnsi="Arial" w:cs="Arial"/>
          <w:sz w:val="22"/>
          <w:szCs w:val="22"/>
        </w:rPr>
        <w:t>go na warunkach określonych w</w:t>
      </w:r>
      <w:r w:rsidR="00DF2E0A" w:rsidRPr="002869DF">
        <w:rPr>
          <w:rFonts w:ascii="Arial" w:hAnsi="Arial" w:cs="Arial"/>
          <w:sz w:val="22"/>
          <w:szCs w:val="22"/>
        </w:rPr>
        <w:t xml:space="preserve"> ogólnych warunkach u</w:t>
      </w:r>
      <w:r w:rsidRPr="002869DF">
        <w:rPr>
          <w:rFonts w:ascii="Arial" w:hAnsi="Arial" w:cs="Arial"/>
          <w:sz w:val="22"/>
          <w:szCs w:val="22"/>
        </w:rPr>
        <w:t>mowy, stanowiący</w:t>
      </w:r>
      <w:r w:rsidR="00DF2E0A" w:rsidRPr="002869DF">
        <w:rPr>
          <w:rFonts w:ascii="Arial" w:hAnsi="Arial" w:cs="Arial"/>
          <w:sz w:val="22"/>
          <w:szCs w:val="22"/>
        </w:rPr>
        <w:t xml:space="preserve">ch </w:t>
      </w:r>
      <w:r w:rsidR="00D32541" w:rsidRPr="002869DF">
        <w:rPr>
          <w:rFonts w:ascii="Arial" w:hAnsi="Arial" w:cs="Arial"/>
          <w:b/>
          <w:sz w:val="22"/>
          <w:szCs w:val="22"/>
        </w:rPr>
        <w:t xml:space="preserve">Załącznik nr </w:t>
      </w:r>
      <w:r w:rsidR="006067F4" w:rsidRPr="002869DF">
        <w:rPr>
          <w:rFonts w:ascii="Arial" w:hAnsi="Arial" w:cs="Arial"/>
          <w:b/>
          <w:sz w:val="22"/>
          <w:szCs w:val="22"/>
        </w:rPr>
        <w:t>1</w:t>
      </w:r>
      <w:r w:rsidR="00DF2E0A" w:rsidRPr="002869DF">
        <w:rPr>
          <w:rFonts w:ascii="Arial" w:hAnsi="Arial" w:cs="Arial"/>
          <w:b/>
          <w:sz w:val="22"/>
          <w:szCs w:val="22"/>
        </w:rPr>
        <w:t xml:space="preserve"> </w:t>
      </w:r>
      <w:r w:rsidR="00D32541" w:rsidRPr="002869DF">
        <w:rPr>
          <w:rFonts w:ascii="Arial" w:hAnsi="Arial" w:cs="Arial"/>
          <w:b/>
          <w:sz w:val="22"/>
          <w:szCs w:val="22"/>
        </w:rPr>
        <w:t>do SWZ</w:t>
      </w:r>
      <w:r w:rsidR="00DF2BA3" w:rsidRPr="002869DF">
        <w:rPr>
          <w:rFonts w:ascii="Arial" w:hAnsi="Arial" w:cs="Arial"/>
          <w:sz w:val="22"/>
          <w:szCs w:val="22"/>
        </w:rPr>
        <w:t>.</w:t>
      </w:r>
    </w:p>
    <w:p w14:paraId="1FC34585" w14:textId="77777777" w:rsidR="00D878FA" w:rsidRPr="002869DF" w:rsidRDefault="00541DD9" w:rsidP="002869DF">
      <w:pPr>
        <w:numPr>
          <w:ilvl w:val="0"/>
          <w:numId w:val="32"/>
        </w:numPr>
        <w:spacing w:line="276" w:lineRule="auto"/>
        <w:ind w:left="426" w:hanging="426"/>
        <w:rPr>
          <w:rFonts w:ascii="Arial" w:hAnsi="Arial" w:cs="Arial"/>
          <w:sz w:val="22"/>
          <w:szCs w:val="22"/>
        </w:rPr>
      </w:pPr>
      <w:r w:rsidRPr="002869DF">
        <w:rPr>
          <w:rFonts w:ascii="Arial" w:hAnsi="Arial" w:cs="Arial"/>
          <w:sz w:val="22"/>
          <w:szCs w:val="22"/>
        </w:rPr>
        <w:t>Zakres świadczenia Wykonawcy wynikający z umowy jest tożsamy z jego zobowiązaniem zawartym w ofercie.</w:t>
      </w:r>
    </w:p>
    <w:p w14:paraId="214EB079" w14:textId="440B16DB" w:rsidR="00D878FA" w:rsidRPr="002869DF" w:rsidRDefault="00D878FA" w:rsidP="002869DF">
      <w:pPr>
        <w:numPr>
          <w:ilvl w:val="0"/>
          <w:numId w:val="32"/>
        </w:numPr>
        <w:spacing w:line="276" w:lineRule="auto"/>
        <w:ind w:left="426" w:hanging="426"/>
        <w:rPr>
          <w:rFonts w:ascii="Arial" w:hAnsi="Arial" w:cs="Arial"/>
          <w:sz w:val="22"/>
          <w:szCs w:val="22"/>
        </w:rPr>
      </w:pPr>
      <w:r w:rsidRPr="002869DF">
        <w:rPr>
          <w:rFonts w:ascii="Arial" w:hAnsi="Arial" w:cs="Arial"/>
          <w:sz w:val="22"/>
          <w:szCs w:val="22"/>
        </w:rPr>
        <w:t xml:space="preserve">Zamawiający przewiduje możliwość zmiany zawartej umowy w stosunku do treści wybranej oferty w zakresie uregulowanym w art. 454-455 </w:t>
      </w:r>
      <w:r w:rsidR="00A951D3" w:rsidRPr="002869DF">
        <w:rPr>
          <w:rFonts w:ascii="Arial" w:hAnsi="Arial" w:cs="Arial"/>
          <w:sz w:val="22"/>
          <w:szCs w:val="22"/>
        </w:rPr>
        <w:t xml:space="preserve">ustawy </w:t>
      </w:r>
      <w:r w:rsidR="005A6627" w:rsidRPr="002869DF">
        <w:rPr>
          <w:rFonts w:ascii="Arial" w:hAnsi="Arial" w:cs="Arial"/>
          <w:sz w:val="22"/>
          <w:szCs w:val="22"/>
        </w:rPr>
        <w:t>Pzp</w:t>
      </w:r>
      <w:r w:rsidRPr="002869DF">
        <w:rPr>
          <w:rFonts w:ascii="Arial" w:hAnsi="Arial" w:cs="Arial"/>
          <w:sz w:val="22"/>
          <w:szCs w:val="22"/>
        </w:rPr>
        <w:t xml:space="preserve"> oraz wskazanym w ogólnych warunkach umowy.</w:t>
      </w:r>
    </w:p>
    <w:p w14:paraId="62D4CB6D" w14:textId="77777777" w:rsidR="00552FBA" w:rsidRPr="002869DF" w:rsidRDefault="00D878FA" w:rsidP="002869DF">
      <w:pPr>
        <w:numPr>
          <w:ilvl w:val="0"/>
          <w:numId w:val="32"/>
        </w:numPr>
        <w:spacing w:line="276" w:lineRule="auto"/>
        <w:ind w:left="426" w:hanging="426"/>
        <w:rPr>
          <w:rFonts w:ascii="Arial" w:hAnsi="Arial" w:cs="Arial"/>
          <w:sz w:val="22"/>
          <w:szCs w:val="22"/>
        </w:rPr>
      </w:pPr>
      <w:r w:rsidRPr="002869DF">
        <w:rPr>
          <w:rFonts w:ascii="Arial" w:hAnsi="Arial" w:cs="Arial"/>
          <w:sz w:val="22"/>
          <w:szCs w:val="22"/>
        </w:rPr>
        <w:t>Zmiana umowy wymaga dla swej ważności, pod rygorem nieważności, zachowania formy pisemnej.</w:t>
      </w:r>
    </w:p>
    <w:p w14:paraId="188CFAA7" w14:textId="77777777" w:rsidR="00EF74AE" w:rsidRPr="002869DF" w:rsidRDefault="00EF74AE" w:rsidP="002869DF">
      <w:pPr>
        <w:spacing w:line="276" w:lineRule="auto"/>
        <w:ind w:left="284" w:hanging="284"/>
        <w:jc w:val="both"/>
        <w:rPr>
          <w:rFonts w:ascii="Arial" w:hAnsi="Arial" w:cs="Arial"/>
          <w:sz w:val="22"/>
          <w:szCs w:val="22"/>
        </w:rPr>
      </w:pPr>
    </w:p>
    <w:p w14:paraId="73789B47" w14:textId="478E03BA" w:rsidR="00080477" w:rsidRPr="002869DF" w:rsidRDefault="001168E2" w:rsidP="002869DF">
      <w:pPr>
        <w:pStyle w:val="dospisutreci"/>
        <w:spacing w:after="0"/>
      </w:pPr>
      <w:bookmarkStart w:id="23" w:name="_Toc129341404"/>
      <w:r w:rsidRPr="002869DF">
        <w:t>XXI.</w:t>
      </w:r>
      <w:r w:rsidRPr="002869DF">
        <w:tab/>
      </w:r>
      <w:r w:rsidR="00927FE7" w:rsidRPr="002869DF">
        <w:t>POUCZE</w:t>
      </w:r>
      <w:r w:rsidR="005B5095" w:rsidRPr="002869DF">
        <w:t>NIE O ŚRODKACH OCHRONY PRAWNEJ</w:t>
      </w:r>
      <w:bookmarkEnd w:id="23"/>
    </w:p>
    <w:p w14:paraId="74E9DEFD" w14:textId="5E57F362" w:rsidR="004572DA" w:rsidRPr="002869DF" w:rsidRDefault="004572DA"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Środki ochrony prawnej określone w niniejszym dziale przysługują wykonawcy, uczestnikowi konkursu oraz innemu podmiotowi, jeżeli ma lub miał interes w uzyskaniu zamówienia lub nagrody w konkursie oraz poniósł lub może ponieść sz</w:t>
      </w:r>
      <w:r w:rsidR="0073771E" w:rsidRPr="002869DF">
        <w:rPr>
          <w:rFonts w:ascii="Arial" w:hAnsi="Arial" w:cs="Arial"/>
          <w:sz w:val="22"/>
          <w:szCs w:val="22"/>
        </w:rPr>
        <w:t xml:space="preserve">kodę w wyniku naruszenia przez Zamawiającego przepisów </w:t>
      </w:r>
      <w:r w:rsidR="00A951D3" w:rsidRPr="002869DF">
        <w:rPr>
          <w:rFonts w:ascii="Arial" w:hAnsi="Arial" w:cs="Arial"/>
          <w:sz w:val="22"/>
          <w:szCs w:val="22"/>
        </w:rPr>
        <w:t xml:space="preserve">ustawy </w:t>
      </w:r>
      <w:r w:rsidR="005A6627" w:rsidRPr="002869DF">
        <w:rPr>
          <w:rFonts w:ascii="Arial" w:hAnsi="Arial" w:cs="Arial"/>
          <w:sz w:val="22"/>
          <w:szCs w:val="22"/>
        </w:rPr>
        <w:t>Pzp</w:t>
      </w:r>
      <w:r w:rsidR="00647ED6" w:rsidRPr="002869DF">
        <w:rPr>
          <w:rFonts w:ascii="Arial" w:hAnsi="Arial" w:cs="Arial"/>
          <w:sz w:val="22"/>
          <w:szCs w:val="22"/>
        </w:rPr>
        <w:t>.</w:t>
      </w:r>
      <w:r w:rsidRPr="002869DF">
        <w:rPr>
          <w:rFonts w:ascii="Arial" w:hAnsi="Arial" w:cs="Arial"/>
          <w:sz w:val="22"/>
          <w:szCs w:val="22"/>
        </w:rPr>
        <w:t xml:space="preserve"> </w:t>
      </w:r>
    </w:p>
    <w:p w14:paraId="4B1C74D7" w14:textId="31903392" w:rsidR="004572DA" w:rsidRPr="002869DF" w:rsidRDefault="004572DA"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A951D3" w:rsidRPr="002869DF">
        <w:rPr>
          <w:rFonts w:ascii="Arial" w:hAnsi="Arial" w:cs="Arial"/>
          <w:sz w:val="22"/>
          <w:szCs w:val="22"/>
        </w:rPr>
        <w:t xml:space="preserve">ustawy </w:t>
      </w:r>
      <w:r w:rsidR="005A6627" w:rsidRPr="002869DF">
        <w:rPr>
          <w:rFonts w:ascii="Arial" w:hAnsi="Arial" w:cs="Arial"/>
          <w:sz w:val="22"/>
          <w:szCs w:val="22"/>
        </w:rPr>
        <w:t>Pzp</w:t>
      </w:r>
      <w:r w:rsidRPr="002869DF">
        <w:rPr>
          <w:rFonts w:ascii="Arial" w:hAnsi="Arial" w:cs="Arial"/>
          <w:sz w:val="22"/>
          <w:szCs w:val="22"/>
        </w:rPr>
        <w:t xml:space="preserve"> oraz Rzecznikowi Małych i Średnich Przedsiębiorców.</w:t>
      </w:r>
    </w:p>
    <w:p w14:paraId="1DBB295C" w14:textId="77777777" w:rsidR="004572DA" w:rsidRPr="002869DF" w:rsidRDefault="004572DA"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Odwołanie przysługuje na:</w:t>
      </w:r>
    </w:p>
    <w:p w14:paraId="302E6C50" w14:textId="65A6B87C" w:rsidR="004572DA" w:rsidRPr="002869DF" w:rsidRDefault="004572DA" w:rsidP="002869DF">
      <w:pPr>
        <w:suppressAutoHyphens/>
        <w:spacing w:line="276" w:lineRule="auto"/>
        <w:ind w:left="868" w:hanging="425"/>
        <w:rPr>
          <w:rFonts w:ascii="Arial" w:hAnsi="Arial" w:cs="Arial"/>
          <w:sz w:val="22"/>
          <w:szCs w:val="22"/>
        </w:rPr>
      </w:pPr>
      <w:r w:rsidRPr="002869DF">
        <w:rPr>
          <w:rFonts w:ascii="Arial" w:hAnsi="Arial" w:cs="Arial"/>
          <w:sz w:val="22"/>
          <w:szCs w:val="22"/>
        </w:rPr>
        <w:t>1)</w:t>
      </w:r>
      <w:r w:rsidRPr="002869DF">
        <w:rPr>
          <w:rFonts w:ascii="Arial" w:hAnsi="Arial" w:cs="Arial"/>
          <w:sz w:val="22"/>
          <w:szCs w:val="22"/>
        </w:rPr>
        <w:tab/>
        <w:t xml:space="preserve">niezgodną z przepisami ustawy </w:t>
      </w:r>
      <w:r w:rsidR="005A6627" w:rsidRPr="002869DF">
        <w:rPr>
          <w:rFonts w:ascii="Arial" w:hAnsi="Arial" w:cs="Arial"/>
          <w:sz w:val="22"/>
          <w:szCs w:val="22"/>
        </w:rPr>
        <w:t>Pzp</w:t>
      </w:r>
      <w:r w:rsidR="00A951D3" w:rsidRPr="002869DF">
        <w:rPr>
          <w:rFonts w:ascii="Arial" w:hAnsi="Arial" w:cs="Arial"/>
          <w:sz w:val="22"/>
          <w:szCs w:val="22"/>
        </w:rPr>
        <w:t xml:space="preserve"> </w:t>
      </w:r>
      <w:r w:rsidRPr="002869DF">
        <w:rPr>
          <w:rFonts w:ascii="Arial" w:hAnsi="Arial" w:cs="Arial"/>
          <w:sz w:val="22"/>
          <w:szCs w:val="22"/>
        </w:rPr>
        <w:t>czynność Zamawia</w:t>
      </w:r>
      <w:r w:rsidR="00A951D3" w:rsidRPr="002869DF">
        <w:rPr>
          <w:rFonts w:ascii="Arial" w:hAnsi="Arial" w:cs="Arial"/>
          <w:sz w:val="22"/>
          <w:szCs w:val="22"/>
        </w:rPr>
        <w:t xml:space="preserve">jącego, podjętą </w:t>
      </w:r>
      <w:r w:rsidR="00A951D3" w:rsidRPr="002869DF">
        <w:rPr>
          <w:rFonts w:ascii="Arial" w:hAnsi="Arial" w:cs="Arial"/>
          <w:sz w:val="22"/>
          <w:szCs w:val="22"/>
        </w:rPr>
        <w:br/>
        <w:t xml:space="preserve">w postępowaniu </w:t>
      </w:r>
      <w:r w:rsidRPr="002869DF">
        <w:rPr>
          <w:rFonts w:ascii="Arial" w:hAnsi="Arial" w:cs="Arial"/>
          <w:sz w:val="22"/>
          <w:szCs w:val="22"/>
        </w:rPr>
        <w:t>o udzielenie zamówienia, w tym na projektowane postanowienie umowy;</w:t>
      </w:r>
    </w:p>
    <w:p w14:paraId="7FFE143F" w14:textId="23DC5407" w:rsidR="004572DA" w:rsidRPr="002869DF" w:rsidRDefault="004572DA" w:rsidP="002869DF">
      <w:pPr>
        <w:suppressAutoHyphens/>
        <w:spacing w:line="276" w:lineRule="auto"/>
        <w:ind w:left="868" w:hanging="425"/>
        <w:rPr>
          <w:rFonts w:ascii="Arial" w:hAnsi="Arial" w:cs="Arial"/>
          <w:sz w:val="22"/>
          <w:szCs w:val="22"/>
        </w:rPr>
      </w:pPr>
      <w:r w:rsidRPr="002869DF">
        <w:rPr>
          <w:rFonts w:ascii="Arial" w:hAnsi="Arial" w:cs="Arial"/>
          <w:sz w:val="22"/>
          <w:szCs w:val="22"/>
        </w:rPr>
        <w:t>2)</w:t>
      </w:r>
      <w:r w:rsidRPr="002869DF">
        <w:rPr>
          <w:rFonts w:ascii="Arial" w:hAnsi="Arial" w:cs="Arial"/>
          <w:sz w:val="22"/>
          <w:szCs w:val="22"/>
        </w:rPr>
        <w:tab/>
        <w:t>zaniechanie czynności w postępowaniu o u</w:t>
      </w:r>
      <w:r w:rsidR="0073771E" w:rsidRPr="002869DF">
        <w:rPr>
          <w:rFonts w:ascii="Arial" w:hAnsi="Arial" w:cs="Arial"/>
          <w:sz w:val="22"/>
          <w:szCs w:val="22"/>
        </w:rPr>
        <w:t>dzielenie zamówienia</w:t>
      </w:r>
      <w:r w:rsidR="009C4D16" w:rsidRPr="002869DF">
        <w:rPr>
          <w:rFonts w:ascii="Arial" w:hAnsi="Arial" w:cs="Arial"/>
          <w:sz w:val="22"/>
          <w:szCs w:val="22"/>
        </w:rPr>
        <w:t xml:space="preserve">, </w:t>
      </w:r>
      <w:r w:rsidR="0073771E" w:rsidRPr="002869DF">
        <w:rPr>
          <w:rFonts w:ascii="Arial" w:hAnsi="Arial" w:cs="Arial"/>
          <w:sz w:val="22"/>
          <w:szCs w:val="22"/>
        </w:rPr>
        <w:t>do której Z</w:t>
      </w:r>
      <w:r w:rsidRPr="002869DF">
        <w:rPr>
          <w:rFonts w:ascii="Arial" w:hAnsi="Arial" w:cs="Arial"/>
          <w:sz w:val="22"/>
          <w:szCs w:val="22"/>
        </w:rPr>
        <w:t>amawiający był</w:t>
      </w:r>
      <w:r w:rsidR="00647ED6" w:rsidRPr="002869DF">
        <w:rPr>
          <w:rFonts w:ascii="Arial" w:hAnsi="Arial" w:cs="Arial"/>
          <w:sz w:val="22"/>
          <w:szCs w:val="22"/>
        </w:rPr>
        <w:t xml:space="preserve"> obowiązany na podstawie ustawy</w:t>
      </w:r>
      <w:r w:rsidR="005A6627" w:rsidRPr="002869DF">
        <w:rPr>
          <w:rFonts w:ascii="Arial" w:hAnsi="Arial" w:cs="Arial"/>
          <w:sz w:val="22"/>
          <w:szCs w:val="22"/>
        </w:rPr>
        <w:t xml:space="preserve"> Pzp</w:t>
      </w:r>
      <w:r w:rsidR="00647ED6" w:rsidRPr="002869DF">
        <w:rPr>
          <w:rFonts w:ascii="Arial" w:hAnsi="Arial" w:cs="Arial"/>
          <w:sz w:val="22"/>
          <w:szCs w:val="22"/>
        </w:rPr>
        <w:t>.</w:t>
      </w:r>
    </w:p>
    <w:p w14:paraId="515BB743" w14:textId="2A38E2E1" w:rsidR="004572DA" w:rsidRPr="002869DF" w:rsidRDefault="004572DA"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Odwołanie wnosi się do Prezesa Izby. Odwołuj</w:t>
      </w:r>
      <w:r w:rsidR="0073771E" w:rsidRPr="002869DF">
        <w:rPr>
          <w:rFonts w:ascii="Arial" w:hAnsi="Arial" w:cs="Arial"/>
          <w:sz w:val="22"/>
          <w:szCs w:val="22"/>
        </w:rPr>
        <w:t xml:space="preserve">ący przekazuje Zamawiającemu odwołanie wniesione w formie elektronicznej albo w postaci elektronicznej albo kopię odwołania, jeżeli zostało ono wniesione w formie pisemnej, </w:t>
      </w:r>
      <w:r w:rsidRPr="002869DF">
        <w:rPr>
          <w:rFonts w:ascii="Arial" w:hAnsi="Arial" w:cs="Arial"/>
          <w:sz w:val="22"/>
          <w:szCs w:val="22"/>
        </w:rPr>
        <w:t>przed upływem terminu do wniesienia odwołania w taki sposób, aby mógł on zapoznać się z jego treścią przed upływem tego terminu.</w:t>
      </w:r>
    </w:p>
    <w:p w14:paraId="46926147" w14:textId="77777777" w:rsidR="004572DA" w:rsidRPr="002869DF" w:rsidRDefault="004572DA"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Odwołanie wobec treści ogłoszenia lub treści SWZ wnosi się w terminie 5 dni od dnia zamieszczenia ogłoszenia w Biuletynie Zamówień Publicznych lub treści SWZ na stronie internetowej.</w:t>
      </w:r>
    </w:p>
    <w:p w14:paraId="78AAB5C2" w14:textId="77777777" w:rsidR="004572DA" w:rsidRPr="002869DF" w:rsidRDefault="004572DA"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Odwołanie wnosi się w terminie:</w:t>
      </w:r>
    </w:p>
    <w:p w14:paraId="480BD2EE" w14:textId="58382A46" w:rsidR="00955A9D" w:rsidRPr="002869DF" w:rsidRDefault="00955A9D" w:rsidP="002869DF">
      <w:pPr>
        <w:pStyle w:val="Akapitzlist"/>
        <w:numPr>
          <w:ilvl w:val="0"/>
          <w:numId w:val="34"/>
        </w:numPr>
        <w:suppressAutoHyphens/>
        <w:spacing w:line="276" w:lineRule="auto"/>
        <w:rPr>
          <w:rFonts w:ascii="Arial" w:hAnsi="Arial" w:cs="Arial"/>
          <w:sz w:val="22"/>
          <w:szCs w:val="22"/>
        </w:rPr>
      </w:pPr>
      <w:r w:rsidRPr="002869DF">
        <w:rPr>
          <w:rFonts w:ascii="Arial" w:hAnsi="Arial" w:cs="Arial"/>
          <w:sz w:val="22"/>
          <w:szCs w:val="22"/>
        </w:rPr>
        <w:t>5 dni od dnia prze</w:t>
      </w:r>
      <w:r w:rsidR="00A133CE" w:rsidRPr="002869DF">
        <w:rPr>
          <w:rFonts w:ascii="Arial" w:hAnsi="Arial" w:cs="Arial"/>
          <w:sz w:val="22"/>
          <w:szCs w:val="22"/>
        </w:rPr>
        <w:t>kazania informacji o czynności Z</w:t>
      </w:r>
      <w:r w:rsidRPr="002869DF">
        <w:rPr>
          <w:rFonts w:ascii="Arial" w:hAnsi="Arial" w:cs="Arial"/>
          <w:sz w:val="22"/>
          <w:szCs w:val="22"/>
        </w:rPr>
        <w:t>amawiającego stanowiącej podstawę jego wniesienia, jeżeli informacja została przekazana przy użyciu środków komunikacji elektronicznej,</w:t>
      </w:r>
    </w:p>
    <w:p w14:paraId="08A7CD41" w14:textId="06BD25A0" w:rsidR="00955A9D" w:rsidRPr="002869DF" w:rsidRDefault="00955A9D" w:rsidP="002869DF">
      <w:pPr>
        <w:pStyle w:val="Akapitzlist"/>
        <w:numPr>
          <w:ilvl w:val="0"/>
          <w:numId w:val="34"/>
        </w:numPr>
        <w:suppressAutoHyphens/>
        <w:spacing w:line="276" w:lineRule="auto"/>
        <w:rPr>
          <w:rFonts w:ascii="Arial" w:hAnsi="Arial" w:cs="Arial"/>
          <w:sz w:val="22"/>
          <w:szCs w:val="22"/>
        </w:rPr>
      </w:pPr>
      <w:r w:rsidRPr="002869DF">
        <w:rPr>
          <w:rFonts w:ascii="Arial" w:hAnsi="Arial" w:cs="Arial"/>
          <w:sz w:val="22"/>
          <w:szCs w:val="22"/>
        </w:rPr>
        <w:t>10 dni od dnia prze</w:t>
      </w:r>
      <w:r w:rsidR="00A133CE" w:rsidRPr="002869DF">
        <w:rPr>
          <w:rFonts w:ascii="Arial" w:hAnsi="Arial" w:cs="Arial"/>
          <w:sz w:val="22"/>
          <w:szCs w:val="22"/>
        </w:rPr>
        <w:t>kazania informacji o czynności Z</w:t>
      </w:r>
      <w:r w:rsidRPr="002869DF">
        <w:rPr>
          <w:rFonts w:ascii="Arial" w:hAnsi="Arial" w:cs="Arial"/>
          <w:sz w:val="22"/>
          <w:szCs w:val="22"/>
        </w:rPr>
        <w:t>amawiającego stanowiącej podstawę jego wniesienia, jeżeli informacja została przekazana w sposób inny niż określony w pkt 1).</w:t>
      </w:r>
    </w:p>
    <w:p w14:paraId="6CCAF9C4" w14:textId="77777777" w:rsidR="00AE5333" w:rsidRPr="002869DF" w:rsidRDefault="002B179E" w:rsidP="002869DF">
      <w:pPr>
        <w:numPr>
          <w:ilvl w:val="0"/>
          <w:numId w:val="33"/>
        </w:numPr>
        <w:suppressAutoHyphens/>
        <w:spacing w:line="276" w:lineRule="auto"/>
        <w:rPr>
          <w:rFonts w:ascii="Arial" w:hAnsi="Arial" w:cs="Arial"/>
          <w:sz w:val="22"/>
          <w:szCs w:val="22"/>
        </w:rPr>
      </w:pPr>
      <w:r w:rsidRPr="002869DF">
        <w:rPr>
          <w:rFonts w:ascii="Arial" w:hAnsi="Arial" w:cs="Arial"/>
          <w:sz w:val="22"/>
          <w:szCs w:val="22"/>
        </w:rPr>
        <w:lastRenderedPageBreak/>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2879F375" w14:textId="2952E940" w:rsidR="002D3D58" w:rsidRPr="002869DF" w:rsidRDefault="002B179E" w:rsidP="002869DF">
      <w:pPr>
        <w:numPr>
          <w:ilvl w:val="0"/>
          <w:numId w:val="33"/>
        </w:numPr>
        <w:suppressAutoHyphens/>
        <w:spacing w:line="276" w:lineRule="auto"/>
        <w:rPr>
          <w:rFonts w:ascii="Arial" w:hAnsi="Arial" w:cs="Arial"/>
          <w:sz w:val="22"/>
          <w:szCs w:val="22"/>
        </w:rPr>
      </w:pPr>
      <w:r w:rsidRPr="002869DF">
        <w:rPr>
          <w:rFonts w:ascii="Arial" w:hAnsi="Arial" w:cs="Arial"/>
          <w:sz w:val="22"/>
          <w:szCs w:val="22"/>
        </w:rPr>
        <w:t>Na orzeczenie Izby oraz postanowienie Prezesa Izby, o któr</w:t>
      </w:r>
      <w:r w:rsidR="00A133CE" w:rsidRPr="002869DF">
        <w:rPr>
          <w:rFonts w:ascii="Arial" w:hAnsi="Arial" w:cs="Arial"/>
          <w:sz w:val="22"/>
          <w:szCs w:val="22"/>
        </w:rPr>
        <w:t>ym mowa w art. 519 ust. 1</w:t>
      </w:r>
      <w:r w:rsidRPr="002869DF">
        <w:rPr>
          <w:rFonts w:ascii="Arial" w:hAnsi="Arial" w:cs="Arial"/>
          <w:sz w:val="22"/>
          <w:szCs w:val="22"/>
        </w:rPr>
        <w:t xml:space="preserve"> </w:t>
      </w:r>
      <w:r w:rsidR="00A951D3" w:rsidRPr="002869DF">
        <w:rPr>
          <w:rFonts w:ascii="Arial" w:hAnsi="Arial" w:cs="Arial"/>
          <w:sz w:val="22"/>
          <w:szCs w:val="22"/>
        </w:rPr>
        <w:t xml:space="preserve">ustawy </w:t>
      </w:r>
      <w:r w:rsidR="005A6627" w:rsidRPr="002869DF">
        <w:rPr>
          <w:rFonts w:ascii="Arial" w:hAnsi="Arial" w:cs="Arial"/>
          <w:sz w:val="22"/>
          <w:szCs w:val="22"/>
        </w:rPr>
        <w:t>Pzp</w:t>
      </w:r>
      <w:r w:rsidRPr="002869DF">
        <w:rPr>
          <w:rFonts w:ascii="Arial" w:hAnsi="Arial" w:cs="Arial"/>
          <w:sz w:val="22"/>
          <w:szCs w:val="22"/>
        </w:rPr>
        <w:t>, stronom oraz uczestnikom postępowania odwoławczego przysługuje skarga do sądu.</w:t>
      </w:r>
      <w:r w:rsidR="009D7F90" w:rsidRPr="002869DF">
        <w:rPr>
          <w:rFonts w:ascii="Arial" w:hAnsi="Arial" w:cs="Arial"/>
          <w:sz w:val="22"/>
          <w:szCs w:val="22"/>
        </w:rPr>
        <w:t xml:space="preserve"> </w:t>
      </w:r>
      <w:r w:rsidRPr="002869DF">
        <w:rPr>
          <w:rFonts w:ascii="Arial" w:hAnsi="Arial" w:cs="Arial"/>
          <w:sz w:val="22"/>
          <w:szCs w:val="22"/>
        </w:rPr>
        <w:t xml:space="preserve">W postępowaniu toczącym się wskutek wniesienia skargi stosuje się odpowiednio przepisy ustawy z dnia 17 listopada 1964 r. - Kodeks postępowania cywilnego o apelacji, jeżeli przepisy </w:t>
      </w:r>
      <w:r w:rsidR="00AE5333" w:rsidRPr="002869DF">
        <w:rPr>
          <w:rFonts w:ascii="Arial" w:hAnsi="Arial" w:cs="Arial"/>
          <w:sz w:val="22"/>
          <w:szCs w:val="22"/>
        </w:rPr>
        <w:t>Rozdziału 3 Postępowanie skargowe Działu IX Środki ochrony prawnej ustawy Pzp</w:t>
      </w:r>
      <w:r w:rsidR="00AE5333" w:rsidRPr="002869DF">
        <w:rPr>
          <w:rStyle w:val="Odwoaniedokomentarza"/>
          <w:rFonts w:ascii="Arial" w:hAnsi="Arial" w:cs="Arial"/>
          <w:sz w:val="22"/>
          <w:szCs w:val="22"/>
          <w:lang w:eastAsia="x-none"/>
        </w:rPr>
        <w:t xml:space="preserve"> </w:t>
      </w:r>
      <w:r w:rsidRPr="002869DF">
        <w:rPr>
          <w:rFonts w:ascii="Arial" w:hAnsi="Arial" w:cs="Arial"/>
          <w:sz w:val="22"/>
          <w:szCs w:val="22"/>
        </w:rPr>
        <w:t>nie stanowią inaczej.</w:t>
      </w:r>
    </w:p>
    <w:p w14:paraId="697D95DC" w14:textId="77777777" w:rsidR="002B179E" w:rsidRPr="002869DF" w:rsidRDefault="002B179E"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Skargę wnosi się do Sądu Okręgowego w Warszawie - sądu zamówień publicznych, zwanego dalej "sądem zamówień publicznych".</w:t>
      </w:r>
    </w:p>
    <w:p w14:paraId="09259B8C" w14:textId="0B16ED8F" w:rsidR="00AE5333" w:rsidRPr="002869DF" w:rsidRDefault="002B179E"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Skargę wnosi się za pośrednictwem Prezesa Izby, w terminie 14 dni od dnia doręczenia orzeczenia Izby lub postanowienia Prezesa Izby, o któr</w:t>
      </w:r>
      <w:r w:rsidR="009176DC" w:rsidRPr="002869DF">
        <w:rPr>
          <w:rFonts w:ascii="Arial" w:hAnsi="Arial" w:cs="Arial"/>
          <w:sz w:val="22"/>
          <w:szCs w:val="22"/>
        </w:rPr>
        <w:t>ym mowa w art. 519 ust. 1</w:t>
      </w:r>
      <w:r w:rsidRPr="002869DF">
        <w:rPr>
          <w:rFonts w:ascii="Arial" w:hAnsi="Arial" w:cs="Arial"/>
          <w:sz w:val="22"/>
          <w:szCs w:val="22"/>
        </w:rPr>
        <w:t xml:space="preserve"> </w:t>
      </w:r>
      <w:r w:rsidR="00A951D3" w:rsidRPr="002869DF">
        <w:rPr>
          <w:rFonts w:ascii="Arial" w:hAnsi="Arial" w:cs="Arial"/>
          <w:sz w:val="22"/>
          <w:szCs w:val="22"/>
        </w:rPr>
        <w:t xml:space="preserve">ustawy </w:t>
      </w:r>
      <w:r w:rsidR="005A6627" w:rsidRPr="002869DF">
        <w:rPr>
          <w:rFonts w:ascii="Arial" w:hAnsi="Arial" w:cs="Arial"/>
          <w:sz w:val="22"/>
          <w:szCs w:val="22"/>
        </w:rPr>
        <w:t>Pzp</w:t>
      </w:r>
      <w:r w:rsidRPr="002869DF">
        <w:rPr>
          <w:rFonts w:ascii="Arial" w:hAnsi="Arial" w:cs="Arial"/>
          <w:sz w:val="22"/>
          <w:szCs w:val="22"/>
        </w:rPr>
        <w:t xml:space="preserve">, przesyłając jednocześnie jej odpis przeciwnikowi skargi. Złożenie skargi w </w:t>
      </w:r>
      <w:r w:rsidR="00942EC3" w:rsidRPr="002869DF">
        <w:rPr>
          <w:rFonts w:ascii="Arial" w:hAnsi="Arial" w:cs="Arial"/>
          <w:sz w:val="22"/>
          <w:szCs w:val="22"/>
        </w:rPr>
        <w:t xml:space="preserve">polskiej </w:t>
      </w:r>
      <w:r w:rsidRPr="002869DF">
        <w:rPr>
          <w:rFonts w:ascii="Arial" w:hAnsi="Arial" w:cs="Arial"/>
          <w:sz w:val="22"/>
          <w:szCs w:val="22"/>
        </w:rPr>
        <w:t xml:space="preserve">placówce pocztowej operatora </w:t>
      </w:r>
      <w:r w:rsidR="00942EC3" w:rsidRPr="002869DF">
        <w:rPr>
          <w:rFonts w:ascii="Arial" w:hAnsi="Arial" w:cs="Arial"/>
          <w:sz w:val="22"/>
          <w:szCs w:val="22"/>
        </w:rPr>
        <w:t xml:space="preserve">pocztowego </w:t>
      </w:r>
      <w:r w:rsidRPr="002869DF">
        <w:rPr>
          <w:rFonts w:ascii="Arial" w:hAnsi="Arial" w:cs="Arial"/>
          <w:sz w:val="22"/>
          <w:szCs w:val="22"/>
        </w:rPr>
        <w:t>w rozumieniu ustawy z dnia 23 listopada 2012 r. - Prawo pocztowe</w:t>
      </w:r>
      <w:r w:rsidR="00942EC3" w:rsidRPr="002869DF">
        <w:rPr>
          <w:rFonts w:ascii="Arial" w:hAnsi="Arial" w:cs="Arial"/>
          <w:sz w:val="22"/>
          <w:szCs w:val="22"/>
        </w:rPr>
        <w:t xml:space="preserve">, albo w placówce podmiotu zajmującego się doręczaniem korespondencji na terytorium innego niż Rzeczpospolita Polska państwa członkowskiego Unii Europejskiej, Konfederacji Szwajcarskiej albo państwa członkowskiego Europejskiego Porozumienia o Wolnym Handlu (EFTA) - strony umowy o Europejskim Obszarze Gospodarczym albo wysłanie jej na adres do doręczeń elektronicznych, o którym mowa </w:t>
      </w:r>
      <w:r w:rsidR="006B2958" w:rsidRPr="002869DF">
        <w:rPr>
          <w:rFonts w:ascii="Arial" w:hAnsi="Arial" w:cs="Arial"/>
          <w:sz w:val="22"/>
          <w:szCs w:val="22"/>
        </w:rPr>
        <w:br/>
      </w:r>
      <w:r w:rsidR="00942EC3" w:rsidRPr="002869DF">
        <w:rPr>
          <w:rFonts w:ascii="Arial" w:hAnsi="Arial" w:cs="Arial"/>
          <w:sz w:val="22"/>
          <w:szCs w:val="22"/>
        </w:rPr>
        <w:t xml:space="preserve">w </w:t>
      </w:r>
      <w:r w:rsidR="00AE5333" w:rsidRPr="002869DF">
        <w:rPr>
          <w:rFonts w:ascii="Arial" w:hAnsi="Arial" w:cs="Arial"/>
          <w:sz w:val="22"/>
          <w:szCs w:val="22"/>
          <w:u w:color="FF0000"/>
        </w:rPr>
        <w:t>art. 2 pkt 1</w:t>
      </w:r>
      <w:r w:rsidR="00942EC3" w:rsidRPr="002869DF">
        <w:rPr>
          <w:rFonts w:ascii="Arial" w:hAnsi="Arial" w:cs="Arial"/>
          <w:sz w:val="22"/>
          <w:szCs w:val="22"/>
        </w:rPr>
        <w:t xml:space="preserve"> ustawy z dnia 18 listopada 2020 r. o doręczeniach elektronicznych,</w:t>
      </w:r>
      <w:r w:rsidRPr="002869DF">
        <w:rPr>
          <w:rFonts w:ascii="Arial" w:hAnsi="Arial" w:cs="Arial"/>
          <w:sz w:val="22"/>
          <w:szCs w:val="22"/>
        </w:rPr>
        <w:t xml:space="preserve"> jest równoznaczne z jej wniesieniem.</w:t>
      </w:r>
    </w:p>
    <w:p w14:paraId="00A8EF66" w14:textId="2556A117" w:rsidR="002B179E" w:rsidRPr="002869DF" w:rsidRDefault="00AE5333" w:rsidP="002869DF">
      <w:pPr>
        <w:numPr>
          <w:ilvl w:val="0"/>
          <w:numId w:val="33"/>
        </w:numPr>
        <w:tabs>
          <w:tab w:val="clear" w:pos="360"/>
        </w:tabs>
        <w:suppressAutoHyphens/>
        <w:spacing w:line="276" w:lineRule="auto"/>
        <w:ind w:left="426" w:hanging="426"/>
        <w:rPr>
          <w:rFonts w:ascii="Arial" w:hAnsi="Arial" w:cs="Arial"/>
          <w:sz w:val="22"/>
          <w:szCs w:val="22"/>
        </w:rPr>
      </w:pPr>
      <w:r w:rsidRPr="002869DF">
        <w:rPr>
          <w:rFonts w:ascii="Arial" w:hAnsi="Arial" w:cs="Arial"/>
          <w:sz w:val="22"/>
          <w:szCs w:val="22"/>
        </w:rPr>
        <w:t>P</w:t>
      </w:r>
      <w:r w:rsidR="002B179E" w:rsidRPr="002869DF">
        <w:rPr>
          <w:rFonts w:ascii="Arial" w:hAnsi="Arial" w:cs="Arial"/>
          <w:sz w:val="22"/>
          <w:szCs w:val="22"/>
        </w:rPr>
        <w:t>rezes Izby przekazuje skargę wraz z aktami postępowania odwoławczego do sądu zamówień publicznych w terminie 7 dni od dnia jej otrzymania.</w:t>
      </w:r>
    </w:p>
    <w:p w14:paraId="2AB33B9B" w14:textId="76567349" w:rsidR="001E48A4" w:rsidRPr="002869DF" w:rsidRDefault="001E48A4" w:rsidP="002869DF">
      <w:pPr>
        <w:suppressAutoHyphens/>
        <w:spacing w:line="276" w:lineRule="auto"/>
        <w:ind w:left="426"/>
        <w:jc w:val="both"/>
        <w:rPr>
          <w:rFonts w:ascii="Arial" w:hAnsi="Arial" w:cs="Arial"/>
          <w:sz w:val="22"/>
          <w:szCs w:val="22"/>
        </w:rPr>
      </w:pPr>
    </w:p>
    <w:p w14:paraId="3D913FDC" w14:textId="1562C6B5" w:rsidR="00DB54EE" w:rsidRPr="002869DF" w:rsidRDefault="00CF68C1" w:rsidP="002869DF">
      <w:pPr>
        <w:keepNext/>
        <w:pBdr>
          <w:bottom w:val="single" w:sz="4" w:space="1" w:color="auto"/>
        </w:pBdr>
        <w:shd w:val="clear" w:color="auto" w:fill="D9E2F3" w:themeFill="accent5" w:themeFillTint="33"/>
        <w:spacing w:line="276" w:lineRule="auto"/>
        <w:outlineLvl w:val="0"/>
        <w:rPr>
          <w:rFonts w:ascii="Arial" w:hAnsi="Arial" w:cs="Arial"/>
          <w:b/>
          <w:bCs/>
          <w:kern w:val="32"/>
          <w:sz w:val="22"/>
          <w:szCs w:val="22"/>
          <w:lang w:eastAsia="x-none"/>
        </w:rPr>
      </w:pPr>
      <w:bookmarkStart w:id="24" w:name="_Toc129341384"/>
      <w:r w:rsidRPr="002869DF">
        <w:rPr>
          <w:rFonts w:ascii="Arial" w:hAnsi="Arial" w:cs="Arial"/>
          <w:b/>
          <w:bCs/>
          <w:kern w:val="32"/>
          <w:sz w:val="22"/>
          <w:szCs w:val="22"/>
          <w:lang w:eastAsia="x-none"/>
        </w:rPr>
        <w:t>XXII</w:t>
      </w:r>
      <w:r w:rsidR="00DB54EE" w:rsidRPr="002869DF">
        <w:rPr>
          <w:rFonts w:ascii="Arial" w:hAnsi="Arial" w:cs="Arial"/>
          <w:b/>
          <w:bCs/>
          <w:kern w:val="32"/>
          <w:sz w:val="22"/>
          <w:szCs w:val="22"/>
          <w:lang w:eastAsia="x-none"/>
        </w:rPr>
        <w:t>.</w:t>
      </w:r>
      <w:r w:rsidR="00DB54EE" w:rsidRPr="002869DF">
        <w:rPr>
          <w:rFonts w:ascii="Arial" w:hAnsi="Arial" w:cs="Arial"/>
          <w:b/>
          <w:bCs/>
          <w:kern w:val="32"/>
          <w:sz w:val="22"/>
          <w:szCs w:val="22"/>
          <w:lang w:eastAsia="x-none"/>
        </w:rPr>
        <w:tab/>
        <w:t>OCHRONA DANYCH OSOBOWYCH</w:t>
      </w:r>
      <w:bookmarkEnd w:id="24"/>
    </w:p>
    <w:p w14:paraId="084BAA80" w14:textId="7EDB7C06" w:rsidR="00DB54EE" w:rsidRPr="002869DF" w:rsidRDefault="00DB54EE" w:rsidP="002869DF">
      <w:pPr>
        <w:numPr>
          <w:ilvl w:val="0"/>
          <w:numId w:val="42"/>
        </w:numPr>
        <w:spacing w:line="276" w:lineRule="auto"/>
        <w:ind w:left="284" w:hanging="284"/>
        <w:rPr>
          <w:rFonts w:ascii="Arial" w:hAnsi="Arial" w:cs="Arial"/>
          <w:sz w:val="22"/>
          <w:szCs w:val="22"/>
          <w:lang w:eastAsia="x-none"/>
        </w:rPr>
      </w:pPr>
      <w:r w:rsidRPr="002869DF">
        <w:rPr>
          <w:rFonts w:ascii="Arial" w:hAnsi="Arial" w:cs="Arial"/>
          <w:sz w:val="22"/>
          <w:szCs w:val="22"/>
          <w:lang w:eastAsia="x-none"/>
        </w:rPr>
        <w:t xml:space="preserve"> Śląski Urząd Wojewódzki w Katowicach, ul. Jagiellońska 25, 40-032 Katowice przetwarza dane zawarte w ofertach albo wnioskach o dopuszczenie do udziału w postępowaniu </w:t>
      </w:r>
      <w:r w:rsidRPr="002869DF">
        <w:rPr>
          <w:rFonts w:ascii="Arial" w:hAnsi="Arial" w:cs="Arial"/>
          <w:sz w:val="22"/>
          <w:szCs w:val="22"/>
          <w:lang w:eastAsia="x-none"/>
        </w:rPr>
        <w:br/>
        <w:t>o udzielenie zamówienia publicznego, znajdujące się w publicznie dostępnych rejestrach (Krajowy Rejestr Sądowy, Centralna Ewidencja i Informacja o Działalności Gospodarczej RP, Krajowy Rejestr Karny) w celu prowadzenia postępowań w sprawie zamówienia publicznego na postawie przepisów ustawy z dnia 11 września 2019 r.</w:t>
      </w:r>
      <w:r w:rsidRPr="002869DF">
        <w:rPr>
          <w:rFonts w:ascii="Arial" w:hAnsi="Arial" w:cs="Arial"/>
          <w:color w:val="FF0000"/>
          <w:sz w:val="22"/>
          <w:szCs w:val="22"/>
          <w:lang w:eastAsia="x-none"/>
        </w:rPr>
        <w:t xml:space="preserve"> </w:t>
      </w:r>
      <w:r w:rsidRPr="002869DF">
        <w:rPr>
          <w:rFonts w:ascii="Arial" w:hAnsi="Arial" w:cs="Arial"/>
          <w:sz w:val="22"/>
          <w:szCs w:val="22"/>
          <w:lang w:eastAsia="x-none"/>
        </w:rPr>
        <w:t>Prawo zamówień publicznych (</w:t>
      </w:r>
      <w:r w:rsidR="00B423DF" w:rsidRPr="002869DF">
        <w:rPr>
          <w:rFonts w:ascii="Arial" w:hAnsi="Arial" w:cs="Arial"/>
          <w:sz w:val="22"/>
          <w:szCs w:val="22"/>
          <w:lang w:eastAsia="x-none"/>
        </w:rPr>
        <w:t xml:space="preserve">t.j. </w:t>
      </w:r>
      <w:r w:rsidRPr="002869DF">
        <w:rPr>
          <w:rFonts w:ascii="Arial" w:hAnsi="Arial" w:cs="Arial"/>
          <w:sz w:val="22"/>
          <w:szCs w:val="22"/>
          <w:lang w:eastAsia="x-none"/>
        </w:rPr>
        <w:t xml:space="preserve">Dz. U. z 2024 r. poz. 1320 z późn. zm.) Wśród tych informacji mogą pojawić się dane, które na gruncie Rozporządzenia Parlamentu Europejskiego i Rady Unii Europejskiej 2016/679 </w:t>
      </w:r>
      <w:r w:rsidR="00B423DF" w:rsidRPr="002869DF">
        <w:rPr>
          <w:rFonts w:ascii="Arial" w:hAnsi="Arial" w:cs="Arial"/>
          <w:sz w:val="22"/>
          <w:szCs w:val="22"/>
          <w:lang w:eastAsia="x-none"/>
        </w:rPr>
        <w:br/>
      </w:r>
      <w:r w:rsidRPr="002869DF">
        <w:rPr>
          <w:rFonts w:ascii="Arial" w:hAnsi="Arial" w:cs="Arial"/>
          <w:sz w:val="22"/>
          <w:szCs w:val="22"/>
          <w:lang w:eastAsia="x-none"/>
        </w:rPr>
        <w:t>z dnia 27 kwietnia 2016 r. w sprawie ochrony osób fizycznych w związku z przetwarzaniem danych osobowych i w sprawie swobodnego przepływu takich danych oraz uchylenia dyrektywy 95/46/WE (dalej „RODO”), mają charakter danych osobowych.</w:t>
      </w:r>
    </w:p>
    <w:p w14:paraId="59D8A03A" w14:textId="77777777" w:rsidR="00DB54EE" w:rsidRPr="002869DF" w:rsidRDefault="00DB54EE" w:rsidP="002869DF">
      <w:pPr>
        <w:numPr>
          <w:ilvl w:val="0"/>
          <w:numId w:val="42"/>
        </w:numPr>
        <w:spacing w:line="276" w:lineRule="auto"/>
        <w:ind w:left="284" w:hanging="284"/>
        <w:rPr>
          <w:rFonts w:ascii="Arial" w:hAnsi="Arial" w:cs="Arial"/>
          <w:sz w:val="22"/>
          <w:szCs w:val="22"/>
          <w:lang w:eastAsia="x-none"/>
        </w:rPr>
      </w:pPr>
      <w:r w:rsidRPr="002869DF">
        <w:rPr>
          <w:rFonts w:ascii="Arial" w:hAnsi="Arial" w:cs="Arial"/>
          <w:sz w:val="22"/>
          <w:szCs w:val="22"/>
          <w:lang w:eastAsia="x-none"/>
        </w:rPr>
        <w:t xml:space="preserve"> W świetle powyższego Śląski Urząd Wojewódzki w Katowicach informuje, że:</w:t>
      </w:r>
    </w:p>
    <w:p w14:paraId="6687C5F5" w14:textId="6C1D289D" w:rsidR="00DB54EE" w:rsidRPr="002869DF" w:rsidRDefault="00DB54EE" w:rsidP="002869DF">
      <w:pPr>
        <w:spacing w:line="276" w:lineRule="auto"/>
        <w:ind w:left="284"/>
        <w:rPr>
          <w:rFonts w:ascii="Arial" w:hAnsi="Arial" w:cs="Arial"/>
          <w:sz w:val="22"/>
          <w:szCs w:val="22"/>
          <w:lang w:eastAsia="x-none"/>
        </w:rPr>
      </w:pPr>
      <w:r w:rsidRPr="002869DF">
        <w:rPr>
          <w:rFonts w:ascii="Arial" w:hAnsi="Arial" w:cs="Arial"/>
          <w:sz w:val="22"/>
          <w:szCs w:val="22"/>
          <w:lang w:eastAsia="x-none"/>
        </w:rPr>
        <w:t xml:space="preserve">Zgodnie z art. 13 ust. 1 i 2 rozporządzenia Parlamentu Europejskiego i Rady (UE) 2016/679 </w:t>
      </w:r>
      <w:r w:rsidR="00B423DF" w:rsidRPr="002869DF">
        <w:rPr>
          <w:rFonts w:ascii="Arial" w:hAnsi="Arial" w:cs="Arial"/>
          <w:sz w:val="22"/>
          <w:szCs w:val="22"/>
          <w:lang w:eastAsia="x-none"/>
        </w:rPr>
        <w:br/>
      </w:r>
      <w:r w:rsidRPr="002869DF">
        <w:rPr>
          <w:rFonts w:ascii="Arial" w:hAnsi="Arial" w:cs="Arial"/>
          <w:sz w:val="22"/>
          <w:szCs w:val="22"/>
          <w:lang w:eastAsia="x-none"/>
        </w:rPr>
        <w:t xml:space="preserve">z dnia 27 kwietnia 2016 r. w sprawie ochrony osób fizycznych w związku z przetwarzaniem danych osobowych i w sprawie swobodnego przepływu takich danych oraz uchylenia dyrektywy 95/46/WE (ogólne rozporządzenie o ochronie danych) (Dz. Urz. UE L 119 </w:t>
      </w:r>
      <w:r w:rsidR="00B423DF" w:rsidRPr="002869DF">
        <w:rPr>
          <w:rFonts w:ascii="Arial" w:hAnsi="Arial" w:cs="Arial"/>
          <w:sz w:val="22"/>
          <w:szCs w:val="22"/>
          <w:lang w:eastAsia="x-none"/>
        </w:rPr>
        <w:br/>
      </w:r>
      <w:r w:rsidRPr="002869DF">
        <w:rPr>
          <w:rFonts w:ascii="Arial" w:hAnsi="Arial" w:cs="Arial"/>
          <w:sz w:val="22"/>
          <w:szCs w:val="22"/>
          <w:lang w:eastAsia="x-none"/>
        </w:rPr>
        <w:t>z 04.05.2016, str. 1), dalej „RODO”, informuję, że:</w:t>
      </w:r>
    </w:p>
    <w:p w14:paraId="01C22FA2" w14:textId="77777777" w:rsidR="00DB54EE" w:rsidRPr="002869DF" w:rsidRDefault="00DB54EE" w:rsidP="002869DF">
      <w:pPr>
        <w:numPr>
          <w:ilvl w:val="0"/>
          <w:numId w:val="14"/>
        </w:numPr>
        <w:spacing w:line="276" w:lineRule="auto"/>
        <w:ind w:left="426" w:hanging="142"/>
        <w:rPr>
          <w:rFonts w:ascii="Arial" w:hAnsi="Arial" w:cs="Arial"/>
          <w:sz w:val="22"/>
          <w:szCs w:val="22"/>
          <w:lang w:eastAsia="x-none"/>
        </w:rPr>
      </w:pPr>
      <w:r w:rsidRPr="002869DF">
        <w:rPr>
          <w:rFonts w:ascii="Arial" w:hAnsi="Arial" w:cs="Arial"/>
          <w:sz w:val="22"/>
          <w:szCs w:val="22"/>
          <w:lang w:eastAsia="x-none"/>
        </w:rPr>
        <w:tab/>
        <w:t xml:space="preserve">administratorem Pani/Pana danych osobowych jest </w:t>
      </w:r>
      <w:r w:rsidRPr="002869DF">
        <w:rPr>
          <w:rFonts w:ascii="Arial" w:hAnsi="Arial" w:cs="Arial"/>
          <w:bCs/>
          <w:sz w:val="22"/>
          <w:szCs w:val="22"/>
          <w:lang w:eastAsia="x-none"/>
        </w:rPr>
        <w:t>Wojewoda Śląski – Śląski Urząd Wojewódzki w Katowicach, z siedzibą przy ul. Jagiellońskiej 25</w:t>
      </w:r>
      <w:r w:rsidRPr="002869DF">
        <w:rPr>
          <w:rFonts w:ascii="Arial" w:hAnsi="Arial" w:cs="Arial"/>
          <w:i/>
          <w:iCs/>
          <w:sz w:val="22"/>
          <w:szCs w:val="22"/>
          <w:lang w:eastAsia="x-none"/>
        </w:rPr>
        <w:t>;</w:t>
      </w:r>
    </w:p>
    <w:p w14:paraId="11AA1559" w14:textId="77777777" w:rsidR="00DB54EE" w:rsidRPr="002869DF" w:rsidRDefault="00DB54EE" w:rsidP="002869DF">
      <w:pPr>
        <w:numPr>
          <w:ilvl w:val="0"/>
          <w:numId w:val="14"/>
        </w:numPr>
        <w:spacing w:line="276" w:lineRule="auto"/>
        <w:ind w:left="426" w:hanging="142"/>
        <w:rPr>
          <w:rFonts w:ascii="Arial" w:hAnsi="Arial" w:cs="Arial"/>
          <w:sz w:val="22"/>
          <w:szCs w:val="22"/>
          <w:lang w:eastAsia="x-none"/>
        </w:rPr>
      </w:pPr>
      <w:r w:rsidRPr="002869DF">
        <w:rPr>
          <w:rFonts w:ascii="Arial" w:hAnsi="Arial" w:cs="Arial"/>
          <w:sz w:val="22"/>
          <w:szCs w:val="22"/>
          <w:lang w:eastAsia="x-none"/>
        </w:rPr>
        <w:t xml:space="preserve">inspektor ochrony danych w </w:t>
      </w:r>
      <w:r w:rsidRPr="002869DF">
        <w:rPr>
          <w:rFonts w:ascii="Arial" w:hAnsi="Arial" w:cs="Arial"/>
          <w:i/>
          <w:iCs/>
          <w:sz w:val="22"/>
          <w:szCs w:val="22"/>
          <w:lang w:eastAsia="x-none"/>
        </w:rPr>
        <w:t xml:space="preserve">Śląskim Urzędzie Wojewódzkim w Katowicach </w:t>
      </w:r>
      <w:r w:rsidRPr="002869DF">
        <w:rPr>
          <w:rFonts w:ascii="Arial" w:hAnsi="Arial" w:cs="Arial"/>
          <w:sz w:val="22"/>
          <w:szCs w:val="22"/>
          <w:lang w:eastAsia="x-none"/>
        </w:rPr>
        <w:t>jest dostępny pod n</w:t>
      </w:r>
      <w:r w:rsidRPr="002869DF">
        <w:rPr>
          <w:rFonts w:ascii="Arial" w:hAnsi="Arial" w:cs="Arial"/>
          <w:bCs/>
          <w:sz w:val="22"/>
          <w:szCs w:val="22"/>
          <w:lang w:eastAsia="x-none"/>
        </w:rPr>
        <w:t>r telefonu 32 20 77 975 oraz adresem mailowym:</w:t>
      </w:r>
      <w:r w:rsidRPr="002869DF">
        <w:rPr>
          <w:rFonts w:ascii="Arial" w:hAnsi="Arial" w:cs="Arial"/>
          <w:bCs/>
          <w:color w:val="0070C0"/>
          <w:sz w:val="22"/>
          <w:szCs w:val="22"/>
          <w:lang w:eastAsia="x-none"/>
        </w:rPr>
        <w:t xml:space="preserve"> </w:t>
      </w:r>
      <w:hyperlink r:id="rId12" w:history="1">
        <w:r w:rsidRPr="002869DF">
          <w:rPr>
            <w:rFonts w:ascii="Arial" w:hAnsi="Arial" w:cs="Arial"/>
            <w:bCs/>
            <w:sz w:val="22"/>
            <w:szCs w:val="22"/>
            <w:lang w:eastAsia="x-none"/>
          </w:rPr>
          <w:t>iod@katowice.uw.gov.pl</w:t>
        </w:r>
      </w:hyperlink>
      <w:r w:rsidRPr="002869DF">
        <w:rPr>
          <w:rFonts w:ascii="Arial" w:hAnsi="Arial" w:cs="Arial"/>
          <w:sz w:val="22"/>
          <w:szCs w:val="22"/>
          <w:lang w:eastAsia="x-none"/>
        </w:rPr>
        <w:t xml:space="preserve"> </w:t>
      </w:r>
      <w:r w:rsidRPr="002869DF">
        <w:rPr>
          <w:rFonts w:ascii="Arial" w:hAnsi="Arial" w:cs="Arial"/>
          <w:b/>
          <w:bCs/>
          <w:i/>
          <w:iCs/>
          <w:sz w:val="22"/>
          <w:szCs w:val="22"/>
          <w:lang w:eastAsia="x-none"/>
        </w:rPr>
        <w:t>*</w:t>
      </w:r>
      <w:r w:rsidRPr="002869DF">
        <w:rPr>
          <w:rFonts w:ascii="Arial" w:hAnsi="Arial" w:cs="Arial"/>
          <w:sz w:val="22"/>
          <w:szCs w:val="22"/>
          <w:lang w:eastAsia="x-none"/>
        </w:rPr>
        <w:t>;</w:t>
      </w:r>
    </w:p>
    <w:p w14:paraId="4501B35A" w14:textId="77777777" w:rsidR="00DB54EE" w:rsidRPr="002869DF" w:rsidRDefault="00DB54EE" w:rsidP="002869DF">
      <w:pPr>
        <w:numPr>
          <w:ilvl w:val="0"/>
          <w:numId w:val="14"/>
        </w:numPr>
        <w:spacing w:line="276" w:lineRule="auto"/>
        <w:ind w:left="426" w:hanging="142"/>
        <w:rPr>
          <w:rFonts w:ascii="Arial" w:hAnsi="Arial" w:cs="Arial"/>
          <w:sz w:val="22"/>
          <w:szCs w:val="22"/>
          <w:lang w:eastAsia="x-none"/>
        </w:rPr>
      </w:pPr>
      <w:r w:rsidRPr="002869DF">
        <w:rPr>
          <w:rFonts w:ascii="Arial" w:hAnsi="Arial" w:cs="Arial"/>
          <w:sz w:val="22"/>
          <w:szCs w:val="22"/>
          <w:lang w:eastAsia="x-none"/>
        </w:rPr>
        <w:lastRenderedPageBreak/>
        <w:t>Pani/Pana dane osobowe przetwarzane będą na podstawie art. 6 ust. 1 lit. c RODO w celu  związanym z niniejszym postępowaniem o udzielenie zamówienia publicznego;</w:t>
      </w:r>
    </w:p>
    <w:p w14:paraId="6D4A6121" w14:textId="421E2429" w:rsidR="00DB54EE" w:rsidRPr="002869DF" w:rsidRDefault="00DB54EE" w:rsidP="002869DF">
      <w:pPr>
        <w:numPr>
          <w:ilvl w:val="0"/>
          <w:numId w:val="14"/>
        </w:numPr>
        <w:spacing w:line="276" w:lineRule="auto"/>
        <w:ind w:left="426" w:hanging="142"/>
        <w:rPr>
          <w:rFonts w:ascii="Arial" w:hAnsi="Arial" w:cs="Arial"/>
          <w:sz w:val="22"/>
          <w:szCs w:val="22"/>
          <w:lang w:eastAsia="x-none"/>
        </w:rPr>
      </w:pPr>
      <w:r w:rsidRPr="002869DF">
        <w:rPr>
          <w:rFonts w:ascii="Arial" w:hAnsi="Arial" w:cs="Arial"/>
          <w:sz w:val="22"/>
          <w:szCs w:val="22"/>
          <w:lang w:eastAsia="x-none"/>
        </w:rPr>
        <w:tab/>
        <w:t xml:space="preserve">odbiorcami Pani/Pana danych osobowych będą osoby lub podmioty, którym udostępniona zostanie dokumentacja postępowania w oparciu o art. 18 oraz art. 74 ustawy z dnia </w:t>
      </w:r>
      <w:r w:rsidR="009927B5" w:rsidRPr="002869DF">
        <w:rPr>
          <w:rFonts w:ascii="Arial" w:hAnsi="Arial" w:cs="Arial"/>
          <w:sz w:val="22"/>
          <w:szCs w:val="22"/>
          <w:lang w:eastAsia="x-none"/>
        </w:rPr>
        <w:br/>
      </w:r>
      <w:r w:rsidRPr="002869DF">
        <w:rPr>
          <w:rFonts w:ascii="Arial" w:hAnsi="Arial" w:cs="Arial"/>
          <w:sz w:val="22"/>
          <w:szCs w:val="22"/>
          <w:lang w:eastAsia="x-none"/>
        </w:rPr>
        <w:t>11 września 2019 r. – Prawo zamówień publicznych (</w:t>
      </w:r>
      <w:r w:rsidR="00B423DF" w:rsidRPr="002869DF">
        <w:rPr>
          <w:rFonts w:ascii="Arial" w:hAnsi="Arial" w:cs="Arial"/>
          <w:sz w:val="22"/>
          <w:szCs w:val="22"/>
          <w:lang w:eastAsia="x-none"/>
        </w:rPr>
        <w:t>t.j. Dz. U. z 2024 r. poz. 1320 z późn.</w:t>
      </w:r>
      <w:r w:rsidRPr="002869DF">
        <w:rPr>
          <w:rFonts w:ascii="Arial" w:hAnsi="Arial" w:cs="Arial"/>
          <w:sz w:val="22"/>
          <w:szCs w:val="22"/>
          <w:lang w:eastAsia="x-none"/>
        </w:rPr>
        <w:t xml:space="preserve"> zm.), dalej „ustawa </w:t>
      </w:r>
      <w:r w:rsidR="005A6627" w:rsidRPr="002869DF">
        <w:rPr>
          <w:rFonts w:ascii="Arial" w:hAnsi="Arial" w:cs="Arial"/>
          <w:sz w:val="22"/>
          <w:szCs w:val="22"/>
          <w:lang w:eastAsia="x-none"/>
        </w:rPr>
        <w:t>Pzp</w:t>
      </w:r>
      <w:r w:rsidRPr="002869DF">
        <w:rPr>
          <w:rFonts w:ascii="Arial" w:hAnsi="Arial" w:cs="Arial"/>
          <w:sz w:val="22"/>
          <w:szCs w:val="22"/>
          <w:lang w:eastAsia="x-none"/>
        </w:rPr>
        <w:t>”;</w:t>
      </w:r>
    </w:p>
    <w:p w14:paraId="597D1C3C" w14:textId="5CF50033" w:rsidR="00DB54EE" w:rsidRPr="002869DF" w:rsidRDefault="00DB54EE" w:rsidP="002869DF">
      <w:pPr>
        <w:numPr>
          <w:ilvl w:val="0"/>
          <w:numId w:val="14"/>
        </w:numPr>
        <w:spacing w:line="276" w:lineRule="auto"/>
        <w:ind w:left="426" w:hanging="142"/>
        <w:rPr>
          <w:rFonts w:ascii="Arial" w:hAnsi="Arial" w:cs="Arial"/>
          <w:sz w:val="22"/>
          <w:szCs w:val="22"/>
          <w:lang w:eastAsia="x-none"/>
        </w:rPr>
      </w:pPr>
      <w:r w:rsidRPr="002869DF">
        <w:rPr>
          <w:rFonts w:ascii="Arial" w:hAnsi="Arial" w:cs="Arial"/>
          <w:sz w:val="22"/>
          <w:szCs w:val="22"/>
          <w:lang w:eastAsia="x-none"/>
        </w:rPr>
        <w:tab/>
        <w:t xml:space="preserve">Pani/Pana dane osobowe będą przechowywane, zgodnie z art. 78 ust. 1 ustawy </w:t>
      </w:r>
      <w:r w:rsidR="005A6627" w:rsidRPr="002869DF">
        <w:rPr>
          <w:rFonts w:ascii="Arial" w:hAnsi="Arial" w:cs="Arial"/>
          <w:sz w:val="22"/>
          <w:szCs w:val="22"/>
          <w:lang w:eastAsia="x-none"/>
        </w:rPr>
        <w:t>Pzp</w:t>
      </w:r>
      <w:r w:rsidRPr="002869DF">
        <w:rPr>
          <w:rFonts w:ascii="Arial" w:hAnsi="Arial" w:cs="Arial"/>
          <w:sz w:val="22"/>
          <w:szCs w:val="22"/>
          <w:lang w:eastAsia="x-none"/>
        </w:rPr>
        <w:t>, przez okres 4 lat od dnia zakończenia postępowania o udzielenie zamówienia, a jeżeli czas trwania umowy przekracza 4 lata, okres przechowywania obejmuje cały czas trwania umowy;</w:t>
      </w:r>
    </w:p>
    <w:p w14:paraId="2FB0FD58" w14:textId="6EAE7AA7" w:rsidR="00DB54EE" w:rsidRPr="002869DF" w:rsidRDefault="00DB54EE" w:rsidP="002869DF">
      <w:pPr>
        <w:numPr>
          <w:ilvl w:val="0"/>
          <w:numId w:val="14"/>
        </w:numPr>
        <w:spacing w:line="276" w:lineRule="auto"/>
        <w:ind w:left="426" w:hanging="142"/>
        <w:rPr>
          <w:rFonts w:ascii="Arial" w:hAnsi="Arial" w:cs="Arial"/>
          <w:sz w:val="22"/>
          <w:szCs w:val="22"/>
          <w:lang w:eastAsia="x-none"/>
        </w:rPr>
      </w:pPr>
      <w:r w:rsidRPr="002869DF">
        <w:rPr>
          <w:rFonts w:ascii="Arial" w:hAnsi="Arial" w:cs="Arial"/>
          <w:sz w:val="22"/>
          <w:szCs w:val="22"/>
          <w:lang w:eastAsia="x-none"/>
        </w:rPr>
        <w:tab/>
        <w:t xml:space="preserve">obowiązek podania przez Panią/Pana danych osobowych bezpośrednio Pani/Pana dotyczących jest wymogiem ustawowym określonym w przepisach ustawy </w:t>
      </w:r>
      <w:r w:rsidR="005A6627" w:rsidRPr="002869DF">
        <w:rPr>
          <w:rFonts w:ascii="Arial" w:hAnsi="Arial" w:cs="Arial"/>
          <w:sz w:val="22"/>
          <w:szCs w:val="22"/>
          <w:lang w:eastAsia="x-none"/>
        </w:rPr>
        <w:t>Pzp</w:t>
      </w:r>
      <w:r w:rsidRPr="002869DF">
        <w:rPr>
          <w:rFonts w:ascii="Arial" w:hAnsi="Arial" w:cs="Arial"/>
          <w:sz w:val="22"/>
          <w:szCs w:val="22"/>
          <w:lang w:eastAsia="x-none"/>
        </w:rPr>
        <w:t xml:space="preserve">, związanym z udziałem w postępowaniu o udzielenie zamówienia publicznego; konsekwencje niepodania określonych danych wynikają z ustawy </w:t>
      </w:r>
      <w:r w:rsidR="005A6627" w:rsidRPr="002869DF">
        <w:rPr>
          <w:rFonts w:ascii="Arial" w:hAnsi="Arial" w:cs="Arial"/>
          <w:sz w:val="22"/>
          <w:szCs w:val="22"/>
          <w:lang w:eastAsia="x-none"/>
        </w:rPr>
        <w:t>Pzp</w:t>
      </w:r>
      <w:r w:rsidRPr="002869DF">
        <w:rPr>
          <w:rFonts w:ascii="Arial" w:hAnsi="Arial" w:cs="Arial"/>
          <w:sz w:val="22"/>
          <w:szCs w:val="22"/>
          <w:lang w:eastAsia="x-none"/>
        </w:rPr>
        <w:t>;</w:t>
      </w:r>
    </w:p>
    <w:p w14:paraId="33F3E0C0" w14:textId="77777777" w:rsidR="00DB54EE" w:rsidRPr="002869DF" w:rsidRDefault="00DB54EE" w:rsidP="002869DF">
      <w:pPr>
        <w:numPr>
          <w:ilvl w:val="0"/>
          <w:numId w:val="14"/>
        </w:numPr>
        <w:spacing w:line="276" w:lineRule="auto"/>
        <w:ind w:left="426" w:hanging="142"/>
        <w:rPr>
          <w:rFonts w:ascii="Arial" w:hAnsi="Arial" w:cs="Arial"/>
          <w:sz w:val="22"/>
          <w:szCs w:val="22"/>
          <w:lang w:eastAsia="x-none"/>
        </w:rPr>
      </w:pPr>
      <w:r w:rsidRPr="002869DF">
        <w:rPr>
          <w:rFonts w:ascii="Arial" w:hAnsi="Arial" w:cs="Arial"/>
          <w:sz w:val="22"/>
          <w:szCs w:val="22"/>
          <w:lang w:eastAsia="x-none"/>
        </w:rPr>
        <w:tab/>
        <w:t>w odniesieniu do Pani/Pana danych osobowych decyzje nie będą podejmowane w sposób zautomatyzowany, stosowanie do art. 22 RODO;</w:t>
      </w:r>
    </w:p>
    <w:p w14:paraId="2E02000A" w14:textId="77777777" w:rsidR="00DB54EE" w:rsidRPr="002869DF" w:rsidRDefault="00DB54EE" w:rsidP="002869DF">
      <w:pPr>
        <w:numPr>
          <w:ilvl w:val="0"/>
          <w:numId w:val="14"/>
        </w:numPr>
        <w:spacing w:line="276" w:lineRule="auto"/>
        <w:ind w:left="426" w:hanging="142"/>
        <w:rPr>
          <w:rFonts w:ascii="Arial" w:hAnsi="Arial" w:cs="Arial"/>
          <w:sz w:val="22"/>
          <w:szCs w:val="22"/>
          <w:lang w:eastAsia="x-none"/>
        </w:rPr>
      </w:pPr>
      <w:r w:rsidRPr="002869DF">
        <w:rPr>
          <w:rFonts w:ascii="Arial" w:hAnsi="Arial" w:cs="Arial"/>
          <w:sz w:val="22"/>
          <w:szCs w:val="22"/>
          <w:lang w:eastAsia="x-none"/>
        </w:rPr>
        <w:tab/>
        <w:t>posiada Pani/Pan:</w:t>
      </w:r>
    </w:p>
    <w:p w14:paraId="51A85634" w14:textId="77777777" w:rsidR="006B2958" w:rsidRPr="002869DF" w:rsidRDefault="00DB54EE" w:rsidP="002869DF">
      <w:pPr>
        <w:numPr>
          <w:ilvl w:val="1"/>
          <w:numId w:val="16"/>
        </w:numPr>
        <w:spacing w:line="276" w:lineRule="auto"/>
        <w:ind w:left="709" w:hanging="283"/>
        <w:rPr>
          <w:rFonts w:ascii="Arial" w:hAnsi="Arial" w:cs="Arial"/>
          <w:sz w:val="22"/>
          <w:szCs w:val="22"/>
          <w:lang w:eastAsia="x-none"/>
        </w:rPr>
      </w:pPr>
      <w:r w:rsidRPr="002869DF">
        <w:rPr>
          <w:rFonts w:ascii="Arial" w:hAnsi="Arial" w:cs="Arial"/>
          <w:sz w:val="22"/>
          <w:szCs w:val="22"/>
          <w:lang w:eastAsia="x-none"/>
        </w:rPr>
        <w:t xml:space="preserve">na podstawie art. 15 RODO prawo dostępu do danych osobowych Pani/Pana dotyczących. Jednakże stosownie do brzmienia art. </w:t>
      </w:r>
      <w:r w:rsidR="005B7D1A" w:rsidRPr="002869DF">
        <w:rPr>
          <w:rFonts w:ascii="Arial" w:hAnsi="Arial" w:cs="Arial"/>
          <w:sz w:val="22"/>
          <w:szCs w:val="22"/>
          <w:lang w:eastAsia="x-none"/>
        </w:rPr>
        <w:t xml:space="preserve">75 </w:t>
      </w:r>
      <w:r w:rsidRPr="002869DF">
        <w:rPr>
          <w:rFonts w:ascii="Arial" w:hAnsi="Arial" w:cs="Arial"/>
          <w:sz w:val="22"/>
          <w:szCs w:val="22"/>
          <w:lang w:eastAsia="x-none"/>
        </w:rPr>
        <w:t xml:space="preserve">ustawy </w:t>
      </w:r>
      <w:r w:rsidR="005A6627" w:rsidRPr="002869DF">
        <w:rPr>
          <w:rFonts w:ascii="Arial" w:hAnsi="Arial" w:cs="Arial"/>
          <w:sz w:val="22"/>
          <w:szCs w:val="22"/>
          <w:lang w:eastAsia="x-none"/>
        </w:rPr>
        <w:t>Pzp</w:t>
      </w:r>
      <w:r w:rsidRPr="002869DF">
        <w:rPr>
          <w:rFonts w:ascii="Arial" w:hAnsi="Arial" w:cs="Arial"/>
          <w:sz w:val="22"/>
          <w:szCs w:val="22"/>
          <w:lang w:eastAsia="x-none"/>
        </w:rPr>
        <w:t xml:space="preserve"> w przypadku,  gdy wykonanie obowiązków, o których mowa w art. 15 ust. 1–3 rozporządzenia 2016/679 (realizacja prawa dostępu przysługującego osobie, której dane dotyczą), wymagałoby n</w:t>
      </w:r>
      <w:r w:rsidR="009927B5" w:rsidRPr="002869DF">
        <w:rPr>
          <w:rFonts w:ascii="Arial" w:hAnsi="Arial" w:cs="Arial"/>
          <w:sz w:val="22"/>
          <w:szCs w:val="22"/>
          <w:lang w:eastAsia="x-none"/>
        </w:rPr>
        <w:t>iewspółmiernie dużego wysiłku, Z</w:t>
      </w:r>
      <w:r w:rsidRPr="002869DF">
        <w:rPr>
          <w:rFonts w:ascii="Arial" w:hAnsi="Arial" w:cs="Arial"/>
          <w:sz w:val="22"/>
          <w:szCs w:val="22"/>
          <w:lang w:eastAsia="x-none"/>
        </w:rPr>
        <w:t xml:space="preserve">amawiający może żądać od osoby, </w:t>
      </w:r>
      <w:r w:rsidR="005B7D1A" w:rsidRPr="002869DF">
        <w:rPr>
          <w:rFonts w:ascii="Arial" w:hAnsi="Arial" w:cs="Arial"/>
          <w:sz w:val="22"/>
          <w:szCs w:val="22"/>
          <w:lang w:eastAsia="x-none"/>
        </w:rPr>
        <w:t xml:space="preserve">występującej </w:t>
      </w:r>
      <w:r w:rsidR="006B2958" w:rsidRPr="002869DF">
        <w:rPr>
          <w:rFonts w:ascii="Arial" w:hAnsi="Arial" w:cs="Arial"/>
          <w:sz w:val="22"/>
          <w:szCs w:val="22"/>
          <w:lang w:eastAsia="x-none"/>
        </w:rPr>
        <w:br/>
      </w:r>
      <w:r w:rsidR="005B7D1A" w:rsidRPr="002869DF">
        <w:rPr>
          <w:rFonts w:ascii="Arial" w:hAnsi="Arial" w:cs="Arial"/>
          <w:sz w:val="22"/>
          <w:szCs w:val="22"/>
          <w:lang w:eastAsia="x-none"/>
        </w:rPr>
        <w:t xml:space="preserve">z </w:t>
      </w:r>
      <w:r w:rsidR="00AE5333" w:rsidRPr="002869DF">
        <w:rPr>
          <w:rFonts w:ascii="Arial" w:hAnsi="Arial" w:cs="Arial"/>
          <w:sz w:val="22"/>
          <w:szCs w:val="22"/>
          <w:lang w:eastAsia="x-none"/>
        </w:rPr>
        <w:t>żądaniem wskazania</w:t>
      </w:r>
      <w:r w:rsidRPr="002869DF">
        <w:rPr>
          <w:rFonts w:ascii="Arial" w:hAnsi="Arial" w:cs="Arial"/>
          <w:sz w:val="22"/>
          <w:szCs w:val="22"/>
          <w:lang w:eastAsia="x-none"/>
        </w:rPr>
        <w:t xml:space="preserve"> dodatkowych informacji</w:t>
      </w:r>
      <w:r w:rsidR="00AE5333" w:rsidRPr="002869DF">
        <w:rPr>
          <w:rFonts w:ascii="Arial" w:hAnsi="Arial" w:cs="Arial"/>
          <w:sz w:val="22"/>
          <w:szCs w:val="22"/>
          <w:lang w:eastAsia="x-none"/>
        </w:rPr>
        <w:t>,</w:t>
      </w:r>
      <w:r w:rsidRPr="002869DF">
        <w:rPr>
          <w:rFonts w:ascii="Arial" w:hAnsi="Arial" w:cs="Arial"/>
          <w:sz w:val="22"/>
          <w:szCs w:val="22"/>
          <w:lang w:eastAsia="x-none"/>
        </w:rPr>
        <w:t xml:space="preserve"> mających na celu sprecyzowanie nazwy lub daty </w:t>
      </w:r>
      <w:r w:rsidR="005B7D1A" w:rsidRPr="002869DF">
        <w:rPr>
          <w:rFonts w:ascii="Arial" w:hAnsi="Arial" w:cs="Arial"/>
          <w:sz w:val="22"/>
          <w:szCs w:val="22"/>
          <w:lang w:eastAsia="x-none"/>
        </w:rPr>
        <w:t xml:space="preserve">zakończonego </w:t>
      </w:r>
      <w:r w:rsidRPr="002869DF">
        <w:rPr>
          <w:rFonts w:ascii="Arial" w:hAnsi="Arial" w:cs="Arial"/>
          <w:sz w:val="22"/>
          <w:szCs w:val="22"/>
          <w:lang w:eastAsia="x-none"/>
        </w:rPr>
        <w:t>postępowania o udzie</w:t>
      </w:r>
      <w:r w:rsidR="006B2958" w:rsidRPr="002869DF">
        <w:rPr>
          <w:rFonts w:ascii="Arial" w:hAnsi="Arial" w:cs="Arial"/>
          <w:sz w:val="22"/>
          <w:szCs w:val="22"/>
          <w:lang w:eastAsia="x-none"/>
        </w:rPr>
        <w:t>lenie zamówienia</w:t>
      </w:r>
      <w:r w:rsidRPr="002869DF">
        <w:rPr>
          <w:rFonts w:ascii="Arial" w:hAnsi="Arial" w:cs="Arial"/>
          <w:sz w:val="22"/>
          <w:szCs w:val="22"/>
          <w:lang w:eastAsia="x-none"/>
        </w:rPr>
        <w:t>.</w:t>
      </w:r>
    </w:p>
    <w:p w14:paraId="2439008D" w14:textId="5E1B2005" w:rsidR="005B7D1A" w:rsidRPr="002869DF" w:rsidRDefault="00DB54EE" w:rsidP="002869DF">
      <w:pPr>
        <w:numPr>
          <w:ilvl w:val="1"/>
          <w:numId w:val="16"/>
        </w:numPr>
        <w:spacing w:line="276" w:lineRule="auto"/>
        <w:ind w:left="709" w:hanging="283"/>
        <w:rPr>
          <w:rFonts w:ascii="Arial" w:hAnsi="Arial" w:cs="Arial"/>
          <w:sz w:val="22"/>
          <w:szCs w:val="22"/>
          <w:lang w:eastAsia="x-none"/>
        </w:rPr>
      </w:pPr>
      <w:r w:rsidRPr="002869DF">
        <w:rPr>
          <w:rFonts w:ascii="Arial" w:hAnsi="Arial" w:cs="Arial"/>
          <w:sz w:val="22"/>
          <w:szCs w:val="22"/>
          <w:lang w:eastAsia="x-none"/>
        </w:rPr>
        <w:t xml:space="preserve">na podstawie art. 16 RODO prawo do sprostowania Pani/Pana danych osobowych </w:t>
      </w:r>
      <w:r w:rsidRPr="002869DF">
        <w:rPr>
          <w:rFonts w:ascii="Arial" w:hAnsi="Arial" w:cs="Arial"/>
          <w:b/>
          <w:bCs/>
          <w:sz w:val="22"/>
          <w:szCs w:val="22"/>
          <w:lang w:eastAsia="x-none"/>
        </w:rPr>
        <w:t>**</w:t>
      </w:r>
      <w:r w:rsidRPr="002869DF">
        <w:rPr>
          <w:rFonts w:ascii="Arial" w:hAnsi="Arial" w:cs="Arial"/>
          <w:sz w:val="22"/>
          <w:szCs w:val="22"/>
          <w:lang w:eastAsia="x-none"/>
        </w:rPr>
        <w:t xml:space="preserve">; </w:t>
      </w:r>
    </w:p>
    <w:p w14:paraId="296830C7" w14:textId="7A97F342" w:rsidR="00DB54EE" w:rsidRPr="002869DF" w:rsidRDefault="00DB54EE" w:rsidP="002869DF">
      <w:pPr>
        <w:numPr>
          <w:ilvl w:val="1"/>
          <w:numId w:val="16"/>
        </w:numPr>
        <w:spacing w:line="276" w:lineRule="auto"/>
        <w:ind w:left="709" w:hanging="283"/>
        <w:rPr>
          <w:rFonts w:ascii="Arial" w:hAnsi="Arial" w:cs="Arial"/>
          <w:sz w:val="22"/>
          <w:szCs w:val="22"/>
          <w:lang w:eastAsia="x-none"/>
        </w:rPr>
      </w:pPr>
      <w:r w:rsidRPr="002869DF">
        <w:rPr>
          <w:rFonts w:ascii="Arial" w:hAnsi="Arial" w:cs="Arial"/>
          <w:sz w:val="22"/>
          <w:szCs w:val="22"/>
          <w:lang w:eastAsia="x-none"/>
        </w:rPr>
        <w:t>na podstawie art. 18 RODO prawo żądania od administratora ograniczenia przetwarzania danych osobowych z zastrzeżeniem przypadków, o których mowa w art. 18 ust. 2 RODO ***. Jednakże wystąpienie z żądaniem, o którym mowa w art. 18 ust. 1 RODO (prawo do ograniczenia przetwarzania) nie ogranicza przetwarzania danych osobowych do czasu zakończenia postępowania o udzielenie zamówienia publi</w:t>
      </w:r>
      <w:r w:rsidR="006B2958" w:rsidRPr="002869DF">
        <w:rPr>
          <w:rFonts w:ascii="Arial" w:hAnsi="Arial" w:cs="Arial"/>
          <w:sz w:val="22"/>
          <w:szCs w:val="22"/>
          <w:lang w:eastAsia="x-none"/>
        </w:rPr>
        <w:t>cznego lub konkursu;</w:t>
      </w:r>
    </w:p>
    <w:p w14:paraId="1D2412C5" w14:textId="77777777" w:rsidR="00DB54EE" w:rsidRPr="002869DF" w:rsidRDefault="00DB54EE" w:rsidP="002869DF">
      <w:pPr>
        <w:numPr>
          <w:ilvl w:val="1"/>
          <w:numId w:val="16"/>
        </w:numPr>
        <w:spacing w:line="276" w:lineRule="auto"/>
        <w:ind w:left="709" w:hanging="283"/>
        <w:rPr>
          <w:rFonts w:ascii="Arial" w:hAnsi="Arial" w:cs="Arial"/>
          <w:sz w:val="22"/>
          <w:szCs w:val="22"/>
          <w:lang w:eastAsia="x-none"/>
        </w:rPr>
      </w:pPr>
      <w:r w:rsidRPr="002869DF">
        <w:rPr>
          <w:rFonts w:ascii="Arial" w:hAnsi="Arial" w:cs="Arial"/>
          <w:sz w:val="22"/>
          <w:szCs w:val="22"/>
          <w:lang w:eastAsia="x-none"/>
        </w:rPr>
        <w:t>prawo do wniesienia skargi do Prezesa Urzędu Ochrony Danych Osobowych, gdy uzna Pani/Pan, że przetwarzanie danych osobowych Pani/Pana dotyczących narusza przepisy RODO;</w:t>
      </w:r>
    </w:p>
    <w:p w14:paraId="0BF0C631" w14:textId="77777777" w:rsidR="00DB54EE" w:rsidRPr="002869DF" w:rsidRDefault="00DB54EE" w:rsidP="002869DF">
      <w:pPr>
        <w:numPr>
          <w:ilvl w:val="1"/>
          <w:numId w:val="16"/>
        </w:numPr>
        <w:spacing w:line="276" w:lineRule="auto"/>
        <w:ind w:left="709" w:hanging="283"/>
        <w:rPr>
          <w:rFonts w:ascii="Arial" w:hAnsi="Arial" w:cs="Arial"/>
          <w:sz w:val="22"/>
          <w:szCs w:val="22"/>
          <w:lang w:eastAsia="x-none"/>
        </w:rPr>
      </w:pPr>
      <w:r w:rsidRPr="002869DF">
        <w:rPr>
          <w:rFonts w:ascii="Arial" w:hAnsi="Arial" w:cs="Arial"/>
          <w:sz w:val="22"/>
          <w:szCs w:val="22"/>
          <w:lang w:eastAsia="x-none"/>
        </w:rPr>
        <w:t xml:space="preserve"> </w:t>
      </w:r>
      <w:r w:rsidRPr="002869DF">
        <w:rPr>
          <w:rFonts w:ascii="Arial" w:hAnsi="Arial" w:cs="Arial"/>
          <w:sz w:val="22"/>
          <w:szCs w:val="22"/>
          <w:lang w:eastAsia="x-none"/>
        </w:rPr>
        <w:tab/>
        <w:t>nie przysługuje Pani/Panu:</w:t>
      </w:r>
    </w:p>
    <w:p w14:paraId="2EF0093D" w14:textId="77777777" w:rsidR="00DB54EE" w:rsidRPr="002869DF" w:rsidRDefault="00DB54EE" w:rsidP="002869DF">
      <w:pPr>
        <w:numPr>
          <w:ilvl w:val="0"/>
          <w:numId w:val="17"/>
        </w:numPr>
        <w:spacing w:line="276" w:lineRule="auto"/>
        <w:ind w:left="993" w:hanging="142"/>
        <w:rPr>
          <w:rFonts w:ascii="Arial" w:hAnsi="Arial" w:cs="Arial"/>
          <w:sz w:val="22"/>
          <w:szCs w:val="22"/>
          <w:lang w:eastAsia="x-none"/>
        </w:rPr>
      </w:pPr>
      <w:r w:rsidRPr="002869DF">
        <w:rPr>
          <w:rFonts w:ascii="Arial" w:hAnsi="Arial" w:cs="Arial"/>
          <w:sz w:val="22"/>
          <w:szCs w:val="22"/>
          <w:lang w:eastAsia="x-none"/>
        </w:rPr>
        <w:t>w związku z art. 17 ust. 3 lit. b, d lub e RODO prawo do usunięcia danych osobowych;</w:t>
      </w:r>
    </w:p>
    <w:p w14:paraId="499F2EEB" w14:textId="77777777" w:rsidR="00DB54EE" w:rsidRPr="002869DF" w:rsidRDefault="00DB54EE" w:rsidP="002869DF">
      <w:pPr>
        <w:numPr>
          <w:ilvl w:val="0"/>
          <w:numId w:val="17"/>
        </w:numPr>
        <w:spacing w:line="276" w:lineRule="auto"/>
        <w:ind w:left="993" w:hanging="142"/>
        <w:rPr>
          <w:rFonts w:ascii="Arial" w:hAnsi="Arial" w:cs="Arial"/>
          <w:sz w:val="22"/>
          <w:szCs w:val="22"/>
          <w:lang w:eastAsia="x-none"/>
        </w:rPr>
      </w:pPr>
      <w:r w:rsidRPr="002869DF">
        <w:rPr>
          <w:rFonts w:ascii="Arial" w:hAnsi="Arial" w:cs="Arial"/>
          <w:sz w:val="22"/>
          <w:szCs w:val="22"/>
          <w:lang w:eastAsia="x-none"/>
        </w:rPr>
        <w:t>prawo do przenoszenia danych osobowych, o którym mowa w art. 20 RODO;</w:t>
      </w:r>
    </w:p>
    <w:p w14:paraId="7AD7CB54" w14:textId="77777777" w:rsidR="00DB54EE" w:rsidRPr="002869DF" w:rsidRDefault="00DB54EE" w:rsidP="002869DF">
      <w:pPr>
        <w:numPr>
          <w:ilvl w:val="0"/>
          <w:numId w:val="17"/>
        </w:numPr>
        <w:spacing w:line="276" w:lineRule="auto"/>
        <w:ind w:left="993" w:hanging="142"/>
        <w:rPr>
          <w:rFonts w:ascii="Arial" w:hAnsi="Arial" w:cs="Arial"/>
          <w:sz w:val="22"/>
          <w:szCs w:val="22"/>
          <w:lang w:eastAsia="x-none"/>
        </w:rPr>
      </w:pPr>
      <w:r w:rsidRPr="002869DF">
        <w:rPr>
          <w:rFonts w:ascii="Arial" w:hAnsi="Arial" w:cs="Arial"/>
          <w:bCs/>
          <w:sz w:val="22"/>
          <w:szCs w:val="22"/>
          <w:lang w:eastAsia="x-none"/>
        </w:rPr>
        <w:t>na podstawie art. 21 RODO prawo sprzeciwu, wobec przetwarzania danych osobowych, gdyż podstawą prawną przetwarzania Pani/Pana danych osobowych jest art. 6 ust. 1 lit. c RODO</w:t>
      </w:r>
      <w:r w:rsidRPr="002869DF">
        <w:rPr>
          <w:rFonts w:ascii="Arial" w:hAnsi="Arial" w:cs="Arial"/>
          <w:sz w:val="22"/>
          <w:szCs w:val="22"/>
          <w:lang w:eastAsia="x-none"/>
        </w:rPr>
        <w:t>.</w:t>
      </w:r>
    </w:p>
    <w:p w14:paraId="43A04D2D" w14:textId="77777777" w:rsidR="00DB54EE" w:rsidRPr="002869DF" w:rsidRDefault="00DB54EE" w:rsidP="002869DF">
      <w:pPr>
        <w:spacing w:line="276" w:lineRule="auto"/>
        <w:ind w:left="284" w:hanging="295"/>
        <w:jc w:val="both"/>
        <w:rPr>
          <w:rFonts w:ascii="Arial" w:hAnsi="Arial" w:cs="Arial"/>
          <w:sz w:val="22"/>
          <w:szCs w:val="22"/>
          <w:lang w:eastAsia="x-none"/>
        </w:rPr>
      </w:pPr>
      <w:r w:rsidRPr="002869DF">
        <w:rPr>
          <w:rFonts w:ascii="Arial" w:hAnsi="Arial" w:cs="Arial"/>
          <w:sz w:val="22"/>
          <w:szCs w:val="22"/>
          <w:lang w:eastAsia="x-none"/>
        </w:rPr>
        <w:t>______________________</w:t>
      </w:r>
    </w:p>
    <w:p w14:paraId="77BD9455" w14:textId="77777777" w:rsidR="00DB54EE" w:rsidRPr="002869DF" w:rsidRDefault="00DB54EE" w:rsidP="002869DF">
      <w:pPr>
        <w:spacing w:line="276" w:lineRule="auto"/>
        <w:ind w:left="284" w:hanging="295"/>
        <w:rPr>
          <w:rFonts w:ascii="Arial" w:hAnsi="Arial" w:cs="Arial"/>
          <w:sz w:val="20"/>
          <w:szCs w:val="22"/>
          <w:lang w:eastAsia="x-none"/>
        </w:rPr>
      </w:pPr>
      <w:r w:rsidRPr="002869DF">
        <w:rPr>
          <w:rFonts w:ascii="Arial" w:hAnsi="Arial" w:cs="Arial"/>
          <w:b/>
          <w:bCs/>
          <w:i/>
          <w:iCs/>
          <w:sz w:val="20"/>
          <w:szCs w:val="22"/>
          <w:lang w:eastAsia="x-none"/>
        </w:rPr>
        <w:t xml:space="preserve">* Wyjaśnienie: </w:t>
      </w:r>
      <w:r w:rsidRPr="002869DF">
        <w:rPr>
          <w:rFonts w:ascii="Arial" w:hAnsi="Arial" w:cs="Arial"/>
          <w:i/>
          <w:iCs/>
          <w:sz w:val="20"/>
          <w:szCs w:val="22"/>
          <w:lang w:eastAsia="x-none"/>
        </w:rPr>
        <w:t>informacja w tym zakresie jest wymagana, jeżeli w odniesieniu do danego administratora lub podmiotu przetwarzającego istnieje obowiązek wyznaczenia inspektora ochrony danych osobowych.</w:t>
      </w:r>
    </w:p>
    <w:p w14:paraId="3EF06AAE" w14:textId="44AA8E3B" w:rsidR="00DB54EE" w:rsidRPr="002869DF" w:rsidRDefault="00DB54EE" w:rsidP="002869DF">
      <w:pPr>
        <w:spacing w:line="276" w:lineRule="auto"/>
        <w:ind w:left="284" w:hanging="295"/>
        <w:rPr>
          <w:rFonts w:ascii="Arial" w:hAnsi="Arial" w:cs="Arial"/>
          <w:sz w:val="20"/>
          <w:szCs w:val="22"/>
          <w:lang w:eastAsia="x-none"/>
        </w:rPr>
      </w:pPr>
      <w:r w:rsidRPr="002869DF">
        <w:rPr>
          <w:rFonts w:ascii="Arial" w:hAnsi="Arial" w:cs="Arial"/>
          <w:b/>
          <w:bCs/>
          <w:i/>
          <w:iCs/>
          <w:sz w:val="20"/>
          <w:szCs w:val="22"/>
          <w:lang w:eastAsia="x-none"/>
        </w:rPr>
        <w:t xml:space="preserve">** Wyjaśnienie: </w:t>
      </w:r>
      <w:r w:rsidRPr="002869DF">
        <w:rPr>
          <w:rFonts w:ascii="Arial" w:hAnsi="Arial" w:cs="Arial"/>
          <w:i/>
          <w:iCs/>
          <w:sz w:val="20"/>
          <w:szCs w:val="22"/>
          <w:lang w:eastAsia="x-none"/>
        </w:rPr>
        <w:t xml:space="preserve">skorzystanie z prawa do sprostowania nie może skutkować zmianą wyniku postępowania o udzielenie zamówienia publicznego ani zmianą postanowień umowy w zakresie niezgodnym z ustawą </w:t>
      </w:r>
      <w:r w:rsidR="005A6627" w:rsidRPr="002869DF">
        <w:rPr>
          <w:rFonts w:ascii="Arial" w:hAnsi="Arial" w:cs="Arial"/>
          <w:i/>
          <w:iCs/>
          <w:sz w:val="20"/>
          <w:szCs w:val="22"/>
          <w:lang w:eastAsia="x-none"/>
        </w:rPr>
        <w:t>Pzp</w:t>
      </w:r>
      <w:r w:rsidRPr="002869DF">
        <w:rPr>
          <w:rFonts w:ascii="Arial" w:hAnsi="Arial" w:cs="Arial"/>
          <w:i/>
          <w:iCs/>
          <w:sz w:val="20"/>
          <w:szCs w:val="22"/>
          <w:lang w:eastAsia="x-none"/>
        </w:rPr>
        <w:t xml:space="preserve"> oraz nie może naruszać integralności protokołu oraz jego załączników.</w:t>
      </w:r>
    </w:p>
    <w:p w14:paraId="28395AF9" w14:textId="77777777" w:rsidR="00DB54EE" w:rsidRPr="002869DF" w:rsidRDefault="00DB54EE" w:rsidP="002869DF">
      <w:pPr>
        <w:spacing w:line="276" w:lineRule="auto"/>
        <w:ind w:left="284" w:hanging="295"/>
        <w:rPr>
          <w:rFonts w:ascii="Arial" w:hAnsi="Arial" w:cs="Arial"/>
          <w:i/>
          <w:iCs/>
          <w:sz w:val="20"/>
          <w:szCs w:val="22"/>
          <w:lang w:eastAsia="x-none"/>
        </w:rPr>
      </w:pPr>
      <w:r w:rsidRPr="002869DF">
        <w:rPr>
          <w:rFonts w:ascii="Arial" w:hAnsi="Arial" w:cs="Arial"/>
          <w:b/>
          <w:bCs/>
          <w:i/>
          <w:iCs/>
          <w:sz w:val="20"/>
          <w:szCs w:val="22"/>
          <w:lang w:eastAsia="x-none"/>
        </w:rPr>
        <w:lastRenderedPageBreak/>
        <w:t xml:space="preserve">*** Wyjaśnienie: </w:t>
      </w:r>
      <w:r w:rsidRPr="002869DF">
        <w:rPr>
          <w:rFonts w:ascii="Arial" w:hAnsi="Arial" w:cs="Arial"/>
          <w:i/>
          <w:iCs/>
          <w:sz w:val="20"/>
          <w:szCs w:val="22"/>
          <w:lang w:eastAsia="x-none"/>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B63BA0E" w14:textId="77777777" w:rsidR="00DB54EE" w:rsidRPr="002869DF" w:rsidRDefault="00DB54EE" w:rsidP="002869DF">
      <w:pPr>
        <w:spacing w:line="276" w:lineRule="auto"/>
        <w:ind w:left="284" w:hanging="295"/>
        <w:rPr>
          <w:rFonts w:ascii="Arial" w:hAnsi="Arial" w:cs="Arial"/>
          <w:i/>
          <w:iCs/>
          <w:sz w:val="22"/>
          <w:szCs w:val="22"/>
          <w:lang w:eastAsia="x-none"/>
        </w:rPr>
      </w:pPr>
    </w:p>
    <w:p w14:paraId="7BE57C61" w14:textId="77777777" w:rsidR="00DB54EE" w:rsidRPr="002869DF" w:rsidRDefault="00DB54EE" w:rsidP="002869DF">
      <w:pPr>
        <w:spacing w:line="276" w:lineRule="auto"/>
        <w:rPr>
          <w:rFonts w:ascii="Arial" w:hAnsi="Arial" w:cs="Arial"/>
          <w:sz w:val="22"/>
          <w:szCs w:val="22"/>
          <w:lang w:eastAsia="x-none"/>
        </w:rPr>
      </w:pPr>
      <w:r w:rsidRPr="002869DF">
        <w:rPr>
          <w:rFonts w:ascii="Arial" w:hAnsi="Arial" w:cs="Arial"/>
          <w:sz w:val="22"/>
          <w:szCs w:val="22"/>
          <w:lang w:eastAsia="x-none"/>
        </w:rPr>
        <w:t xml:space="preserve">Odbiorcą Pani/Pana danych osobowych będą upoważnieni pracownicy Śląskiego Urzędu </w:t>
      </w:r>
      <w:r w:rsidRPr="002869DF">
        <w:rPr>
          <w:rFonts w:ascii="Arial" w:hAnsi="Arial" w:cs="Arial"/>
          <w:sz w:val="22"/>
          <w:szCs w:val="22"/>
          <w:lang w:eastAsia="x-none"/>
        </w:rPr>
        <w:br/>
        <w:t xml:space="preserve">Wojewódzkiego w Katowicach oraz  Prezes Urzędu Zamówień Publicznych, ul. Postępu 17A, </w:t>
      </w:r>
      <w:r w:rsidRPr="002869DF">
        <w:rPr>
          <w:rFonts w:ascii="Arial" w:hAnsi="Arial" w:cs="Arial"/>
          <w:sz w:val="22"/>
          <w:szCs w:val="22"/>
          <w:lang w:eastAsia="x-none"/>
        </w:rPr>
        <w:br/>
        <w:t>02-676 Warszawa, jako właściciel Platformy e-zamowienia.</w:t>
      </w:r>
    </w:p>
    <w:p w14:paraId="22336E1F" w14:textId="1CDEDEA6" w:rsidR="006B2958" w:rsidRPr="002869DF" w:rsidRDefault="006B2958" w:rsidP="002869DF">
      <w:pPr>
        <w:suppressAutoHyphens/>
        <w:spacing w:line="276" w:lineRule="auto"/>
        <w:jc w:val="both"/>
        <w:rPr>
          <w:rFonts w:ascii="Arial" w:hAnsi="Arial" w:cs="Arial"/>
          <w:sz w:val="22"/>
          <w:szCs w:val="22"/>
        </w:rPr>
      </w:pPr>
    </w:p>
    <w:p w14:paraId="3902736A" w14:textId="77777777" w:rsidR="002B179E" w:rsidRPr="002869DF" w:rsidRDefault="002B179E" w:rsidP="002869DF">
      <w:pPr>
        <w:pStyle w:val="dospisutreci"/>
        <w:spacing w:after="0"/>
      </w:pPr>
      <w:bookmarkStart w:id="25" w:name="_Toc129341405"/>
      <w:r w:rsidRPr="002869DF">
        <w:t>XXIII.</w:t>
      </w:r>
      <w:r w:rsidRPr="002869DF">
        <w:tab/>
        <w:t>WYKAZ ZAŁĄCZNIKÓW DO SWZ</w:t>
      </w:r>
      <w:bookmarkEnd w:id="25"/>
      <w:r w:rsidRPr="002869DF">
        <w:t xml:space="preserve"> </w:t>
      </w:r>
    </w:p>
    <w:p w14:paraId="17712BE3" w14:textId="322391EF" w:rsidR="00F4366D" w:rsidRPr="002869DF" w:rsidRDefault="00F4366D" w:rsidP="002869DF">
      <w:pPr>
        <w:suppressAutoHyphens/>
        <w:spacing w:line="276" w:lineRule="auto"/>
        <w:rPr>
          <w:rFonts w:ascii="Arial" w:hAnsi="Arial" w:cs="Arial"/>
          <w:sz w:val="22"/>
          <w:szCs w:val="22"/>
        </w:rPr>
      </w:pPr>
    </w:p>
    <w:p w14:paraId="250CCC0E" w14:textId="6140B107" w:rsidR="00C919F9" w:rsidRPr="002869DF" w:rsidRDefault="00C919F9" w:rsidP="002869DF">
      <w:pPr>
        <w:suppressAutoHyphens/>
        <w:spacing w:line="276" w:lineRule="auto"/>
        <w:rPr>
          <w:rFonts w:ascii="Arial" w:hAnsi="Arial" w:cs="Arial"/>
          <w:bCs/>
          <w:sz w:val="22"/>
          <w:szCs w:val="22"/>
        </w:rPr>
      </w:pPr>
      <w:r w:rsidRPr="002869DF">
        <w:rPr>
          <w:rFonts w:ascii="Arial" w:hAnsi="Arial" w:cs="Arial"/>
          <w:sz w:val="22"/>
          <w:szCs w:val="22"/>
        </w:rPr>
        <w:t>Załącznik nr 1 - Ogólne Warunki Umowy</w:t>
      </w:r>
      <w:r w:rsidR="00E26601" w:rsidRPr="002869DF">
        <w:rPr>
          <w:rFonts w:ascii="Arial" w:hAnsi="Arial" w:cs="Arial"/>
          <w:sz w:val="22"/>
          <w:szCs w:val="22"/>
        </w:rPr>
        <w:t xml:space="preserve"> wraz z załącznikami</w:t>
      </w:r>
    </w:p>
    <w:p w14:paraId="1B8C43A8" w14:textId="42BA2006" w:rsidR="006B4147" w:rsidRPr="002869DF" w:rsidRDefault="002D4203" w:rsidP="002869DF">
      <w:pPr>
        <w:spacing w:line="276" w:lineRule="auto"/>
        <w:jc w:val="both"/>
        <w:rPr>
          <w:rFonts w:ascii="Arial" w:hAnsi="Arial" w:cs="Arial"/>
          <w:sz w:val="22"/>
          <w:szCs w:val="22"/>
        </w:rPr>
      </w:pPr>
      <w:r>
        <w:rPr>
          <w:rFonts w:ascii="Arial" w:hAnsi="Arial" w:cs="Arial"/>
          <w:sz w:val="22"/>
          <w:szCs w:val="22"/>
        </w:rPr>
        <w:t>Załącznik nr 2 -</w:t>
      </w:r>
      <w:r w:rsidR="006B4147" w:rsidRPr="002869DF">
        <w:rPr>
          <w:rFonts w:ascii="Arial" w:hAnsi="Arial" w:cs="Arial"/>
          <w:sz w:val="22"/>
          <w:szCs w:val="22"/>
        </w:rPr>
        <w:t xml:space="preserve"> </w:t>
      </w:r>
      <w:r w:rsidR="00F10BC0">
        <w:rPr>
          <w:rFonts w:ascii="Arial" w:hAnsi="Arial" w:cs="Arial"/>
          <w:sz w:val="22"/>
          <w:szCs w:val="22"/>
        </w:rPr>
        <w:t xml:space="preserve">Opis przedmiotu </w:t>
      </w:r>
      <w:r w:rsidR="00F10BC0" w:rsidRPr="00F10BC0">
        <w:rPr>
          <w:rFonts w:ascii="Arial" w:hAnsi="Arial" w:cs="Arial"/>
          <w:sz w:val="22"/>
          <w:szCs w:val="22"/>
        </w:rPr>
        <w:t>zamówienia -</w:t>
      </w:r>
      <w:r>
        <w:rPr>
          <w:rFonts w:ascii="Arial" w:hAnsi="Arial" w:cs="Arial"/>
          <w:sz w:val="22"/>
          <w:szCs w:val="22"/>
        </w:rPr>
        <w:t xml:space="preserve"> Formularz asortymentowo-cenowy</w:t>
      </w:r>
    </w:p>
    <w:p w14:paraId="7F1DA622" w14:textId="75E9DD3F" w:rsidR="00F4366D" w:rsidRPr="00DB164C" w:rsidRDefault="00310821" w:rsidP="00DB164C">
      <w:pPr>
        <w:suppressAutoHyphens/>
        <w:spacing w:line="276" w:lineRule="auto"/>
        <w:rPr>
          <w:rFonts w:ascii="Arial" w:hAnsi="Arial" w:cs="Arial"/>
          <w:sz w:val="22"/>
          <w:szCs w:val="22"/>
        </w:rPr>
      </w:pPr>
      <w:r w:rsidRPr="002869DF">
        <w:rPr>
          <w:rFonts w:ascii="Arial" w:hAnsi="Arial" w:cs="Arial"/>
          <w:sz w:val="22"/>
          <w:szCs w:val="22"/>
        </w:rPr>
        <w:t>Załącznik nr 3</w:t>
      </w:r>
      <w:r w:rsidR="00C919F9" w:rsidRPr="002869DF">
        <w:rPr>
          <w:rFonts w:ascii="Arial" w:hAnsi="Arial" w:cs="Arial"/>
          <w:sz w:val="22"/>
          <w:szCs w:val="22"/>
        </w:rPr>
        <w:t xml:space="preserve"> </w:t>
      </w:r>
      <w:r w:rsidR="005C5E41" w:rsidRPr="002869DF">
        <w:rPr>
          <w:rFonts w:ascii="Arial" w:hAnsi="Arial" w:cs="Arial"/>
          <w:sz w:val="22"/>
          <w:szCs w:val="22"/>
        </w:rPr>
        <w:t xml:space="preserve">- </w:t>
      </w:r>
      <w:r w:rsidR="00C919F9" w:rsidRPr="002869DF">
        <w:rPr>
          <w:rFonts w:ascii="Arial" w:hAnsi="Arial" w:cs="Arial"/>
          <w:sz w:val="22"/>
          <w:szCs w:val="22"/>
        </w:rPr>
        <w:t>O</w:t>
      </w:r>
      <w:r w:rsidR="00C919F9" w:rsidRPr="00DB164C">
        <w:rPr>
          <w:rFonts w:ascii="Arial" w:hAnsi="Arial" w:cs="Arial"/>
          <w:sz w:val="22"/>
          <w:szCs w:val="22"/>
        </w:rPr>
        <w:t>świadczenie o spełnianiu warunków udziału w postępowaniu oraz o braku  podstaw do wykluczenia z postępowania</w:t>
      </w:r>
    </w:p>
    <w:p w14:paraId="3CD907F5" w14:textId="7348BAC3" w:rsidR="00FD070E" w:rsidRPr="00DB164C" w:rsidRDefault="004C1BF7" w:rsidP="00DB164C">
      <w:pPr>
        <w:suppressAutoHyphens/>
        <w:spacing w:line="276" w:lineRule="auto"/>
        <w:rPr>
          <w:rFonts w:ascii="Arial" w:hAnsi="Arial" w:cs="Arial"/>
          <w:sz w:val="22"/>
          <w:szCs w:val="22"/>
        </w:rPr>
      </w:pPr>
      <w:r w:rsidRPr="00DB164C">
        <w:rPr>
          <w:rFonts w:ascii="Arial" w:hAnsi="Arial" w:cs="Arial"/>
          <w:sz w:val="22"/>
          <w:szCs w:val="22"/>
        </w:rPr>
        <w:t xml:space="preserve">Załącznik nr </w:t>
      </w:r>
      <w:r w:rsidR="00310821" w:rsidRPr="00DB164C">
        <w:rPr>
          <w:rFonts w:ascii="Arial" w:hAnsi="Arial" w:cs="Arial"/>
          <w:sz w:val="22"/>
          <w:szCs w:val="22"/>
        </w:rPr>
        <w:t>4</w:t>
      </w:r>
      <w:r w:rsidR="00AA612A" w:rsidRPr="00DB164C">
        <w:rPr>
          <w:rFonts w:ascii="Arial" w:hAnsi="Arial" w:cs="Arial"/>
          <w:sz w:val="22"/>
          <w:szCs w:val="22"/>
        </w:rPr>
        <w:t xml:space="preserve"> </w:t>
      </w:r>
      <w:r w:rsidR="00C919F9" w:rsidRPr="00DB164C">
        <w:rPr>
          <w:rFonts w:ascii="Arial" w:hAnsi="Arial" w:cs="Arial"/>
          <w:sz w:val="22"/>
          <w:szCs w:val="22"/>
        </w:rPr>
        <w:t>- Oświadczenie dotyczące przynależności lub br</w:t>
      </w:r>
      <w:r w:rsidR="005C5E41" w:rsidRPr="00DB164C">
        <w:rPr>
          <w:rFonts w:ascii="Arial" w:hAnsi="Arial" w:cs="Arial"/>
          <w:sz w:val="22"/>
          <w:szCs w:val="22"/>
        </w:rPr>
        <w:t xml:space="preserve">aku przynależności do tej samej </w:t>
      </w:r>
      <w:r w:rsidR="00C919F9" w:rsidRPr="00DB164C">
        <w:rPr>
          <w:rFonts w:ascii="Arial" w:hAnsi="Arial" w:cs="Arial"/>
          <w:sz w:val="22"/>
          <w:szCs w:val="22"/>
        </w:rPr>
        <w:t>grupy kapitałowej</w:t>
      </w:r>
    </w:p>
    <w:p w14:paraId="545F7D27" w14:textId="767C2367" w:rsidR="00FD59C4" w:rsidRPr="00DB164C" w:rsidRDefault="004C1BF7" w:rsidP="00DB164C">
      <w:pPr>
        <w:suppressAutoHyphens/>
        <w:spacing w:line="276" w:lineRule="auto"/>
        <w:rPr>
          <w:rFonts w:ascii="Arial" w:hAnsi="Arial" w:cs="Arial"/>
          <w:sz w:val="22"/>
          <w:szCs w:val="22"/>
        </w:rPr>
      </w:pPr>
      <w:r w:rsidRPr="00DB164C">
        <w:rPr>
          <w:rFonts w:ascii="Arial" w:hAnsi="Arial" w:cs="Arial"/>
          <w:sz w:val="22"/>
          <w:szCs w:val="22"/>
        </w:rPr>
        <w:t xml:space="preserve">Załącznik nr </w:t>
      </w:r>
      <w:r w:rsidR="00310821" w:rsidRPr="00DB164C">
        <w:rPr>
          <w:rFonts w:ascii="Arial" w:hAnsi="Arial" w:cs="Arial"/>
          <w:sz w:val="22"/>
          <w:szCs w:val="22"/>
        </w:rPr>
        <w:t>5</w:t>
      </w:r>
      <w:r w:rsidR="00AA612A" w:rsidRPr="00DB164C">
        <w:rPr>
          <w:rFonts w:ascii="Arial" w:hAnsi="Arial" w:cs="Arial"/>
          <w:sz w:val="22"/>
          <w:szCs w:val="22"/>
        </w:rPr>
        <w:t xml:space="preserve"> </w:t>
      </w:r>
      <w:r w:rsidR="00C919F9" w:rsidRPr="00DB164C">
        <w:rPr>
          <w:rFonts w:ascii="Arial" w:hAnsi="Arial" w:cs="Arial"/>
          <w:sz w:val="22"/>
          <w:szCs w:val="22"/>
        </w:rPr>
        <w:t xml:space="preserve">- Zobowiązanie innego podmiotu do udostępnienia niezbędnych zasobów  Wykonawcy </w:t>
      </w:r>
    </w:p>
    <w:p w14:paraId="5BBEAB3C" w14:textId="4A16B609" w:rsidR="00E26601" w:rsidRPr="00DB164C" w:rsidRDefault="006B2958" w:rsidP="00DB164C">
      <w:pPr>
        <w:suppressAutoHyphens/>
        <w:spacing w:line="276" w:lineRule="auto"/>
        <w:rPr>
          <w:rFonts w:ascii="Arial" w:hAnsi="Arial" w:cs="Arial"/>
          <w:sz w:val="22"/>
          <w:szCs w:val="22"/>
        </w:rPr>
      </w:pPr>
      <w:r w:rsidRPr="00DB164C">
        <w:rPr>
          <w:rFonts w:ascii="Arial" w:hAnsi="Arial" w:cs="Arial"/>
          <w:sz w:val="22"/>
          <w:szCs w:val="22"/>
        </w:rPr>
        <w:t>Załącznik nr 6 – Oświadczenie, o którym mo</w:t>
      </w:r>
      <w:r w:rsidR="00FC3309" w:rsidRPr="00DB164C">
        <w:rPr>
          <w:rFonts w:ascii="Arial" w:hAnsi="Arial" w:cs="Arial"/>
          <w:sz w:val="22"/>
          <w:szCs w:val="22"/>
        </w:rPr>
        <w:t>wa w art. 117 ust. 4 ustawy Pzp</w:t>
      </w:r>
      <w:r w:rsidR="009C489C" w:rsidRPr="00DB164C">
        <w:rPr>
          <w:rFonts w:ascii="Arial" w:hAnsi="Arial" w:cs="Arial"/>
          <w:sz w:val="22"/>
          <w:szCs w:val="22"/>
        </w:rPr>
        <w:br w:type="page"/>
      </w:r>
    </w:p>
    <w:p w14:paraId="21EF09FE" w14:textId="5C4DE4CB" w:rsidR="006C3382" w:rsidRPr="00DB164C" w:rsidRDefault="0002260B" w:rsidP="00DB164C">
      <w:pPr>
        <w:pStyle w:val="Tytu"/>
        <w:tabs>
          <w:tab w:val="left" w:pos="1560"/>
        </w:tabs>
        <w:spacing w:line="276" w:lineRule="auto"/>
        <w:jc w:val="right"/>
        <w:rPr>
          <w:rFonts w:cs="Arial"/>
          <w:sz w:val="22"/>
          <w:szCs w:val="22"/>
        </w:rPr>
      </w:pPr>
      <w:r w:rsidRPr="00DB164C">
        <w:rPr>
          <w:rFonts w:cs="Arial"/>
          <w:sz w:val="22"/>
          <w:szCs w:val="22"/>
        </w:rPr>
        <w:lastRenderedPageBreak/>
        <w:t>Z</w:t>
      </w:r>
      <w:r w:rsidR="006C3382" w:rsidRPr="00DB164C">
        <w:rPr>
          <w:rFonts w:cs="Arial"/>
          <w:sz w:val="22"/>
          <w:szCs w:val="22"/>
        </w:rPr>
        <w:t>ałącznik nr 1 do SWZ</w:t>
      </w:r>
    </w:p>
    <w:p w14:paraId="4AEB6059" w14:textId="77777777" w:rsidR="00647ED6" w:rsidRPr="00DB164C" w:rsidRDefault="00647ED6" w:rsidP="00DB164C">
      <w:pPr>
        <w:spacing w:line="276" w:lineRule="auto"/>
        <w:jc w:val="center"/>
        <w:rPr>
          <w:rFonts w:ascii="Arial" w:hAnsi="Arial" w:cs="Arial"/>
          <w:b/>
          <w:sz w:val="22"/>
          <w:szCs w:val="22"/>
        </w:rPr>
      </w:pPr>
    </w:p>
    <w:p w14:paraId="2519E207" w14:textId="77777777" w:rsidR="0021189A" w:rsidRDefault="005C65F0" w:rsidP="005C65F0">
      <w:pPr>
        <w:keepNext/>
        <w:spacing w:before="240" w:after="60"/>
        <w:ind w:left="4560" w:firstLine="57"/>
        <w:outlineLvl w:val="2"/>
        <w:rPr>
          <w:rFonts w:ascii="Arial" w:hAnsi="Arial" w:cs="Arial"/>
          <w:lang w:eastAsia="x-none"/>
        </w:rPr>
      </w:pPr>
      <w:r>
        <w:rPr>
          <w:rFonts w:ascii="Arial" w:hAnsi="Arial" w:cs="Arial"/>
          <w:lang w:eastAsia="x-none"/>
        </w:rPr>
        <w:t xml:space="preserve">                         </w:t>
      </w:r>
    </w:p>
    <w:p w14:paraId="1B29B9A0" w14:textId="77777777" w:rsidR="0021189A" w:rsidRPr="004619F9" w:rsidRDefault="0021189A" w:rsidP="0021189A">
      <w:pPr>
        <w:pStyle w:val="Nagwek3"/>
        <w:spacing w:before="0" w:after="0" w:line="276" w:lineRule="auto"/>
        <w:jc w:val="center"/>
        <w:rPr>
          <w:bCs w:val="0"/>
          <w:sz w:val="22"/>
          <w:szCs w:val="22"/>
        </w:rPr>
      </w:pPr>
      <w:bookmarkStart w:id="26" w:name="_Toc529528683"/>
      <w:r w:rsidRPr="004619F9">
        <w:rPr>
          <w:bCs w:val="0"/>
          <w:sz w:val="22"/>
          <w:szCs w:val="22"/>
        </w:rPr>
        <w:t>Umowa nr BAI.273….2025</w:t>
      </w:r>
    </w:p>
    <w:p w14:paraId="2AC30020" w14:textId="77777777" w:rsidR="0021189A" w:rsidRPr="004619F9" w:rsidRDefault="0021189A" w:rsidP="0021189A">
      <w:pPr>
        <w:spacing w:line="276" w:lineRule="auto"/>
        <w:rPr>
          <w:rFonts w:ascii="Arial" w:hAnsi="Arial" w:cs="Arial"/>
          <w:sz w:val="22"/>
          <w:szCs w:val="22"/>
        </w:rPr>
      </w:pPr>
      <w:bookmarkStart w:id="27" w:name="_Toc416760810"/>
      <w:bookmarkStart w:id="28" w:name="_Toc459378262"/>
      <w:bookmarkStart w:id="29" w:name="_Toc461746564"/>
      <w:bookmarkEnd w:id="26"/>
    </w:p>
    <w:p w14:paraId="15E88CAA" w14:textId="77777777" w:rsidR="0021189A" w:rsidRPr="004619F9" w:rsidRDefault="0021189A" w:rsidP="0021189A">
      <w:pPr>
        <w:spacing w:line="276" w:lineRule="auto"/>
        <w:rPr>
          <w:rFonts w:ascii="Arial" w:hAnsi="Arial" w:cs="Arial"/>
          <w:sz w:val="22"/>
          <w:szCs w:val="22"/>
        </w:rPr>
      </w:pPr>
      <w:r w:rsidRPr="004619F9">
        <w:rPr>
          <w:rFonts w:ascii="Arial" w:hAnsi="Arial" w:cs="Arial"/>
          <w:sz w:val="22"/>
          <w:szCs w:val="22"/>
        </w:rPr>
        <w:t>Z dnia ………………… 2025 r. zawarta pomiędzy:</w:t>
      </w:r>
    </w:p>
    <w:p w14:paraId="156922B6" w14:textId="77777777" w:rsidR="0021189A" w:rsidRPr="004619F9" w:rsidRDefault="0021189A" w:rsidP="0021189A">
      <w:pPr>
        <w:spacing w:line="276" w:lineRule="auto"/>
        <w:rPr>
          <w:rFonts w:ascii="Arial" w:hAnsi="Arial" w:cs="Arial"/>
          <w:sz w:val="22"/>
          <w:szCs w:val="22"/>
        </w:rPr>
      </w:pPr>
      <w:r w:rsidRPr="004619F9">
        <w:rPr>
          <w:rFonts w:ascii="Arial" w:hAnsi="Arial" w:cs="Arial"/>
          <w:sz w:val="22"/>
          <w:szCs w:val="22"/>
        </w:rPr>
        <w:t xml:space="preserve">Skarbem Państwa - </w:t>
      </w:r>
      <w:r w:rsidRPr="004619F9">
        <w:rPr>
          <w:rFonts w:ascii="Arial" w:hAnsi="Arial" w:cs="Arial"/>
          <w:b/>
          <w:sz w:val="22"/>
          <w:szCs w:val="22"/>
        </w:rPr>
        <w:t xml:space="preserve">Dyrektorem Generalnym Śląskiego Urzędu Wojewódzkiego </w:t>
      </w:r>
      <w:r w:rsidRPr="004619F9">
        <w:rPr>
          <w:rFonts w:ascii="Arial" w:hAnsi="Arial" w:cs="Arial"/>
          <w:b/>
          <w:sz w:val="22"/>
          <w:szCs w:val="22"/>
        </w:rPr>
        <w:br/>
        <w:t>w Katowicach,</w:t>
      </w:r>
      <w:r w:rsidRPr="004619F9">
        <w:rPr>
          <w:rFonts w:ascii="Arial" w:hAnsi="Arial" w:cs="Arial"/>
          <w:sz w:val="22"/>
          <w:szCs w:val="22"/>
        </w:rPr>
        <w:t xml:space="preserve"> 40-032 Katowice, ul. Jagiellońska 25, NIP 954-17-27-830, REGON  000514259, reprezentowanym przez:</w:t>
      </w:r>
    </w:p>
    <w:p w14:paraId="7D65687F" w14:textId="77777777" w:rsidR="0021189A" w:rsidRPr="004619F9" w:rsidRDefault="0021189A" w:rsidP="0021189A">
      <w:pPr>
        <w:tabs>
          <w:tab w:val="right" w:leader="dot" w:pos="9139"/>
        </w:tabs>
        <w:spacing w:line="276" w:lineRule="auto"/>
        <w:rPr>
          <w:rFonts w:ascii="Arial" w:hAnsi="Arial" w:cs="Arial"/>
          <w:b/>
          <w:sz w:val="22"/>
          <w:szCs w:val="22"/>
        </w:rPr>
      </w:pPr>
      <w:r w:rsidRPr="004619F9">
        <w:rPr>
          <w:rFonts w:ascii="Arial" w:hAnsi="Arial" w:cs="Arial"/>
          <w:b/>
          <w:sz w:val="22"/>
          <w:szCs w:val="22"/>
        </w:rPr>
        <w:t xml:space="preserve">Pana Marka  Tynieckiego – Dyrektora Biura Informatyzacji  </w:t>
      </w:r>
    </w:p>
    <w:p w14:paraId="3666BBCF" w14:textId="77777777" w:rsidR="0021189A" w:rsidRPr="004619F9" w:rsidRDefault="0021189A" w:rsidP="0021189A">
      <w:pPr>
        <w:tabs>
          <w:tab w:val="right" w:leader="dot" w:pos="9139"/>
        </w:tabs>
        <w:spacing w:line="276" w:lineRule="auto"/>
        <w:rPr>
          <w:rFonts w:ascii="Arial" w:hAnsi="Arial" w:cs="Arial"/>
          <w:sz w:val="22"/>
          <w:szCs w:val="22"/>
        </w:rPr>
      </w:pPr>
      <w:r w:rsidRPr="004619F9">
        <w:rPr>
          <w:rFonts w:ascii="Arial" w:hAnsi="Arial" w:cs="Arial"/>
          <w:sz w:val="22"/>
          <w:szCs w:val="22"/>
        </w:rPr>
        <w:t xml:space="preserve">zwanym w dalszej części umowy </w:t>
      </w:r>
      <w:r w:rsidRPr="004619F9">
        <w:rPr>
          <w:rFonts w:ascii="Arial" w:hAnsi="Arial" w:cs="Arial"/>
          <w:b/>
          <w:sz w:val="22"/>
          <w:szCs w:val="22"/>
        </w:rPr>
        <w:t>Zamawiającym</w:t>
      </w:r>
    </w:p>
    <w:p w14:paraId="1E3FCECA" w14:textId="77777777" w:rsidR="0021189A" w:rsidRPr="004619F9" w:rsidRDefault="0021189A" w:rsidP="0021189A">
      <w:pPr>
        <w:spacing w:line="276" w:lineRule="auto"/>
        <w:rPr>
          <w:rFonts w:ascii="Arial" w:hAnsi="Arial" w:cs="Arial"/>
          <w:sz w:val="22"/>
          <w:szCs w:val="22"/>
        </w:rPr>
      </w:pPr>
      <w:r w:rsidRPr="004619F9">
        <w:rPr>
          <w:rFonts w:ascii="Arial" w:hAnsi="Arial" w:cs="Arial"/>
          <w:sz w:val="22"/>
          <w:szCs w:val="22"/>
        </w:rPr>
        <w:t>a</w:t>
      </w:r>
    </w:p>
    <w:p w14:paraId="10ECE604" w14:textId="77777777" w:rsidR="0021189A" w:rsidRPr="004619F9" w:rsidRDefault="0021189A" w:rsidP="0021189A">
      <w:pPr>
        <w:spacing w:line="276" w:lineRule="auto"/>
        <w:rPr>
          <w:rFonts w:ascii="Arial" w:hAnsi="Arial" w:cs="Arial"/>
          <w:sz w:val="22"/>
          <w:szCs w:val="22"/>
        </w:rPr>
      </w:pPr>
      <w:r w:rsidRPr="004619F9">
        <w:rPr>
          <w:rFonts w:ascii="Arial" w:hAnsi="Arial" w:cs="Arial"/>
          <w:sz w:val="22"/>
          <w:szCs w:val="22"/>
        </w:rPr>
        <w:t>…………………………………………………………………………………………………………………………………………………………………………………………………………………………………………………………………………………………………………………………………………………………………………………………………………</w:t>
      </w:r>
    </w:p>
    <w:p w14:paraId="6B40D7A1" w14:textId="77777777" w:rsidR="0021189A" w:rsidRPr="004619F9" w:rsidRDefault="0021189A" w:rsidP="0021189A">
      <w:pPr>
        <w:shd w:val="clear" w:color="auto" w:fill="FFFFFF"/>
        <w:spacing w:line="276" w:lineRule="auto"/>
        <w:rPr>
          <w:rFonts w:ascii="Arial" w:hAnsi="Arial" w:cs="Arial"/>
          <w:sz w:val="22"/>
          <w:szCs w:val="22"/>
        </w:rPr>
      </w:pPr>
      <w:r w:rsidRPr="004619F9">
        <w:rPr>
          <w:rFonts w:ascii="Arial" w:hAnsi="Arial" w:cs="Arial"/>
          <w:sz w:val="22"/>
          <w:szCs w:val="22"/>
        </w:rPr>
        <w:t xml:space="preserve">zwanym w dalszej części umowy </w:t>
      </w:r>
      <w:r w:rsidRPr="004619F9">
        <w:rPr>
          <w:rFonts w:ascii="Arial" w:hAnsi="Arial" w:cs="Arial"/>
          <w:b/>
          <w:sz w:val="22"/>
          <w:szCs w:val="22"/>
        </w:rPr>
        <w:t>Wykonawcą,</w:t>
      </w:r>
    </w:p>
    <w:p w14:paraId="319D33D3" w14:textId="77777777" w:rsidR="0021189A" w:rsidRPr="004619F9" w:rsidRDefault="0021189A" w:rsidP="0021189A">
      <w:pPr>
        <w:shd w:val="clear" w:color="auto" w:fill="FFFFFF"/>
        <w:spacing w:line="276" w:lineRule="auto"/>
        <w:rPr>
          <w:rFonts w:ascii="Arial" w:hAnsi="Arial" w:cs="Arial"/>
          <w:sz w:val="22"/>
          <w:szCs w:val="22"/>
        </w:rPr>
      </w:pPr>
    </w:p>
    <w:p w14:paraId="76D9F4B3" w14:textId="77777777" w:rsidR="0021189A" w:rsidRPr="004619F9" w:rsidRDefault="0021189A" w:rsidP="0021189A">
      <w:pPr>
        <w:shd w:val="clear" w:color="auto" w:fill="FFFFFF"/>
        <w:spacing w:line="276" w:lineRule="auto"/>
        <w:rPr>
          <w:rFonts w:ascii="Arial" w:hAnsi="Arial" w:cs="Arial"/>
          <w:sz w:val="22"/>
          <w:szCs w:val="22"/>
        </w:rPr>
      </w:pPr>
      <w:r w:rsidRPr="004619F9">
        <w:rPr>
          <w:rFonts w:ascii="Arial" w:hAnsi="Arial" w:cs="Arial"/>
          <w:sz w:val="22"/>
          <w:szCs w:val="22"/>
        </w:rPr>
        <w:t xml:space="preserve">zwanymi dalej łącznie </w:t>
      </w:r>
      <w:r w:rsidRPr="004619F9">
        <w:rPr>
          <w:rFonts w:ascii="Arial" w:hAnsi="Arial" w:cs="Arial"/>
          <w:b/>
          <w:sz w:val="22"/>
          <w:szCs w:val="22"/>
        </w:rPr>
        <w:t>Stronami.</w:t>
      </w:r>
    </w:p>
    <w:p w14:paraId="228D6912" w14:textId="77777777" w:rsidR="0021189A" w:rsidRPr="004619F9" w:rsidRDefault="0021189A" w:rsidP="0021189A">
      <w:pPr>
        <w:spacing w:line="276" w:lineRule="auto"/>
        <w:rPr>
          <w:rFonts w:ascii="Arial" w:hAnsi="Arial" w:cs="Arial"/>
          <w:sz w:val="22"/>
          <w:szCs w:val="22"/>
        </w:rPr>
      </w:pPr>
    </w:p>
    <w:p w14:paraId="26049CB3" w14:textId="77777777" w:rsidR="0021189A" w:rsidRPr="004619F9" w:rsidRDefault="0021189A" w:rsidP="0021189A">
      <w:pPr>
        <w:spacing w:line="276" w:lineRule="auto"/>
        <w:rPr>
          <w:rFonts w:ascii="Arial" w:hAnsi="Arial" w:cs="Arial"/>
          <w:sz w:val="22"/>
          <w:szCs w:val="22"/>
        </w:rPr>
      </w:pPr>
      <w:r w:rsidRPr="004619F9">
        <w:rPr>
          <w:rFonts w:ascii="Arial" w:hAnsi="Arial" w:cs="Arial"/>
          <w:sz w:val="22"/>
          <w:szCs w:val="22"/>
        </w:rPr>
        <w:t xml:space="preserve">Niniejsza umowa została zawarta w wyniku postępowania o udzielenie zamówienia publicznego nr </w:t>
      </w:r>
      <w:r w:rsidRPr="002C62BC">
        <w:rPr>
          <w:rFonts w:ascii="Arial" w:hAnsi="Arial" w:cs="Arial"/>
          <w:sz w:val="22"/>
          <w:szCs w:val="22"/>
        </w:rPr>
        <w:t xml:space="preserve">BAI.272….2025 </w:t>
      </w:r>
      <w:r w:rsidRPr="004619F9">
        <w:rPr>
          <w:rFonts w:ascii="Arial" w:hAnsi="Arial" w:cs="Arial"/>
          <w:sz w:val="22"/>
          <w:szCs w:val="22"/>
        </w:rPr>
        <w:t>na podstawie ustawy Prawo zamówień publicznych (Dz. U. 2024 poz. 1320 ze zm.) - dalej p.z.p. pomiędzy Zamawiającym i Wykonawcą o następującej treści</w:t>
      </w:r>
    </w:p>
    <w:p w14:paraId="19FC4B9B" w14:textId="77777777" w:rsidR="0021189A" w:rsidRPr="004619F9" w:rsidRDefault="0021189A" w:rsidP="0021189A">
      <w:pPr>
        <w:spacing w:line="276" w:lineRule="auto"/>
        <w:rPr>
          <w:rFonts w:ascii="Arial" w:hAnsi="Arial" w:cs="Arial"/>
          <w:sz w:val="22"/>
          <w:szCs w:val="22"/>
        </w:rPr>
      </w:pPr>
    </w:p>
    <w:p w14:paraId="7EED4535" w14:textId="77777777" w:rsidR="0021189A" w:rsidRPr="004619F9" w:rsidRDefault="0021189A" w:rsidP="0021189A">
      <w:pPr>
        <w:tabs>
          <w:tab w:val="num" w:pos="2880"/>
        </w:tabs>
        <w:spacing w:line="276" w:lineRule="auto"/>
        <w:rPr>
          <w:rFonts w:ascii="Arial" w:hAnsi="Arial" w:cs="Arial"/>
          <w:sz w:val="22"/>
          <w:szCs w:val="22"/>
        </w:rPr>
      </w:pPr>
    </w:p>
    <w:p w14:paraId="6F850287" w14:textId="77777777" w:rsidR="0021189A" w:rsidRPr="004619F9" w:rsidRDefault="0021189A" w:rsidP="0021189A">
      <w:pPr>
        <w:tabs>
          <w:tab w:val="num" w:pos="2880"/>
        </w:tabs>
        <w:spacing w:line="276" w:lineRule="auto"/>
        <w:jc w:val="center"/>
        <w:rPr>
          <w:rFonts w:ascii="Arial" w:hAnsi="Arial" w:cs="Arial"/>
          <w:b/>
          <w:bCs/>
          <w:sz w:val="22"/>
          <w:szCs w:val="22"/>
        </w:rPr>
      </w:pPr>
      <w:r w:rsidRPr="004619F9">
        <w:rPr>
          <w:rFonts w:ascii="Arial" w:hAnsi="Arial" w:cs="Arial"/>
          <w:b/>
          <w:bCs/>
          <w:sz w:val="22"/>
          <w:szCs w:val="22"/>
        </w:rPr>
        <w:t>§ 1</w:t>
      </w:r>
    </w:p>
    <w:p w14:paraId="5CBEF40C" w14:textId="77777777" w:rsidR="0021189A" w:rsidRPr="004619F9" w:rsidRDefault="0021189A" w:rsidP="0021189A">
      <w:pPr>
        <w:tabs>
          <w:tab w:val="num" w:pos="2880"/>
        </w:tabs>
        <w:spacing w:line="276" w:lineRule="auto"/>
        <w:jc w:val="center"/>
        <w:rPr>
          <w:rFonts w:ascii="Arial" w:hAnsi="Arial" w:cs="Arial"/>
          <w:b/>
          <w:bCs/>
          <w:sz w:val="22"/>
          <w:szCs w:val="22"/>
        </w:rPr>
      </w:pPr>
      <w:r w:rsidRPr="004619F9">
        <w:rPr>
          <w:rFonts w:ascii="Arial" w:hAnsi="Arial" w:cs="Arial"/>
          <w:b/>
          <w:bCs/>
          <w:sz w:val="22"/>
          <w:szCs w:val="22"/>
        </w:rPr>
        <w:t>Przedmiot umowy</w:t>
      </w:r>
    </w:p>
    <w:p w14:paraId="24A545B4" w14:textId="77777777" w:rsidR="0021189A" w:rsidRPr="004619F9" w:rsidRDefault="0021189A" w:rsidP="0021189A">
      <w:pPr>
        <w:tabs>
          <w:tab w:val="num" w:pos="2880"/>
        </w:tabs>
        <w:spacing w:line="276" w:lineRule="auto"/>
        <w:jc w:val="center"/>
        <w:rPr>
          <w:rFonts w:ascii="Arial" w:hAnsi="Arial" w:cs="Arial"/>
          <w:b/>
          <w:bCs/>
          <w:sz w:val="22"/>
          <w:szCs w:val="22"/>
        </w:rPr>
      </w:pPr>
    </w:p>
    <w:p w14:paraId="736FDFF5" w14:textId="77777777" w:rsidR="0021189A" w:rsidRPr="004619F9" w:rsidRDefault="0021189A" w:rsidP="0021189A">
      <w:pPr>
        <w:numPr>
          <w:ilvl w:val="3"/>
          <w:numId w:val="57"/>
        </w:numPr>
        <w:autoSpaceDE w:val="0"/>
        <w:autoSpaceDN w:val="0"/>
        <w:spacing w:line="276" w:lineRule="auto"/>
        <w:ind w:hanging="357"/>
        <w:jc w:val="both"/>
        <w:rPr>
          <w:rFonts w:ascii="Arial" w:hAnsi="Arial" w:cs="Arial"/>
          <w:sz w:val="22"/>
          <w:szCs w:val="22"/>
        </w:rPr>
      </w:pPr>
      <w:r w:rsidRPr="004619F9">
        <w:rPr>
          <w:rFonts w:ascii="Arial" w:hAnsi="Arial" w:cs="Arial"/>
          <w:sz w:val="22"/>
          <w:szCs w:val="22"/>
        </w:rPr>
        <w:t xml:space="preserve">Przedmiotem umowy jest </w:t>
      </w:r>
      <w:r w:rsidRPr="004619F9">
        <w:rPr>
          <w:rFonts w:ascii="Arial" w:hAnsi="Arial" w:cs="Arial"/>
          <w:b/>
          <w:sz w:val="22"/>
          <w:szCs w:val="22"/>
        </w:rPr>
        <w:t>usługa</w:t>
      </w:r>
      <w:r w:rsidRPr="004619F9">
        <w:rPr>
          <w:rFonts w:ascii="Arial" w:hAnsi="Arial" w:cs="Arial"/>
          <w:sz w:val="22"/>
          <w:szCs w:val="22"/>
        </w:rPr>
        <w:t xml:space="preserve"> </w:t>
      </w:r>
      <w:r w:rsidRPr="004619F9">
        <w:rPr>
          <w:rFonts w:ascii="Arial" w:hAnsi="Arial" w:cs="Arial"/>
          <w:b/>
          <w:sz w:val="22"/>
          <w:szCs w:val="22"/>
        </w:rPr>
        <w:t xml:space="preserve">zestawienia i utrzymania łącz typu punkt-punkt pomiędzy Śląskim Urzędem Wojewódzkim w Katowicach a jego Wydziałem oraz Jednostkami Administracji Zespolonej, w okresie od dnia 1 stycznia 2026 r. do dnia 31 grudnia 2028 r. </w:t>
      </w:r>
      <w:r w:rsidRPr="004619F9">
        <w:rPr>
          <w:rFonts w:ascii="Arial" w:hAnsi="Arial" w:cs="Arial"/>
          <w:sz w:val="22"/>
          <w:szCs w:val="22"/>
        </w:rPr>
        <w:t>w niżej wymienionych lokalizacjach:</w:t>
      </w:r>
    </w:p>
    <w:p w14:paraId="25EFA47B" w14:textId="77777777" w:rsidR="0021189A" w:rsidRPr="004619F9" w:rsidRDefault="0021189A" w:rsidP="0021189A">
      <w:pPr>
        <w:pStyle w:val="Akapitzlist"/>
        <w:numPr>
          <w:ilvl w:val="0"/>
          <w:numId w:val="73"/>
        </w:numPr>
        <w:autoSpaceDE w:val="0"/>
        <w:autoSpaceDN w:val="0"/>
        <w:spacing w:line="276" w:lineRule="auto"/>
        <w:ind w:left="1134" w:hanging="283"/>
        <w:jc w:val="both"/>
        <w:rPr>
          <w:rFonts w:ascii="Arial" w:hAnsi="Arial" w:cs="Arial"/>
          <w:sz w:val="22"/>
          <w:szCs w:val="22"/>
        </w:rPr>
      </w:pPr>
      <w:r w:rsidRPr="004619F9">
        <w:rPr>
          <w:rFonts w:ascii="Arial" w:hAnsi="Arial" w:cs="Arial"/>
          <w:sz w:val="22"/>
          <w:szCs w:val="22"/>
        </w:rPr>
        <w:t>budynkiem Śląskiego Urzędu Wojewódzkiego w Katowicach przy ul. Przemysłowej 61 w Tychach;</w:t>
      </w:r>
    </w:p>
    <w:p w14:paraId="7585BA81" w14:textId="77777777" w:rsidR="0021189A" w:rsidRPr="004619F9" w:rsidRDefault="0021189A" w:rsidP="0021189A">
      <w:pPr>
        <w:pStyle w:val="Akapitzlist"/>
        <w:numPr>
          <w:ilvl w:val="0"/>
          <w:numId w:val="73"/>
        </w:numPr>
        <w:autoSpaceDE w:val="0"/>
        <w:autoSpaceDN w:val="0"/>
        <w:spacing w:line="276" w:lineRule="auto"/>
        <w:ind w:left="1134" w:hanging="283"/>
        <w:jc w:val="both"/>
        <w:rPr>
          <w:rFonts w:ascii="Arial" w:hAnsi="Arial" w:cs="Arial"/>
          <w:sz w:val="22"/>
          <w:szCs w:val="22"/>
        </w:rPr>
      </w:pPr>
      <w:r w:rsidRPr="004619F9">
        <w:rPr>
          <w:rFonts w:ascii="Arial" w:hAnsi="Arial" w:cs="Arial"/>
          <w:sz w:val="22"/>
          <w:szCs w:val="22"/>
        </w:rPr>
        <w:t>Wojewódzkim Inspektoratem Inspekcji Handlowej przy ul. Brata Alberta 4 w Katowicach;</w:t>
      </w:r>
    </w:p>
    <w:p w14:paraId="2650CD11" w14:textId="77777777" w:rsidR="0021189A" w:rsidRPr="004619F9" w:rsidRDefault="0021189A" w:rsidP="0021189A">
      <w:pPr>
        <w:pStyle w:val="Akapitzlist"/>
        <w:numPr>
          <w:ilvl w:val="0"/>
          <w:numId w:val="73"/>
        </w:numPr>
        <w:autoSpaceDE w:val="0"/>
        <w:autoSpaceDN w:val="0"/>
        <w:spacing w:line="276" w:lineRule="auto"/>
        <w:ind w:left="1134" w:hanging="283"/>
        <w:jc w:val="both"/>
        <w:rPr>
          <w:rFonts w:ascii="Arial" w:hAnsi="Arial" w:cs="Arial"/>
          <w:sz w:val="22"/>
          <w:szCs w:val="22"/>
        </w:rPr>
      </w:pPr>
      <w:r w:rsidRPr="004619F9">
        <w:rPr>
          <w:rFonts w:ascii="Arial" w:hAnsi="Arial" w:cs="Arial"/>
          <w:sz w:val="22"/>
          <w:szCs w:val="22"/>
        </w:rPr>
        <w:t>Wojewódzkim Inspektoratem Jakości Handlowej Artykułów Rolno-Spożywczych przy ul. Sobieskiego 10 w Katowicach;</w:t>
      </w:r>
    </w:p>
    <w:p w14:paraId="04D7D5BA" w14:textId="77777777" w:rsidR="0021189A" w:rsidRPr="004619F9" w:rsidRDefault="0021189A" w:rsidP="0021189A">
      <w:pPr>
        <w:pStyle w:val="Akapitzlist"/>
        <w:numPr>
          <w:ilvl w:val="0"/>
          <w:numId w:val="73"/>
        </w:numPr>
        <w:autoSpaceDE w:val="0"/>
        <w:autoSpaceDN w:val="0"/>
        <w:spacing w:line="276" w:lineRule="auto"/>
        <w:ind w:left="1134" w:hanging="283"/>
        <w:jc w:val="both"/>
        <w:rPr>
          <w:rFonts w:ascii="Arial" w:hAnsi="Arial" w:cs="Arial"/>
          <w:sz w:val="22"/>
          <w:szCs w:val="22"/>
        </w:rPr>
      </w:pPr>
      <w:r w:rsidRPr="004619F9">
        <w:rPr>
          <w:rFonts w:ascii="Arial" w:hAnsi="Arial" w:cs="Arial"/>
          <w:sz w:val="22"/>
          <w:szCs w:val="22"/>
        </w:rPr>
        <w:t>Wojewódzkim Inspektoratem Farmaceutycznym przy ul. Raciborskiej 15 w Katowicach;</w:t>
      </w:r>
    </w:p>
    <w:p w14:paraId="672EFE29" w14:textId="77777777" w:rsidR="0021189A" w:rsidRPr="004619F9" w:rsidRDefault="0021189A" w:rsidP="0021189A">
      <w:pPr>
        <w:pStyle w:val="Akapitzlist"/>
        <w:numPr>
          <w:ilvl w:val="0"/>
          <w:numId w:val="73"/>
        </w:numPr>
        <w:autoSpaceDE w:val="0"/>
        <w:autoSpaceDN w:val="0"/>
        <w:spacing w:line="276" w:lineRule="auto"/>
        <w:ind w:left="1134" w:hanging="283"/>
        <w:jc w:val="both"/>
        <w:rPr>
          <w:rFonts w:ascii="Arial" w:hAnsi="Arial" w:cs="Arial"/>
          <w:sz w:val="22"/>
          <w:szCs w:val="22"/>
        </w:rPr>
      </w:pPr>
      <w:r w:rsidRPr="004619F9">
        <w:rPr>
          <w:rFonts w:ascii="Arial" w:hAnsi="Arial" w:cs="Arial"/>
          <w:sz w:val="22"/>
          <w:szCs w:val="22"/>
        </w:rPr>
        <w:t>Wojewódzkim Inspektoratem Weterynarii przy ul. Brynowskiej 25a w Katowicach;</w:t>
      </w:r>
    </w:p>
    <w:p w14:paraId="10D95093" w14:textId="77777777" w:rsidR="0021189A" w:rsidRPr="004619F9" w:rsidRDefault="0021189A" w:rsidP="0021189A">
      <w:pPr>
        <w:pStyle w:val="Akapitzlist"/>
        <w:numPr>
          <w:ilvl w:val="0"/>
          <w:numId w:val="73"/>
        </w:numPr>
        <w:autoSpaceDE w:val="0"/>
        <w:autoSpaceDN w:val="0"/>
        <w:spacing w:line="276" w:lineRule="auto"/>
        <w:ind w:left="1134" w:hanging="283"/>
        <w:jc w:val="both"/>
        <w:rPr>
          <w:rFonts w:ascii="Arial" w:hAnsi="Arial" w:cs="Arial"/>
          <w:sz w:val="22"/>
          <w:szCs w:val="22"/>
        </w:rPr>
      </w:pPr>
      <w:r w:rsidRPr="004619F9">
        <w:rPr>
          <w:rFonts w:ascii="Arial" w:hAnsi="Arial" w:cs="Arial"/>
          <w:sz w:val="22"/>
          <w:szCs w:val="22"/>
        </w:rPr>
        <w:t>Wojewódzkim Inspektoratem Ochrony Roślin i Nasiennictwa przy ul. Grabowej 1a w Katowicach;</w:t>
      </w:r>
    </w:p>
    <w:p w14:paraId="7BF4DD88" w14:textId="77777777" w:rsidR="0021189A" w:rsidRPr="004619F9" w:rsidRDefault="0021189A" w:rsidP="0021189A">
      <w:pPr>
        <w:pStyle w:val="Akapitzlist"/>
        <w:numPr>
          <w:ilvl w:val="0"/>
          <w:numId w:val="73"/>
        </w:numPr>
        <w:autoSpaceDE w:val="0"/>
        <w:autoSpaceDN w:val="0"/>
        <w:spacing w:line="276" w:lineRule="auto"/>
        <w:ind w:left="1134" w:hanging="283"/>
        <w:jc w:val="both"/>
        <w:rPr>
          <w:rFonts w:ascii="Arial" w:hAnsi="Arial" w:cs="Arial"/>
          <w:sz w:val="22"/>
          <w:szCs w:val="22"/>
        </w:rPr>
      </w:pPr>
      <w:r w:rsidRPr="004619F9">
        <w:rPr>
          <w:rFonts w:ascii="Arial" w:hAnsi="Arial" w:cs="Arial"/>
          <w:sz w:val="22"/>
          <w:szCs w:val="22"/>
        </w:rPr>
        <w:t>Wojewódzkim Urzędem Ochrony Zabytków przy ul. Francuskiej 12 w Katowicach;</w:t>
      </w:r>
    </w:p>
    <w:p w14:paraId="7BE3AB34" w14:textId="77777777" w:rsidR="0021189A" w:rsidRPr="004619F9" w:rsidRDefault="0021189A" w:rsidP="0021189A">
      <w:pPr>
        <w:pStyle w:val="Akapitzlist"/>
        <w:numPr>
          <w:ilvl w:val="0"/>
          <w:numId w:val="73"/>
        </w:numPr>
        <w:autoSpaceDE w:val="0"/>
        <w:autoSpaceDN w:val="0"/>
        <w:spacing w:line="276" w:lineRule="auto"/>
        <w:ind w:left="1134" w:hanging="283"/>
        <w:jc w:val="both"/>
        <w:rPr>
          <w:rFonts w:ascii="Arial" w:hAnsi="Arial" w:cs="Arial"/>
          <w:sz w:val="22"/>
          <w:szCs w:val="22"/>
        </w:rPr>
      </w:pPr>
      <w:r w:rsidRPr="004619F9">
        <w:rPr>
          <w:rFonts w:ascii="Arial" w:hAnsi="Arial" w:cs="Arial"/>
          <w:sz w:val="22"/>
          <w:szCs w:val="22"/>
        </w:rPr>
        <w:t>Wojewódzką Stacją Sanitarno-Epidemiologiczną przy ul. Raciborskiej 39 w Katowicach;</w:t>
      </w:r>
    </w:p>
    <w:p w14:paraId="682BF362" w14:textId="77777777" w:rsidR="0021189A" w:rsidRPr="004619F9" w:rsidRDefault="0021189A" w:rsidP="0021189A">
      <w:pPr>
        <w:pStyle w:val="Akapitzlist"/>
        <w:numPr>
          <w:ilvl w:val="0"/>
          <w:numId w:val="73"/>
        </w:numPr>
        <w:autoSpaceDE w:val="0"/>
        <w:autoSpaceDN w:val="0"/>
        <w:spacing w:line="276" w:lineRule="auto"/>
        <w:ind w:left="1134" w:hanging="283"/>
        <w:jc w:val="both"/>
        <w:rPr>
          <w:rFonts w:ascii="Arial" w:hAnsi="Arial" w:cs="Arial"/>
          <w:sz w:val="22"/>
          <w:szCs w:val="22"/>
        </w:rPr>
      </w:pPr>
      <w:r w:rsidRPr="004619F9">
        <w:rPr>
          <w:rFonts w:ascii="Arial" w:hAnsi="Arial" w:cs="Arial"/>
          <w:sz w:val="22"/>
          <w:szCs w:val="22"/>
        </w:rPr>
        <w:t>Wojewódzką Inspekcją Transportu Drogowego przy ul. Żeliwnej 38 w Katowicach</w:t>
      </w:r>
    </w:p>
    <w:p w14:paraId="7924DC6D" w14:textId="77777777" w:rsidR="0021189A" w:rsidRPr="004619F9" w:rsidRDefault="0021189A" w:rsidP="0021189A">
      <w:pPr>
        <w:numPr>
          <w:ilvl w:val="3"/>
          <w:numId w:val="57"/>
        </w:numPr>
        <w:autoSpaceDE w:val="0"/>
        <w:autoSpaceDN w:val="0"/>
        <w:spacing w:line="276" w:lineRule="auto"/>
        <w:ind w:hanging="357"/>
        <w:jc w:val="both"/>
        <w:rPr>
          <w:rFonts w:ascii="Arial" w:hAnsi="Arial" w:cs="Arial"/>
          <w:i/>
          <w:sz w:val="22"/>
          <w:szCs w:val="22"/>
        </w:rPr>
      </w:pPr>
      <w:r w:rsidRPr="004619F9">
        <w:rPr>
          <w:rFonts w:ascii="Arial" w:hAnsi="Arial" w:cs="Arial"/>
          <w:sz w:val="22"/>
          <w:szCs w:val="22"/>
        </w:rPr>
        <w:lastRenderedPageBreak/>
        <w:t xml:space="preserve">Przedmiot umowy realizowany będzie zgodnie z opisem przedmiotu zamówienia stanowiącym </w:t>
      </w:r>
      <w:r w:rsidRPr="004619F9">
        <w:rPr>
          <w:rFonts w:ascii="Arial" w:hAnsi="Arial" w:cs="Arial"/>
          <w:i/>
          <w:sz w:val="22"/>
          <w:szCs w:val="22"/>
        </w:rPr>
        <w:t xml:space="preserve">Załącznik nr 1 </w:t>
      </w:r>
      <w:r w:rsidRPr="004619F9">
        <w:rPr>
          <w:rFonts w:ascii="Arial" w:hAnsi="Arial" w:cs="Arial"/>
          <w:sz w:val="22"/>
          <w:szCs w:val="22"/>
        </w:rPr>
        <w:t xml:space="preserve">do Umowy oraz zgodnie z ofertą Wykonawcy – </w:t>
      </w:r>
      <w:r w:rsidRPr="004619F9">
        <w:rPr>
          <w:rFonts w:ascii="Arial" w:hAnsi="Arial" w:cs="Arial"/>
          <w:i/>
          <w:sz w:val="22"/>
          <w:szCs w:val="22"/>
        </w:rPr>
        <w:t>Załącznik nr 2</w:t>
      </w:r>
      <w:r w:rsidRPr="004619F9">
        <w:rPr>
          <w:rFonts w:ascii="Arial" w:hAnsi="Arial" w:cs="Arial"/>
          <w:sz w:val="22"/>
          <w:szCs w:val="22"/>
        </w:rPr>
        <w:t xml:space="preserve"> do Umowy.</w:t>
      </w:r>
    </w:p>
    <w:p w14:paraId="16293C09" w14:textId="77777777" w:rsidR="0021189A" w:rsidRPr="004619F9" w:rsidRDefault="0021189A" w:rsidP="0021189A">
      <w:pPr>
        <w:spacing w:line="276" w:lineRule="auto"/>
        <w:ind w:left="360"/>
        <w:jc w:val="center"/>
        <w:rPr>
          <w:rFonts w:ascii="Arial" w:hAnsi="Arial" w:cs="Arial"/>
          <w:color w:val="FF0000"/>
          <w:sz w:val="22"/>
          <w:szCs w:val="22"/>
        </w:rPr>
      </w:pPr>
    </w:p>
    <w:p w14:paraId="46F0D141" w14:textId="77777777" w:rsidR="0021189A" w:rsidRPr="004619F9" w:rsidRDefault="0021189A" w:rsidP="0021189A">
      <w:pPr>
        <w:spacing w:line="276" w:lineRule="auto"/>
        <w:ind w:left="357"/>
        <w:jc w:val="center"/>
        <w:rPr>
          <w:rFonts w:ascii="Arial" w:hAnsi="Arial" w:cs="Arial"/>
          <w:b/>
          <w:sz w:val="22"/>
          <w:szCs w:val="22"/>
        </w:rPr>
      </w:pPr>
      <w:r w:rsidRPr="004619F9">
        <w:rPr>
          <w:rFonts w:ascii="Arial" w:hAnsi="Arial" w:cs="Arial"/>
          <w:b/>
          <w:sz w:val="22"/>
          <w:szCs w:val="22"/>
        </w:rPr>
        <w:t>§ 2</w:t>
      </w:r>
    </w:p>
    <w:p w14:paraId="1F9875FE" w14:textId="77777777" w:rsidR="0021189A" w:rsidRPr="004619F9" w:rsidRDefault="0021189A" w:rsidP="0021189A">
      <w:pPr>
        <w:spacing w:line="276" w:lineRule="auto"/>
        <w:ind w:left="357"/>
        <w:jc w:val="center"/>
        <w:rPr>
          <w:rFonts w:ascii="Arial" w:hAnsi="Arial" w:cs="Arial"/>
          <w:b/>
          <w:sz w:val="22"/>
          <w:szCs w:val="22"/>
        </w:rPr>
      </w:pPr>
      <w:r w:rsidRPr="004619F9">
        <w:rPr>
          <w:rFonts w:ascii="Arial" w:hAnsi="Arial" w:cs="Arial"/>
          <w:b/>
          <w:sz w:val="22"/>
          <w:szCs w:val="22"/>
        </w:rPr>
        <w:t>Warunki realizacji umowy</w:t>
      </w:r>
    </w:p>
    <w:p w14:paraId="36F360C6" w14:textId="77777777" w:rsidR="0021189A" w:rsidRPr="004619F9" w:rsidRDefault="0021189A" w:rsidP="0021189A">
      <w:pPr>
        <w:spacing w:line="276" w:lineRule="auto"/>
        <w:ind w:left="357"/>
        <w:jc w:val="center"/>
        <w:rPr>
          <w:rFonts w:ascii="Arial" w:hAnsi="Arial" w:cs="Arial"/>
          <w:b/>
          <w:sz w:val="22"/>
          <w:szCs w:val="22"/>
        </w:rPr>
      </w:pPr>
    </w:p>
    <w:p w14:paraId="31D45B0E" w14:textId="77777777" w:rsidR="0021189A" w:rsidRPr="004619F9" w:rsidRDefault="0021189A" w:rsidP="0021189A">
      <w:pPr>
        <w:pStyle w:val="Akapitzlist"/>
        <w:numPr>
          <w:ilvl w:val="3"/>
          <w:numId w:val="67"/>
        </w:numPr>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t>Wykonawca zobowiązuje się do wykonania przedmiotu umowy z dochowaniem należytej staranności, na najwyższym poziomie, zgodnie zasadami najlepszej praktyki zawodowej, wiedzą techniczną oraz z przepisami obowiązującego prawa i normami z uwzględnieniem profesjonalnego charakteru prowadzonej przez Wykonawcę działalności. Wykonawca oświadcza, że przed podpisaniem niniejszej umowy zapoznał się z jej przedmiotem oraz dokonał wizji lokalnej miejsc objętych jej wykonywaniem. Zastosowane przez Wykonawcę środki techniczne, w tym osprzęt/urządzenia dostarczone/zainstalowane przez Wykonawcę, muszą gwarantować bezpieczeństwo przekazu danych (informacji). Instalacji i konfiguracji osprzętu/urządzeń dokona osoba posiadająca odpowiednie uprawnienia, o ile takie są wymagane.</w:t>
      </w:r>
    </w:p>
    <w:p w14:paraId="3AB5FABC" w14:textId="77777777" w:rsidR="0021189A" w:rsidRPr="004619F9" w:rsidRDefault="0021189A" w:rsidP="0021189A">
      <w:pPr>
        <w:numPr>
          <w:ilvl w:val="3"/>
          <w:numId w:val="67"/>
        </w:numPr>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t>Wykonawca zobowiązuje się do wykonania przedmiotu umowy zgodnie wymogami zawartymi w SWZ i ofertą złożoną w postępowaniu o udzielenie zamówienia publicznego BAI………………………</w:t>
      </w:r>
    </w:p>
    <w:p w14:paraId="7260BF2F" w14:textId="77777777" w:rsidR="0021189A" w:rsidRPr="004619F9" w:rsidRDefault="0021189A" w:rsidP="0021189A">
      <w:pPr>
        <w:numPr>
          <w:ilvl w:val="3"/>
          <w:numId w:val="67"/>
        </w:numPr>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t>Wykonawca zobowiązuje się, bez dodatkowych opłat, do doprowadzenia zakończeń łącz w lokalizacjach wymienionych w §1 ust. 1 pkt. 1-9, w miejsca zakończeń obecnie wykorzystywanych łącz lub zgodnie z późniejszymi ustaleniami.</w:t>
      </w:r>
    </w:p>
    <w:p w14:paraId="04935375" w14:textId="77777777" w:rsidR="0021189A" w:rsidRPr="004619F9" w:rsidRDefault="0021189A" w:rsidP="0021189A">
      <w:pPr>
        <w:numPr>
          <w:ilvl w:val="3"/>
          <w:numId w:val="67"/>
        </w:numPr>
        <w:autoSpaceDE w:val="0"/>
        <w:autoSpaceDN w:val="0"/>
        <w:spacing w:line="276" w:lineRule="auto"/>
        <w:jc w:val="both"/>
        <w:rPr>
          <w:rFonts w:ascii="Arial" w:hAnsi="Arial" w:cs="Arial"/>
          <w:sz w:val="22"/>
          <w:szCs w:val="22"/>
        </w:rPr>
      </w:pPr>
      <w:r w:rsidRPr="004619F9">
        <w:rPr>
          <w:rFonts w:ascii="Arial" w:hAnsi="Arial" w:cs="Arial"/>
          <w:sz w:val="22"/>
          <w:szCs w:val="22"/>
        </w:rPr>
        <w:t>Łącze w punktach krańcowych powinno być zakończone złączami typu Ethernet RJ-45. W siedzibie zamawiającego na jego życzenie wybrane przez Zleceniodawcę łącza mogą być zorganizowane w postaci pojedynczego medium (kabel miedziany i/lub światłowód) wraz z VLAN-ami.</w:t>
      </w:r>
    </w:p>
    <w:p w14:paraId="22F559D7" w14:textId="77777777" w:rsidR="0021189A" w:rsidRPr="004619F9" w:rsidRDefault="0021189A" w:rsidP="0021189A">
      <w:pPr>
        <w:numPr>
          <w:ilvl w:val="3"/>
          <w:numId w:val="67"/>
        </w:numPr>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t>Wykonawca zapewnia wszelkie niezbędne urządzenia sieciowe typu mediakonwertery, przełączniki i routery wymagane do zestawienia i poprawnego działania ww. połączeń. Zarówno konfiguracja, administracja jak i nadzór, diagnozowanie i usuwanie awarii tych urządzeń, przez cały okres umowy pozostaje po stronie Wykonawcy.</w:t>
      </w:r>
    </w:p>
    <w:p w14:paraId="398458A2" w14:textId="77777777" w:rsidR="0021189A" w:rsidRPr="004619F9" w:rsidRDefault="0021189A" w:rsidP="0021189A">
      <w:pPr>
        <w:numPr>
          <w:ilvl w:val="3"/>
          <w:numId w:val="67"/>
        </w:numPr>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t>Usługa nie będzie miała ograniczeń na protokoły, porty, adresy MAC, możliwość tworzenia tuneli VPN czy liczbę przesłanych danych.</w:t>
      </w:r>
    </w:p>
    <w:p w14:paraId="25491C4A" w14:textId="77777777" w:rsidR="0021189A" w:rsidRPr="004619F9" w:rsidRDefault="0021189A" w:rsidP="0021189A">
      <w:pPr>
        <w:tabs>
          <w:tab w:val="num" w:pos="2880"/>
        </w:tabs>
        <w:spacing w:line="276" w:lineRule="auto"/>
        <w:ind w:left="360"/>
        <w:rPr>
          <w:rFonts w:ascii="Arial" w:hAnsi="Arial" w:cs="Arial"/>
          <w:sz w:val="22"/>
          <w:szCs w:val="22"/>
        </w:rPr>
      </w:pPr>
    </w:p>
    <w:p w14:paraId="00CF09C5" w14:textId="77777777" w:rsidR="0021189A" w:rsidRPr="004619F9" w:rsidRDefault="0021189A" w:rsidP="0021189A">
      <w:pPr>
        <w:spacing w:line="276" w:lineRule="auto"/>
        <w:ind w:left="357"/>
        <w:jc w:val="center"/>
        <w:rPr>
          <w:rFonts w:ascii="Arial" w:hAnsi="Arial" w:cs="Arial"/>
          <w:b/>
          <w:sz w:val="22"/>
          <w:szCs w:val="22"/>
        </w:rPr>
      </w:pPr>
      <w:r w:rsidRPr="004619F9">
        <w:rPr>
          <w:rFonts w:ascii="Arial" w:hAnsi="Arial" w:cs="Arial"/>
          <w:b/>
          <w:sz w:val="22"/>
          <w:szCs w:val="22"/>
        </w:rPr>
        <w:t>§ 3</w:t>
      </w:r>
    </w:p>
    <w:p w14:paraId="21B6779A" w14:textId="77777777" w:rsidR="0021189A" w:rsidRPr="004619F9" w:rsidRDefault="0021189A" w:rsidP="0021189A">
      <w:pPr>
        <w:spacing w:line="276" w:lineRule="auto"/>
        <w:ind w:left="357" w:right="142"/>
        <w:jc w:val="center"/>
        <w:rPr>
          <w:rFonts w:ascii="Arial" w:hAnsi="Arial" w:cs="Arial"/>
          <w:b/>
          <w:sz w:val="22"/>
          <w:szCs w:val="22"/>
        </w:rPr>
      </w:pPr>
      <w:r w:rsidRPr="004619F9">
        <w:rPr>
          <w:rFonts w:ascii="Arial" w:hAnsi="Arial" w:cs="Arial"/>
          <w:b/>
          <w:sz w:val="22"/>
          <w:szCs w:val="22"/>
        </w:rPr>
        <w:t>Nadzór nad realizacją umowy</w:t>
      </w:r>
      <w:r w:rsidRPr="004619F9">
        <w:rPr>
          <w:rFonts w:ascii="Arial" w:hAnsi="Arial" w:cs="Arial"/>
          <w:b/>
          <w:sz w:val="22"/>
          <w:szCs w:val="22"/>
        </w:rPr>
        <w:br/>
      </w:r>
    </w:p>
    <w:p w14:paraId="701708CA" w14:textId="77777777" w:rsidR="0021189A" w:rsidRPr="004619F9" w:rsidRDefault="0021189A" w:rsidP="0021189A">
      <w:pPr>
        <w:numPr>
          <w:ilvl w:val="1"/>
          <w:numId w:val="68"/>
        </w:numPr>
        <w:tabs>
          <w:tab w:val="left" w:pos="284"/>
        </w:tabs>
        <w:suppressAutoHyphens/>
        <w:autoSpaceDN w:val="0"/>
        <w:spacing w:line="276" w:lineRule="auto"/>
        <w:ind w:left="0" w:firstLine="0"/>
        <w:jc w:val="both"/>
        <w:rPr>
          <w:rFonts w:ascii="Arial" w:hAnsi="Arial" w:cs="Arial"/>
          <w:sz w:val="22"/>
          <w:szCs w:val="22"/>
          <w:lang w:eastAsia="zh-CN"/>
        </w:rPr>
      </w:pPr>
      <w:r w:rsidRPr="004619F9">
        <w:rPr>
          <w:rFonts w:ascii="Arial" w:hAnsi="Arial" w:cs="Arial"/>
          <w:sz w:val="22"/>
          <w:szCs w:val="22"/>
          <w:lang w:eastAsia="zh-CN"/>
        </w:rPr>
        <w:t>Osobami odpowiedzialnymi za prawidłową realizację umowy są:</w:t>
      </w:r>
    </w:p>
    <w:p w14:paraId="3EB91B6A" w14:textId="77777777" w:rsidR="0021189A" w:rsidRPr="004619F9" w:rsidRDefault="0021189A" w:rsidP="0021189A">
      <w:pPr>
        <w:numPr>
          <w:ilvl w:val="0"/>
          <w:numId w:val="69"/>
        </w:numPr>
        <w:suppressAutoHyphens/>
        <w:autoSpaceDN w:val="0"/>
        <w:spacing w:line="276" w:lineRule="auto"/>
        <w:ind w:left="567" w:right="-142"/>
        <w:jc w:val="both"/>
        <w:rPr>
          <w:rFonts w:ascii="Arial" w:eastAsia="Calibri" w:hAnsi="Arial" w:cs="Arial"/>
          <w:sz w:val="22"/>
          <w:szCs w:val="22"/>
          <w:lang w:eastAsia="zh-CN"/>
        </w:rPr>
      </w:pPr>
      <w:r w:rsidRPr="004619F9">
        <w:rPr>
          <w:rFonts w:ascii="Arial" w:eastAsia="Calibri" w:hAnsi="Arial" w:cs="Arial"/>
          <w:sz w:val="22"/>
          <w:szCs w:val="22"/>
          <w:lang w:eastAsia="zh-CN"/>
        </w:rPr>
        <w:t xml:space="preserve">ze strony </w:t>
      </w:r>
      <w:r w:rsidRPr="004619F9">
        <w:rPr>
          <w:rFonts w:ascii="Arial" w:eastAsia="Calibri" w:hAnsi="Arial" w:cs="Arial"/>
          <w:b/>
          <w:sz w:val="22"/>
          <w:szCs w:val="22"/>
          <w:lang w:eastAsia="zh-CN"/>
        </w:rPr>
        <w:t>Zamawiającego</w:t>
      </w:r>
      <w:r w:rsidRPr="004619F9">
        <w:rPr>
          <w:rFonts w:ascii="Arial" w:eastAsia="Calibri" w:hAnsi="Arial" w:cs="Arial"/>
          <w:sz w:val="22"/>
          <w:szCs w:val="22"/>
          <w:lang w:eastAsia="zh-CN"/>
        </w:rPr>
        <w:t>:</w:t>
      </w:r>
    </w:p>
    <w:p w14:paraId="5E5D94A3" w14:textId="77777777" w:rsidR="0021189A" w:rsidRPr="004619F9" w:rsidRDefault="0021189A" w:rsidP="0021189A">
      <w:pPr>
        <w:pStyle w:val="Akapitzlist"/>
        <w:numPr>
          <w:ilvl w:val="0"/>
          <w:numId w:val="71"/>
        </w:numPr>
        <w:suppressAutoHyphens/>
        <w:autoSpaceDN w:val="0"/>
        <w:spacing w:line="276" w:lineRule="auto"/>
        <w:ind w:left="1418"/>
        <w:jc w:val="both"/>
        <w:rPr>
          <w:rFonts w:ascii="Arial" w:eastAsia="Calibri" w:hAnsi="Arial" w:cs="Arial"/>
          <w:sz w:val="22"/>
          <w:szCs w:val="22"/>
          <w:lang w:eastAsia="zh-CN"/>
        </w:rPr>
      </w:pPr>
      <w:r w:rsidRPr="004619F9">
        <w:rPr>
          <w:rFonts w:ascii="Arial" w:eastAsia="Calibri" w:hAnsi="Arial" w:cs="Arial"/>
          <w:sz w:val="22"/>
          <w:szCs w:val="22"/>
          <w:lang w:eastAsia="zh-CN"/>
        </w:rPr>
        <w:t>Pan Szymon Majewski, majewskis@katowice.uw.gov.pl, tel. (32) 20 77 200,</w:t>
      </w:r>
    </w:p>
    <w:p w14:paraId="471C16F8" w14:textId="77777777" w:rsidR="0021189A" w:rsidRPr="004619F9" w:rsidRDefault="0021189A" w:rsidP="0021189A">
      <w:pPr>
        <w:pStyle w:val="Akapitzlist"/>
        <w:numPr>
          <w:ilvl w:val="1"/>
          <w:numId w:val="71"/>
        </w:numPr>
        <w:suppressAutoHyphens/>
        <w:autoSpaceDN w:val="0"/>
        <w:spacing w:line="276" w:lineRule="auto"/>
        <w:ind w:left="1418" w:right="-142"/>
        <w:jc w:val="both"/>
        <w:rPr>
          <w:rFonts w:ascii="Arial" w:eastAsia="Calibri" w:hAnsi="Arial" w:cs="Arial"/>
          <w:sz w:val="22"/>
          <w:szCs w:val="22"/>
          <w:lang w:eastAsia="zh-CN"/>
        </w:rPr>
      </w:pPr>
      <w:r w:rsidRPr="004619F9">
        <w:rPr>
          <w:rFonts w:ascii="Arial" w:eastAsia="Calibri" w:hAnsi="Arial" w:cs="Arial"/>
          <w:sz w:val="22"/>
          <w:szCs w:val="22"/>
          <w:lang w:eastAsia="zh-CN"/>
        </w:rPr>
        <w:t>Pan Adam Kuśmirek, kusmireka@katowice.uw.gov.pl, tel. (32) 20 77 200,</w:t>
      </w:r>
    </w:p>
    <w:p w14:paraId="1BA9F533" w14:textId="77777777" w:rsidR="0021189A" w:rsidRPr="004619F9" w:rsidRDefault="0021189A" w:rsidP="0021189A">
      <w:pPr>
        <w:numPr>
          <w:ilvl w:val="0"/>
          <w:numId w:val="69"/>
        </w:numPr>
        <w:suppressAutoHyphens/>
        <w:autoSpaceDN w:val="0"/>
        <w:spacing w:line="276" w:lineRule="auto"/>
        <w:ind w:left="567" w:right="-142"/>
        <w:jc w:val="both"/>
        <w:rPr>
          <w:rFonts w:ascii="Arial" w:eastAsia="Calibri" w:hAnsi="Arial" w:cs="Arial"/>
          <w:sz w:val="22"/>
          <w:szCs w:val="22"/>
          <w:lang w:eastAsia="zh-CN"/>
        </w:rPr>
      </w:pPr>
      <w:r w:rsidRPr="004619F9">
        <w:rPr>
          <w:rFonts w:ascii="Arial" w:eastAsia="Calibri" w:hAnsi="Arial" w:cs="Arial"/>
          <w:sz w:val="22"/>
          <w:szCs w:val="22"/>
          <w:lang w:eastAsia="zh-CN"/>
        </w:rPr>
        <w:t xml:space="preserve">ze strony </w:t>
      </w:r>
      <w:r w:rsidRPr="004619F9">
        <w:rPr>
          <w:rFonts w:ascii="Arial" w:eastAsia="Calibri" w:hAnsi="Arial" w:cs="Arial"/>
          <w:b/>
          <w:sz w:val="22"/>
          <w:szCs w:val="22"/>
          <w:lang w:eastAsia="zh-CN"/>
        </w:rPr>
        <w:t>Wykonawcy</w:t>
      </w:r>
      <w:r w:rsidRPr="004619F9">
        <w:rPr>
          <w:rFonts w:ascii="Arial" w:eastAsia="Calibri" w:hAnsi="Arial" w:cs="Arial"/>
          <w:sz w:val="22"/>
          <w:szCs w:val="22"/>
          <w:lang w:eastAsia="zh-CN"/>
        </w:rPr>
        <w:t xml:space="preserve">: </w:t>
      </w:r>
    </w:p>
    <w:p w14:paraId="6230557B" w14:textId="77777777" w:rsidR="0021189A" w:rsidRPr="004619F9" w:rsidRDefault="0021189A" w:rsidP="0021189A">
      <w:pPr>
        <w:numPr>
          <w:ilvl w:val="0"/>
          <w:numId w:val="70"/>
        </w:numPr>
        <w:suppressAutoHyphens/>
        <w:autoSpaceDN w:val="0"/>
        <w:spacing w:line="276" w:lineRule="auto"/>
        <w:ind w:left="993" w:right="-142"/>
        <w:jc w:val="both"/>
        <w:rPr>
          <w:rFonts w:ascii="Arial" w:eastAsia="Calibri" w:hAnsi="Arial" w:cs="Arial"/>
          <w:sz w:val="22"/>
          <w:szCs w:val="22"/>
          <w:lang w:eastAsia="zh-CN"/>
        </w:rPr>
      </w:pPr>
      <w:r w:rsidRPr="004619F9">
        <w:rPr>
          <w:rFonts w:ascii="Arial" w:eastAsia="Calibri" w:hAnsi="Arial" w:cs="Arial"/>
          <w:sz w:val="22"/>
          <w:szCs w:val="22"/>
          <w:lang w:eastAsia="zh-CN"/>
        </w:rPr>
        <w:t>……………………….., …………………., tel. ………………</w:t>
      </w:r>
    </w:p>
    <w:p w14:paraId="734C331C" w14:textId="77777777" w:rsidR="0021189A" w:rsidRPr="004619F9" w:rsidRDefault="0021189A" w:rsidP="0021189A">
      <w:pPr>
        <w:pStyle w:val="Akapitzlist"/>
        <w:numPr>
          <w:ilvl w:val="1"/>
          <w:numId w:val="68"/>
        </w:numPr>
        <w:autoSpaceDE w:val="0"/>
        <w:autoSpaceDN w:val="0"/>
        <w:spacing w:line="276" w:lineRule="auto"/>
        <w:ind w:left="284" w:hanging="284"/>
        <w:jc w:val="both"/>
        <w:rPr>
          <w:rFonts w:ascii="Arial" w:eastAsia="Calibri" w:hAnsi="Arial" w:cs="Arial"/>
          <w:sz w:val="22"/>
          <w:szCs w:val="22"/>
          <w:lang w:eastAsia="zh-CN"/>
        </w:rPr>
      </w:pPr>
      <w:r w:rsidRPr="004619F9">
        <w:rPr>
          <w:rFonts w:ascii="Arial" w:eastAsia="Calibri" w:hAnsi="Arial" w:cs="Arial"/>
          <w:sz w:val="22"/>
          <w:szCs w:val="22"/>
          <w:lang w:eastAsia="zh-CN"/>
        </w:rPr>
        <w:t>Nadzór merytoryczny nad realizacją umowy ze strony Zamawiającego, sprawuje</w:t>
      </w:r>
    </w:p>
    <w:p w14:paraId="4D51BACC" w14:textId="77777777" w:rsidR="0021189A" w:rsidRPr="004619F9" w:rsidRDefault="0021189A" w:rsidP="0021189A">
      <w:pPr>
        <w:spacing w:line="276" w:lineRule="auto"/>
        <w:ind w:left="357"/>
        <w:rPr>
          <w:rFonts w:ascii="Arial" w:eastAsia="Calibri" w:hAnsi="Arial" w:cs="Arial"/>
          <w:sz w:val="22"/>
          <w:szCs w:val="22"/>
          <w:lang w:eastAsia="zh-CN"/>
        </w:rPr>
      </w:pPr>
      <w:r w:rsidRPr="004619F9">
        <w:rPr>
          <w:rFonts w:ascii="Arial" w:eastAsia="Calibri" w:hAnsi="Arial" w:cs="Arial"/>
          <w:sz w:val="22"/>
          <w:szCs w:val="22"/>
          <w:lang w:eastAsia="zh-CN"/>
        </w:rPr>
        <w:t>Pan Marek  Tyniecki – Dyrektor Biura Informatyzacji.</w:t>
      </w:r>
    </w:p>
    <w:p w14:paraId="5378073D" w14:textId="77777777" w:rsidR="0021189A" w:rsidRPr="004619F9" w:rsidRDefault="0021189A" w:rsidP="0021189A">
      <w:pPr>
        <w:pStyle w:val="Akapitzlist"/>
        <w:numPr>
          <w:ilvl w:val="1"/>
          <w:numId w:val="68"/>
        </w:numPr>
        <w:autoSpaceDE w:val="0"/>
        <w:autoSpaceDN w:val="0"/>
        <w:spacing w:line="276" w:lineRule="auto"/>
        <w:ind w:left="284" w:hanging="284"/>
        <w:jc w:val="both"/>
        <w:rPr>
          <w:rFonts w:ascii="Arial" w:eastAsia="Calibri" w:hAnsi="Arial" w:cs="Arial"/>
          <w:sz w:val="22"/>
          <w:szCs w:val="22"/>
          <w:lang w:eastAsia="zh-CN"/>
        </w:rPr>
      </w:pPr>
      <w:r w:rsidRPr="004619F9">
        <w:rPr>
          <w:rFonts w:ascii="Arial" w:eastAsia="Calibri" w:hAnsi="Arial" w:cs="Arial"/>
          <w:sz w:val="22"/>
          <w:szCs w:val="22"/>
          <w:lang w:eastAsia="zh-CN"/>
        </w:rPr>
        <w:t>Strony oświadczają iż osoby, o których mowa w ust. 1, są upoważnione przez Strony do dokonywania czynności związanych z realizacją przedmiotu umowy, nie są natomiast uprawnione do zmiany umowy.</w:t>
      </w:r>
    </w:p>
    <w:p w14:paraId="3EBA94EA" w14:textId="77777777" w:rsidR="0021189A" w:rsidRPr="004619F9" w:rsidRDefault="0021189A" w:rsidP="0021189A">
      <w:pPr>
        <w:pStyle w:val="Akapitzlist"/>
        <w:spacing w:line="276" w:lineRule="auto"/>
        <w:ind w:left="284"/>
        <w:rPr>
          <w:rFonts w:ascii="Arial" w:eastAsia="Calibri" w:hAnsi="Arial" w:cs="Arial"/>
          <w:sz w:val="22"/>
          <w:szCs w:val="22"/>
          <w:lang w:eastAsia="zh-CN"/>
        </w:rPr>
      </w:pPr>
      <w:r w:rsidRPr="004619F9">
        <w:rPr>
          <w:rFonts w:ascii="Arial" w:eastAsia="Calibri" w:hAnsi="Arial" w:cs="Arial"/>
          <w:sz w:val="22"/>
          <w:szCs w:val="22"/>
          <w:lang w:eastAsia="zh-CN"/>
        </w:rPr>
        <w:lastRenderedPageBreak/>
        <w:t>Zmiana lub uzupełnienie osób, o których mowa w ust. 1, nie stanowi zmiany umowy i wymaga jedynie pisemnego pod rygorem nieważności oświadczenia złożonego drugiej Stronie.</w:t>
      </w:r>
    </w:p>
    <w:p w14:paraId="16EFA21D" w14:textId="77777777" w:rsidR="0021189A" w:rsidRPr="004619F9" w:rsidRDefault="0021189A" w:rsidP="0021189A">
      <w:pPr>
        <w:spacing w:line="276" w:lineRule="auto"/>
        <w:rPr>
          <w:rFonts w:ascii="Arial" w:eastAsia="Calibri" w:hAnsi="Arial" w:cs="Arial"/>
          <w:sz w:val="22"/>
          <w:szCs w:val="22"/>
          <w:lang w:eastAsia="zh-CN"/>
        </w:rPr>
      </w:pPr>
      <w:r w:rsidRPr="004619F9">
        <w:rPr>
          <w:rFonts w:ascii="Arial" w:eastAsia="Calibri" w:hAnsi="Arial" w:cs="Arial"/>
          <w:sz w:val="22"/>
          <w:szCs w:val="22"/>
          <w:lang w:eastAsia="zh-CN"/>
        </w:rPr>
        <w:t>4. Zamawiający oświadcza, że przekazał osobie, o której mowa w § 3 ust. 1 pkt 1 niniejszej umowy informacje określone w art.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w związku z czym Wykonawca na podstawie art. 14 ust. 5 lit. a) wyżej wymienionego rozporządzenia zwolniony jest z obowiązków informacyjnych wobec tej osoby.</w:t>
      </w:r>
    </w:p>
    <w:p w14:paraId="022AE27E" w14:textId="77777777" w:rsidR="0021189A" w:rsidRPr="004619F9" w:rsidRDefault="0021189A" w:rsidP="0021189A">
      <w:pPr>
        <w:spacing w:line="276" w:lineRule="auto"/>
        <w:rPr>
          <w:rFonts w:ascii="Arial" w:eastAsia="Calibri" w:hAnsi="Arial" w:cs="Arial"/>
          <w:sz w:val="22"/>
          <w:szCs w:val="22"/>
          <w:lang w:eastAsia="zh-CN"/>
        </w:rPr>
      </w:pPr>
      <w:r w:rsidRPr="004619F9">
        <w:rPr>
          <w:rFonts w:ascii="Arial" w:eastAsia="Calibri" w:hAnsi="Arial" w:cs="Arial"/>
          <w:sz w:val="22"/>
          <w:szCs w:val="22"/>
          <w:lang w:eastAsia="zh-CN"/>
        </w:rPr>
        <w:t>5.  Wykonawca oświadcza, że przekazał osobie, o której mowa w § 3 ust. 1 pkt 2 niniejszej umowy informacje określone w art.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w związku z czym Zamawiający na podstawie art. 14 ust. 5 lit. a) wyżej wymienionego rozporządzenia zwolniony jest z obowiązków informacyjnych wobec tej osoby.</w:t>
      </w:r>
    </w:p>
    <w:p w14:paraId="423FB8D7" w14:textId="77777777" w:rsidR="0021189A" w:rsidRPr="004619F9" w:rsidRDefault="0021189A" w:rsidP="0021189A">
      <w:pPr>
        <w:spacing w:line="276" w:lineRule="auto"/>
        <w:ind w:left="357"/>
        <w:jc w:val="center"/>
        <w:rPr>
          <w:rFonts w:ascii="Arial" w:hAnsi="Arial" w:cs="Arial"/>
          <w:b/>
          <w:sz w:val="22"/>
          <w:szCs w:val="22"/>
        </w:rPr>
      </w:pPr>
    </w:p>
    <w:p w14:paraId="21A2EB5F" w14:textId="77777777" w:rsidR="0021189A" w:rsidRPr="004619F9" w:rsidRDefault="0021189A" w:rsidP="0021189A">
      <w:pPr>
        <w:spacing w:line="276" w:lineRule="auto"/>
        <w:ind w:left="357"/>
        <w:jc w:val="center"/>
        <w:rPr>
          <w:rFonts w:ascii="Arial" w:hAnsi="Arial" w:cs="Arial"/>
          <w:b/>
          <w:sz w:val="22"/>
          <w:szCs w:val="22"/>
        </w:rPr>
      </w:pPr>
      <w:r w:rsidRPr="004619F9">
        <w:rPr>
          <w:rFonts w:ascii="Arial" w:hAnsi="Arial" w:cs="Arial"/>
          <w:b/>
          <w:sz w:val="22"/>
          <w:szCs w:val="22"/>
        </w:rPr>
        <w:t>§ 4</w:t>
      </w:r>
    </w:p>
    <w:p w14:paraId="022C6F23" w14:textId="77777777" w:rsidR="0021189A" w:rsidRPr="004619F9" w:rsidRDefault="0021189A" w:rsidP="0021189A">
      <w:pPr>
        <w:pStyle w:val="Akapitzlist"/>
        <w:tabs>
          <w:tab w:val="center" w:pos="4715"/>
          <w:tab w:val="left" w:pos="7005"/>
        </w:tabs>
        <w:suppressAutoHyphens/>
        <w:spacing w:line="276" w:lineRule="auto"/>
        <w:ind w:left="360"/>
        <w:rPr>
          <w:rFonts w:ascii="Arial" w:hAnsi="Arial" w:cs="Arial"/>
          <w:b/>
          <w:sz w:val="22"/>
          <w:szCs w:val="22"/>
          <w:lang w:eastAsia="zh-CN"/>
        </w:rPr>
      </w:pPr>
      <w:r w:rsidRPr="004619F9">
        <w:rPr>
          <w:rFonts w:ascii="Arial" w:hAnsi="Arial" w:cs="Arial"/>
          <w:b/>
          <w:sz w:val="22"/>
          <w:szCs w:val="22"/>
          <w:lang w:eastAsia="zh-CN"/>
        </w:rPr>
        <w:tab/>
        <w:t>Wynagrodzenie i warunki płatności</w:t>
      </w:r>
      <w:r w:rsidRPr="004619F9">
        <w:rPr>
          <w:rFonts w:ascii="Arial" w:hAnsi="Arial" w:cs="Arial"/>
          <w:b/>
          <w:sz w:val="22"/>
          <w:szCs w:val="22"/>
          <w:lang w:eastAsia="zh-CN"/>
        </w:rPr>
        <w:tab/>
      </w:r>
    </w:p>
    <w:p w14:paraId="7DB03A19" w14:textId="77777777" w:rsidR="0021189A" w:rsidRPr="004619F9" w:rsidRDefault="0021189A" w:rsidP="0021189A">
      <w:pPr>
        <w:pStyle w:val="Akapitzlist"/>
        <w:tabs>
          <w:tab w:val="center" w:pos="4715"/>
          <w:tab w:val="left" w:pos="7005"/>
        </w:tabs>
        <w:suppressAutoHyphens/>
        <w:spacing w:line="276" w:lineRule="auto"/>
        <w:ind w:left="360"/>
        <w:rPr>
          <w:rFonts w:ascii="Arial" w:hAnsi="Arial" w:cs="Arial"/>
          <w:sz w:val="22"/>
          <w:szCs w:val="22"/>
          <w:lang w:eastAsia="zh-CN"/>
        </w:rPr>
      </w:pPr>
    </w:p>
    <w:p w14:paraId="6CB1CD9D" w14:textId="77777777" w:rsidR="0021189A" w:rsidRPr="004619F9" w:rsidRDefault="0021189A" w:rsidP="0021189A">
      <w:pPr>
        <w:numPr>
          <w:ilvl w:val="0"/>
          <w:numId w:val="58"/>
        </w:numPr>
        <w:tabs>
          <w:tab w:val="num" w:pos="720"/>
        </w:tabs>
        <w:autoSpaceDE w:val="0"/>
        <w:autoSpaceDN w:val="0"/>
        <w:spacing w:line="276" w:lineRule="auto"/>
        <w:jc w:val="both"/>
        <w:rPr>
          <w:rFonts w:ascii="Arial" w:hAnsi="Arial" w:cs="Arial"/>
          <w:sz w:val="22"/>
          <w:szCs w:val="22"/>
        </w:rPr>
      </w:pPr>
      <w:r w:rsidRPr="004619F9">
        <w:rPr>
          <w:rFonts w:ascii="Arial" w:hAnsi="Arial" w:cs="Arial"/>
          <w:sz w:val="22"/>
          <w:szCs w:val="22"/>
        </w:rPr>
        <w:t>Zapłata za realizację usługi będzie dokonywana miesięcznie w formie stałej opłaty abonamentowej.</w:t>
      </w:r>
    </w:p>
    <w:p w14:paraId="7C29EC9A" w14:textId="77777777" w:rsidR="0021189A" w:rsidRPr="004619F9" w:rsidRDefault="0021189A" w:rsidP="0021189A">
      <w:pPr>
        <w:numPr>
          <w:ilvl w:val="0"/>
          <w:numId w:val="58"/>
        </w:numPr>
        <w:autoSpaceDE w:val="0"/>
        <w:autoSpaceDN w:val="0"/>
        <w:spacing w:line="276" w:lineRule="auto"/>
        <w:jc w:val="both"/>
        <w:rPr>
          <w:rFonts w:ascii="Arial" w:hAnsi="Arial" w:cs="Arial"/>
          <w:sz w:val="22"/>
          <w:szCs w:val="22"/>
        </w:rPr>
      </w:pPr>
      <w:r w:rsidRPr="004619F9">
        <w:rPr>
          <w:rFonts w:ascii="Arial" w:hAnsi="Arial" w:cs="Arial"/>
          <w:sz w:val="22"/>
          <w:szCs w:val="22"/>
        </w:rPr>
        <w:t xml:space="preserve">Wysokość miesięcznego wynagrodzenia za przedmiot umowy wymieniony w </w:t>
      </w:r>
      <w:r w:rsidRPr="004619F9">
        <w:rPr>
          <w:rFonts w:ascii="Arial" w:hAnsi="Arial" w:cs="Arial"/>
          <w:b/>
          <w:sz w:val="22"/>
          <w:szCs w:val="22"/>
        </w:rPr>
        <w:t>§1 ust.1 pkt. 1</w:t>
      </w:r>
      <w:r w:rsidRPr="004619F9">
        <w:rPr>
          <w:rFonts w:ascii="Arial" w:hAnsi="Arial" w:cs="Arial"/>
          <w:sz w:val="22"/>
          <w:szCs w:val="22"/>
        </w:rPr>
        <w:t xml:space="preserve"> niniejszej umowy wynosi: </w:t>
      </w:r>
      <w:r w:rsidRPr="004619F9">
        <w:rPr>
          <w:rFonts w:ascii="Arial" w:hAnsi="Arial" w:cs="Arial"/>
          <w:b/>
          <w:sz w:val="22"/>
          <w:szCs w:val="22"/>
        </w:rPr>
        <w:t>…………… zł brutto</w:t>
      </w:r>
      <w:r w:rsidRPr="004619F9">
        <w:rPr>
          <w:rFonts w:ascii="Arial" w:hAnsi="Arial" w:cs="Arial"/>
          <w:sz w:val="22"/>
          <w:szCs w:val="22"/>
        </w:rPr>
        <w:t xml:space="preserve"> wraz z należnym podatkiem VAT (słownie: ………………………… ../100).</w:t>
      </w:r>
    </w:p>
    <w:p w14:paraId="6F66D7CA" w14:textId="77777777" w:rsidR="0021189A" w:rsidRPr="004619F9" w:rsidRDefault="0021189A" w:rsidP="0021189A">
      <w:pPr>
        <w:numPr>
          <w:ilvl w:val="0"/>
          <w:numId w:val="58"/>
        </w:numPr>
        <w:autoSpaceDE w:val="0"/>
        <w:autoSpaceDN w:val="0"/>
        <w:spacing w:line="276" w:lineRule="auto"/>
        <w:jc w:val="both"/>
        <w:rPr>
          <w:rFonts w:ascii="Arial" w:hAnsi="Arial" w:cs="Arial"/>
          <w:sz w:val="22"/>
          <w:szCs w:val="22"/>
        </w:rPr>
      </w:pPr>
      <w:r w:rsidRPr="004619F9">
        <w:rPr>
          <w:rFonts w:ascii="Arial" w:hAnsi="Arial" w:cs="Arial"/>
          <w:sz w:val="22"/>
          <w:szCs w:val="22"/>
        </w:rPr>
        <w:t xml:space="preserve">Wysokość miesięcznego wynagrodzenia za przedmiot umowy wymieniony w </w:t>
      </w:r>
      <w:r w:rsidRPr="004619F9">
        <w:rPr>
          <w:rFonts w:ascii="Arial" w:hAnsi="Arial" w:cs="Arial"/>
          <w:b/>
          <w:sz w:val="22"/>
          <w:szCs w:val="22"/>
        </w:rPr>
        <w:t>§1 ust.1 pkt. 2</w:t>
      </w:r>
      <w:r w:rsidRPr="004619F9">
        <w:rPr>
          <w:rFonts w:ascii="Arial" w:hAnsi="Arial" w:cs="Arial"/>
          <w:sz w:val="22"/>
          <w:szCs w:val="22"/>
        </w:rPr>
        <w:t xml:space="preserve"> niniejszej umowy wynosi: </w:t>
      </w:r>
      <w:r w:rsidRPr="004619F9">
        <w:rPr>
          <w:rFonts w:ascii="Arial" w:hAnsi="Arial" w:cs="Arial"/>
          <w:b/>
          <w:sz w:val="22"/>
          <w:szCs w:val="22"/>
        </w:rPr>
        <w:t>…………… zł brutto</w:t>
      </w:r>
      <w:r w:rsidRPr="004619F9">
        <w:rPr>
          <w:rFonts w:ascii="Arial" w:hAnsi="Arial" w:cs="Arial"/>
          <w:sz w:val="22"/>
          <w:szCs w:val="22"/>
        </w:rPr>
        <w:t xml:space="preserve"> wraz z należnym podatkiem VAT (słownie: ………………………… ../100).</w:t>
      </w:r>
    </w:p>
    <w:p w14:paraId="5771465C" w14:textId="77777777" w:rsidR="0021189A" w:rsidRPr="004619F9" w:rsidRDefault="0021189A" w:rsidP="0021189A">
      <w:pPr>
        <w:numPr>
          <w:ilvl w:val="0"/>
          <w:numId w:val="58"/>
        </w:numPr>
        <w:autoSpaceDE w:val="0"/>
        <w:autoSpaceDN w:val="0"/>
        <w:spacing w:line="276" w:lineRule="auto"/>
        <w:jc w:val="both"/>
        <w:rPr>
          <w:rFonts w:ascii="Arial" w:hAnsi="Arial" w:cs="Arial"/>
          <w:sz w:val="22"/>
          <w:szCs w:val="22"/>
        </w:rPr>
      </w:pPr>
      <w:r w:rsidRPr="004619F9">
        <w:rPr>
          <w:rFonts w:ascii="Arial" w:hAnsi="Arial" w:cs="Arial"/>
          <w:sz w:val="22"/>
          <w:szCs w:val="22"/>
        </w:rPr>
        <w:t xml:space="preserve">Wysokość miesięcznego wynagrodzenia za przedmiot umowy wymieniony w </w:t>
      </w:r>
      <w:r w:rsidRPr="004619F9">
        <w:rPr>
          <w:rFonts w:ascii="Arial" w:hAnsi="Arial" w:cs="Arial"/>
          <w:b/>
          <w:sz w:val="22"/>
          <w:szCs w:val="22"/>
        </w:rPr>
        <w:t xml:space="preserve">§1 ust.1 pkt. 3 </w:t>
      </w:r>
      <w:r w:rsidRPr="004619F9">
        <w:rPr>
          <w:rFonts w:ascii="Arial" w:hAnsi="Arial" w:cs="Arial"/>
          <w:sz w:val="22"/>
          <w:szCs w:val="22"/>
        </w:rPr>
        <w:t xml:space="preserve">niniejszej umowy wynosi: </w:t>
      </w:r>
      <w:r w:rsidRPr="004619F9">
        <w:rPr>
          <w:rFonts w:ascii="Arial" w:hAnsi="Arial" w:cs="Arial"/>
          <w:b/>
          <w:sz w:val="22"/>
          <w:szCs w:val="22"/>
        </w:rPr>
        <w:t>…………… zł brutto</w:t>
      </w:r>
      <w:r w:rsidRPr="004619F9">
        <w:rPr>
          <w:rFonts w:ascii="Arial" w:hAnsi="Arial" w:cs="Arial"/>
          <w:sz w:val="22"/>
          <w:szCs w:val="22"/>
        </w:rPr>
        <w:t xml:space="preserve"> wraz z należnym podatkiem VAT (słownie: ………………………… ../100).</w:t>
      </w:r>
    </w:p>
    <w:p w14:paraId="2FA51981" w14:textId="77777777" w:rsidR="0021189A" w:rsidRPr="004619F9" w:rsidRDefault="0021189A" w:rsidP="0021189A">
      <w:pPr>
        <w:numPr>
          <w:ilvl w:val="0"/>
          <w:numId w:val="58"/>
        </w:numPr>
        <w:autoSpaceDE w:val="0"/>
        <w:autoSpaceDN w:val="0"/>
        <w:spacing w:line="276" w:lineRule="auto"/>
        <w:jc w:val="both"/>
        <w:rPr>
          <w:rFonts w:ascii="Arial" w:hAnsi="Arial" w:cs="Arial"/>
          <w:sz w:val="22"/>
          <w:szCs w:val="22"/>
        </w:rPr>
      </w:pPr>
      <w:r w:rsidRPr="004619F9">
        <w:rPr>
          <w:rFonts w:ascii="Arial" w:hAnsi="Arial" w:cs="Arial"/>
          <w:sz w:val="22"/>
          <w:szCs w:val="22"/>
        </w:rPr>
        <w:t xml:space="preserve">Wysokość miesięcznego wynagrodzenia za przedmiot umowy wymieniony w </w:t>
      </w:r>
      <w:r w:rsidRPr="004619F9">
        <w:rPr>
          <w:rFonts w:ascii="Arial" w:hAnsi="Arial" w:cs="Arial"/>
          <w:b/>
          <w:sz w:val="22"/>
          <w:szCs w:val="22"/>
        </w:rPr>
        <w:t>§1 ust.1 pkt. 4</w:t>
      </w:r>
      <w:r w:rsidRPr="004619F9">
        <w:rPr>
          <w:rFonts w:ascii="Arial" w:hAnsi="Arial" w:cs="Arial"/>
          <w:sz w:val="22"/>
          <w:szCs w:val="22"/>
        </w:rPr>
        <w:t xml:space="preserve"> niniejszej umowy wynosi: </w:t>
      </w:r>
      <w:r w:rsidRPr="004619F9">
        <w:rPr>
          <w:rFonts w:ascii="Arial" w:hAnsi="Arial" w:cs="Arial"/>
          <w:b/>
          <w:sz w:val="22"/>
          <w:szCs w:val="22"/>
        </w:rPr>
        <w:t>…………… zł brutto</w:t>
      </w:r>
      <w:r w:rsidRPr="004619F9">
        <w:rPr>
          <w:rFonts w:ascii="Arial" w:hAnsi="Arial" w:cs="Arial"/>
          <w:sz w:val="22"/>
          <w:szCs w:val="22"/>
        </w:rPr>
        <w:t xml:space="preserve"> wraz z należnym podatkiem VAT (słownie: ………………………… ../100).</w:t>
      </w:r>
    </w:p>
    <w:p w14:paraId="6BD03AC9" w14:textId="77777777" w:rsidR="0021189A" w:rsidRPr="004619F9" w:rsidRDefault="0021189A" w:rsidP="0021189A">
      <w:pPr>
        <w:numPr>
          <w:ilvl w:val="0"/>
          <w:numId w:val="58"/>
        </w:numPr>
        <w:autoSpaceDE w:val="0"/>
        <w:autoSpaceDN w:val="0"/>
        <w:spacing w:line="276" w:lineRule="auto"/>
        <w:jc w:val="both"/>
        <w:rPr>
          <w:rFonts w:ascii="Arial" w:hAnsi="Arial" w:cs="Arial"/>
          <w:sz w:val="22"/>
          <w:szCs w:val="22"/>
        </w:rPr>
      </w:pPr>
      <w:r w:rsidRPr="004619F9">
        <w:rPr>
          <w:rFonts w:ascii="Arial" w:hAnsi="Arial" w:cs="Arial"/>
          <w:sz w:val="22"/>
          <w:szCs w:val="22"/>
        </w:rPr>
        <w:t xml:space="preserve">Wysokość miesięcznego wynagrodzenia za przedmiot umowy wymieniony w </w:t>
      </w:r>
      <w:r w:rsidRPr="004619F9">
        <w:rPr>
          <w:rFonts w:ascii="Arial" w:hAnsi="Arial" w:cs="Arial"/>
          <w:b/>
          <w:sz w:val="22"/>
          <w:szCs w:val="22"/>
        </w:rPr>
        <w:t>§1 ust.1 pkt. 5</w:t>
      </w:r>
      <w:r w:rsidRPr="004619F9">
        <w:rPr>
          <w:rFonts w:ascii="Arial" w:hAnsi="Arial" w:cs="Arial"/>
          <w:sz w:val="22"/>
          <w:szCs w:val="22"/>
        </w:rPr>
        <w:t xml:space="preserve"> niniejszej umowy wynosi: </w:t>
      </w:r>
      <w:r w:rsidRPr="004619F9">
        <w:rPr>
          <w:rFonts w:ascii="Arial" w:hAnsi="Arial" w:cs="Arial"/>
          <w:b/>
          <w:sz w:val="22"/>
          <w:szCs w:val="22"/>
        </w:rPr>
        <w:t>…………… zł brutto</w:t>
      </w:r>
      <w:r w:rsidRPr="004619F9">
        <w:rPr>
          <w:rFonts w:ascii="Arial" w:hAnsi="Arial" w:cs="Arial"/>
          <w:sz w:val="22"/>
          <w:szCs w:val="22"/>
        </w:rPr>
        <w:t xml:space="preserve"> wraz z należnym podatkiem VAT (słownie: ………………………… ../100).</w:t>
      </w:r>
    </w:p>
    <w:p w14:paraId="2E6C1174" w14:textId="77777777" w:rsidR="0021189A" w:rsidRPr="004619F9" w:rsidRDefault="0021189A" w:rsidP="0021189A">
      <w:pPr>
        <w:numPr>
          <w:ilvl w:val="0"/>
          <w:numId w:val="58"/>
        </w:numPr>
        <w:autoSpaceDE w:val="0"/>
        <w:autoSpaceDN w:val="0"/>
        <w:spacing w:line="276" w:lineRule="auto"/>
        <w:jc w:val="both"/>
        <w:rPr>
          <w:rFonts w:ascii="Arial" w:hAnsi="Arial" w:cs="Arial"/>
          <w:sz w:val="22"/>
          <w:szCs w:val="22"/>
        </w:rPr>
      </w:pPr>
      <w:r w:rsidRPr="004619F9">
        <w:rPr>
          <w:rFonts w:ascii="Arial" w:hAnsi="Arial" w:cs="Arial"/>
          <w:sz w:val="22"/>
          <w:szCs w:val="22"/>
        </w:rPr>
        <w:t xml:space="preserve">Wysokość miesięcznego wynagrodzenia za przedmiot umowy wymieniony w </w:t>
      </w:r>
      <w:r w:rsidRPr="004619F9">
        <w:rPr>
          <w:rFonts w:ascii="Arial" w:hAnsi="Arial" w:cs="Arial"/>
          <w:b/>
          <w:sz w:val="22"/>
          <w:szCs w:val="22"/>
        </w:rPr>
        <w:t>§1 ust.1 pkt. 6</w:t>
      </w:r>
      <w:r w:rsidRPr="004619F9">
        <w:rPr>
          <w:rFonts w:ascii="Arial" w:hAnsi="Arial" w:cs="Arial"/>
          <w:sz w:val="22"/>
          <w:szCs w:val="22"/>
        </w:rPr>
        <w:t xml:space="preserve"> niniejszej umowy wynosi: </w:t>
      </w:r>
      <w:r w:rsidRPr="004619F9">
        <w:rPr>
          <w:rFonts w:ascii="Arial" w:hAnsi="Arial" w:cs="Arial"/>
          <w:b/>
          <w:sz w:val="22"/>
          <w:szCs w:val="22"/>
        </w:rPr>
        <w:t>…………… zł brutto</w:t>
      </w:r>
      <w:r w:rsidRPr="004619F9">
        <w:rPr>
          <w:rFonts w:ascii="Arial" w:hAnsi="Arial" w:cs="Arial"/>
          <w:sz w:val="22"/>
          <w:szCs w:val="22"/>
        </w:rPr>
        <w:t xml:space="preserve"> wraz z należnym podatkiem VAT (słownie: ………………………… ../100).</w:t>
      </w:r>
    </w:p>
    <w:p w14:paraId="02E6604B" w14:textId="77777777" w:rsidR="0021189A" w:rsidRPr="004619F9" w:rsidRDefault="0021189A" w:rsidP="0021189A">
      <w:pPr>
        <w:numPr>
          <w:ilvl w:val="0"/>
          <w:numId w:val="58"/>
        </w:numPr>
        <w:autoSpaceDE w:val="0"/>
        <w:autoSpaceDN w:val="0"/>
        <w:spacing w:line="276" w:lineRule="auto"/>
        <w:jc w:val="both"/>
        <w:rPr>
          <w:rFonts w:ascii="Arial" w:hAnsi="Arial" w:cs="Arial"/>
          <w:sz w:val="22"/>
          <w:szCs w:val="22"/>
        </w:rPr>
      </w:pPr>
      <w:r w:rsidRPr="004619F9">
        <w:rPr>
          <w:rFonts w:ascii="Arial" w:hAnsi="Arial" w:cs="Arial"/>
          <w:sz w:val="22"/>
          <w:szCs w:val="22"/>
        </w:rPr>
        <w:t xml:space="preserve">Wysokość miesięcznego wynagrodzenia za przedmiot umowy wymieniony w </w:t>
      </w:r>
      <w:r w:rsidRPr="004619F9">
        <w:rPr>
          <w:rFonts w:ascii="Arial" w:hAnsi="Arial" w:cs="Arial"/>
          <w:b/>
          <w:sz w:val="22"/>
          <w:szCs w:val="22"/>
        </w:rPr>
        <w:t>§1 ust.1 pkt. 7</w:t>
      </w:r>
      <w:r w:rsidRPr="004619F9">
        <w:rPr>
          <w:rFonts w:ascii="Arial" w:hAnsi="Arial" w:cs="Arial"/>
          <w:sz w:val="22"/>
          <w:szCs w:val="22"/>
        </w:rPr>
        <w:t xml:space="preserve"> niniejszej umowy wynosi: </w:t>
      </w:r>
      <w:r w:rsidRPr="004619F9">
        <w:rPr>
          <w:rFonts w:ascii="Arial" w:hAnsi="Arial" w:cs="Arial"/>
          <w:b/>
          <w:sz w:val="22"/>
          <w:szCs w:val="22"/>
        </w:rPr>
        <w:t>…………… zł brutto</w:t>
      </w:r>
      <w:r w:rsidRPr="004619F9">
        <w:rPr>
          <w:rFonts w:ascii="Arial" w:hAnsi="Arial" w:cs="Arial"/>
          <w:sz w:val="22"/>
          <w:szCs w:val="22"/>
        </w:rPr>
        <w:t xml:space="preserve"> wraz z należnym podatkiem VAT (słownie: ………………………… ../100).</w:t>
      </w:r>
    </w:p>
    <w:p w14:paraId="5B08C5DB" w14:textId="77777777" w:rsidR="0021189A" w:rsidRPr="004619F9" w:rsidRDefault="0021189A" w:rsidP="0021189A">
      <w:pPr>
        <w:numPr>
          <w:ilvl w:val="0"/>
          <w:numId w:val="58"/>
        </w:numPr>
        <w:autoSpaceDE w:val="0"/>
        <w:autoSpaceDN w:val="0"/>
        <w:spacing w:line="276" w:lineRule="auto"/>
        <w:jc w:val="both"/>
        <w:rPr>
          <w:rFonts w:ascii="Arial" w:hAnsi="Arial" w:cs="Arial"/>
          <w:sz w:val="22"/>
          <w:szCs w:val="22"/>
        </w:rPr>
      </w:pPr>
      <w:r w:rsidRPr="004619F9">
        <w:rPr>
          <w:rFonts w:ascii="Arial" w:hAnsi="Arial" w:cs="Arial"/>
          <w:sz w:val="22"/>
          <w:szCs w:val="22"/>
        </w:rPr>
        <w:t xml:space="preserve">Wysokość miesięcznego wynagrodzenia za przedmiot umowy wymieniony w </w:t>
      </w:r>
      <w:r w:rsidRPr="004619F9">
        <w:rPr>
          <w:rFonts w:ascii="Arial" w:hAnsi="Arial" w:cs="Arial"/>
          <w:b/>
          <w:sz w:val="22"/>
          <w:szCs w:val="22"/>
        </w:rPr>
        <w:t xml:space="preserve">§1 ust.1 pkt. 8 </w:t>
      </w:r>
      <w:r w:rsidRPr="004619F9">
        <w:rPr>
          <w:rFonts w:ascii="Arial" w:hAnsi="Arial" w:cs="Arial"/>
          <w:sz w:val="22"/>
          <w:szCs w:val="22"/>
        </w:rPr>
        <w:t xml:space="preserve">niniejszej umowy wynosi: </w:t>
      </w:r>
      <w:r w:rsidRPr="004619F9">
        <w:rPr>
          <w:rFonts w:ascii="Arial" w:hAnsi="Arial" w:cs="Arial"/>
          <w:b/>
          <w:sz w:val="22"/>
          <w:szCs w:val="22"/>
        </w:rPr>
        <w:t>…………… zł brutto</w:t>
      </w:r>
      <w:r w:rsidRPr="004619F9">
        <w:rPr>
          <w:rFonts w:ascii="Arial" w:hAnsi="Arial" w:cs="Arial"/>
          <w:sz w:val="22"/>
          <w:szCs w:val="22"/>
        </w:rPr>
        <w:t xml:space="preserve"> wraz z należnym podatkiem VAT (słownie: ………………………… ../100).</w:t>
      </w:r>
    </w:p>
    <w:p w14:paraId="7A9B4DA1" w14:textId="77777777" w:rsidR="0021189A" w:rsidRPr="004619F9" w:rsidRDefault="0021189A" w:rsidP="0021189A">
      <w:pPr>
        <w:numPr>
          <w:ilvl w:val="0"/>
          <w:numId w:val="58"/>
        </w:numPr>
        <w:autoSpaceDE w:val="0"/>
        <w:autoSpaceDN w:val="0"/>
        <w:spacing w:line="276" w:lineRule="auto"/>
        <w:jc w:val="both"/>
        <w:rPr>
          <w:rFonts w:ascii="Arial" w:hAnsi="Arial" w:cs="Arial"/>
          <w:sz w:val="22"/>
          <w:szCs w:val="22"/>
        </w:rPr>
      </w:pPr>
      <w:r w:rsidRPr="004619F9">
        <w:rPr>
          <w:rFonts w:ascii="Arial" w:hAnsi="Arial" w:cs="Arial"/>
          <w:sz w:val="22"/>
          <w:szCs w:val="22"/>
        </w:rPr>
        <w:lastRenderedPageBreak/>
        <w:t xml:space="preserve">Wysokość miesięcznego wynagrodzenia za przedmiot umowy wymieniony w </w:t>
      </w:r>
      <w:r w:rsidRPr="004619F9">
        <w:rPr>
          <w:rFonts w:ascii="Arial" w:hAnsi="Arial" w:cs="Arial"/>
          <w:b/>
          <w:sz w:val="22"/>
          <w:szCs w:val="22"/>
        </w:rPr>
        <w:t>§1 ust.1 pkt. 9</w:t>
      </w:r>
      <w:r w:rsidRPr="004619F9">
        <w:rPr>
          <w:rFonts w:ascii="Arial" w:hAnsi="Arial" w:cs="Arial"/>
          <w:sz w:val="22"/>
          <w:szCs w:val="22"/>
        </w:rPr>
        <w:t xml:space="preserve"> niniejszej umowy wynosi: </w:t>
      </w:r>
      <w:r w:rsidRPr="004619F9">
        <w:rPr>
          <w:rFonts w:ascii="Arial" w:hAnsi="Arial" w:cs="Arial"/>
          <w:b/>
          <w:sz w:val="22"/>
          <w:szCs w:val="22"/>
        </w:rPr>
        <w:t>…………… zł brutto</w:t>
      </w:r>
      <w:r w:rsidRPr="004619F9">
        <w:rPr>
          <w:rFonts w:ascii="Arial" w:hAnsi="Arial" w:cs="Arial"/>
          <w:sz w:val="22"/>
          <w:szCs w:val="22"/>
        </w:rPr>
        <w:t xml:space="preserve"> wraz z należnym podatkiem VAT (słownie: ………………………… ../100).</w:t>
      </w:r>
    </w:p>
    <w:p w14:paraId="32FE1FFC" w14:textId="77777777" w:rsidR="0021189A" w:rsidRPr="004619F9" w:rsidRDefault="0021189A" w:rsidP="0021189A">
      <w:pPr>
        <w:numPr>
          <w:ilvl w:val="0"/>
          <w:numId w:val="58"/>
        </w:numPr>
        <w:autoSpaceDE w:val="0"/>
        <w:autoSpaceDN w:val="0"/>
        <w:spacing w:line="276" w:lineRule="auto"/>
        <w:jc w:val="both"/>
        <w:rPr>
          <w:rFonts w:ascii="Arial" w:hAnsi="Arial" w:cs="Arial"/>
          <w:sz w:val="22"/>
          <w:szCs w:val="22"/>
        </w:rPr>
      </w:pPr>
      <w:r w:rsidRPr="004619F9">
        <w:rPr>
          <w:rFonts w:ascii="Arial" w:hAnsi="Arial" w:cs="Arial"/>
          <w:sz w:val="22"/>
          <w:szCs w:val="22"/>
        </w:rPr>
        <w:t xml:space="preserve">Wysokość </w:t>
      </w:r>
      <w:r w:rsidRPr="004619F9">
        <w:rPr>
          <w:rFonts w:ascii="Arial" w:hAnsi="Arial" w:cs="Arial"/>
          <w:b/>
          <w:sz w:val="22"/>
          <w:szCs w:val="22"/>
        </w:rPr>
        <w:t>całkowitego</w:t>
      </w:r>
      <w:r w:rsidRPr="004619F9">
        <w:rPr>
          <w:rFonts w:ascii="Arial" w:hAnsi="Arial" w:cs="Arial"/>
          <w:sz w:val="22"/>
          <w:szCs w:val="22"/>
        </w:rPr>
        <w:t xml:space="preserve"> wynagrodzenia umownego stanowiącego sumę miesięcznych opłat, o których mowa w ust. 2 – 10 niniejszego paragrafu, za cały okres obowiązywania umowy wynosi </w:t>
      </w:r>
      <w:r w:rsidRPr="004619F9">
        <w:rPr>
          <w:rFonts w:ascii="Arial" w:hAnsi="Arial" w:cs="Arial"/>
          <w:b/>
          <w:sz w:val="22"/>
          <w:szCs w:val="22"/>
        </w:rPr>
        <w:t>…………… zł brutto</w:t>
      </w:r>
      <w:r w:rsidRPr="004619F9">
        <w:rPr>
          <w:rFonts w:ascii="Arial" w:hAnsi="Arial" w:cs="Arial"/>
          <w:sz w:val="22"/>
          <w:szCs w:val="22"/>
        </w:rPr>
        <w:t xml:space="preserve"> wraz z należnym podatkiem VAT (słownie: ………………………… ../100).</w:t>
      </w:r>
    </w:p>
    <w:p w14:paraId="5A1DE22F" w14:textId="77777777" w:rsidR="0021189A" w:rsidRPr="004619F9" w:rsidRDefault="0021189A" w:rsidP="0021189A">
      <w:pPr>
        <w:numPr>
          <w:ilvl w:val="0"/>
          <w:numId w:val="58"/>
        </w:numPr>
        <w:tabs>
          <w:tab w:val="num" w:pos="720"/>
        </w:tabs>
        <w:autoSpaceDE w:val="0"/>
        <w:autoSpaceDN w:val="0"/>
        <w:spacing w:line="276" w:lineRule="auto"/>
        <w:jc w:val="both"/>
        <w:rPr>
          <w:rFonts w:ascii="Arial" w:hAnsi="Arial" w:cs="Arial"/>
          <w:sz w:val="22"/>
          <w:szCs w:val="22"/>
        </w:rPr>
      </w:pPr>
      <w:r w:rsidRPr="004619F9">
        <w:rPr>
          <w:rFonts w:ascii="Arial" w:hAnsi="Arial" w:cs="Arial"/>
          <w:sz w:val="22"/>
          <w:szCs w:val="22"/>
        </w:rPr>
        <w:t>Wartość umowy podana w ust. 11 niniejszego paragrafu, zawiera wszelkie koszty związane z wykonaniem przedmiotu umowy, w tym koszty usługi zestawienia, doprowadzenia zakończeń łącz, konserwacji, serwisu, gwarancji, przeskalowania. Wykonawcy nie przysługuje zwrot od Zamawiającego jakichkolwiek dodatkowych kosztów, opłat i podatków poniesionych przez Wykonawcę w związku z realizacją przedmiotu umowy.</w:t>
      </w:r>
    </w:p>
    <w:p w14:paraId="477B0488" w14:textId="77777777" w:rsidR="0021189A" w:rsidRPr="004619F9" w:rsidRDefault="0021189A" w:rsidP="0021189A">
      <w:pPr>
        <w:pStyle w:val="Akapitzlist"/>
        <w:numPr>
          <w:ilvl w:val="0"/>
          <w:numId w:val="58"/>
        </w:numPr>
        <w:autoSpaceDE w:val="0"/>
        <w:autoSpaceDN w:val="0"/>
        <w:spacing w:line="276" w:lineRule="auto"/>
        <w:ind w:left="357" w:hanging="357"/>
        <w:jc w:val="both"/>
        <w:rPr>
          <w:rFonts w:ascii="Arial" w:hAnsi="Arial" w:cs="Arial"/>
          <w:sz w:val="22"/>
          <w:szCs w:val="22"/>
        </w:rPr>
      </w:pPr>
      <w:r w:rsidRPr="004619F9">
        <w:rPr>
          <w:rFonts w:ascii="Arial" w:hAnsi="Arial" w:cs="Arial"/>
          <w:b/>
          <w:sz w:val="22"/>
          <w:szCs w:val="22"/>
        </w:rPr>
        <w:t xml:space="preserve">Faktura wystawiana jest w miesiącu następującym po miesiącu, w którym świadczone były usługi, </w:t>
      </w:r>
      <w:r w:rsidRPr="004619F9">
        <w:rPr>
          <w:rFonts w:ascii="Arial" w:hAnsi="Arial" w:cs="Arial"/>
          <w:sz w:val="22"/>
          <w:szCs w:val="22"/>
        </w:rPr>
        <w:t>tj. pierwsza faktura zostanie wystawiona w lutym 2026 roku, a ostania – w styczniu 2029 r.</w:t>
      </w:r>
    </w:p>
    <w:p w14:paraId="5569BEFB" w14:textId="77777777" w:rsidR="0021189A" w:rsidRPr="004619F9" w:rsidRDefault="0021189A" w:rsidP="0021189A">
      <w:pPr>
        <w:pStyle w:val="Akapitzlist"/>
        <w:numPr>
          <w:ilvl w:val="0"/>
          <w:numId w:val="58"/>
        </w:numPr>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t>Na fakturach zostaną wyszczególnione opłaty za poszczególne lokalizacje, o których mowa w § 1 ust. 1 pkt. 1-9 w na podstawie ustalonego wynagrodzenia określonego w § 4 ust. 2 – 10 Umowy, jak również zostanie wskazana łączna kwota do zapłaty.</w:t>
      </w:r>
    </w:p>
    <w:p w14:paraId="54D07A66" w14:textId="77777777" w:rsidR="0021189A" w:rsidRPr="004619F9" w:rsidRDefault="0021189A" w:rsidP="0021189A">
      <w:pPr>
        <w:numPr>
          <w:ilvl w:val="0"/>
          <w:numId w:val="58"/>
        </w:numPr>
        <w:tabs>
          <w:tab w:val="num" w:pos="720"/>
        </w:tabs>
        <w:autoSpaceDE w:val="0"/>
        <w:autoSpaceDN w:val="0"/>
        <w:spacing w:line="276" w:lineRule="auto"/>
        <w:jc w:val="both"/>
        <w:rPr>
          <w:rFonts w:ascii="Arial" w:hAnsi="Arial" w:cs="Arial"/>
          <w:sz w:val="22"/>
          <w:szCs w:val="22"/>
        </w:rPr>
      </w:pPr>
      <w:r w:rsidRPr="004619F9">
        <w:rPr>
          <w:rFonts w:ascii="Arial" w:hAnsi="Arial" w:cs="Arial"/>
          <w:sz w:val="22"/>
          <w:szCs w:val="22"/>
        </w:rPr>
        <w:t>Faktura VAT winna być wystawiona na Śląski Urząd Wojewódzki w Katowicach, ul. Jagiellońska 25,40-032 Katowice, NIP 954-17-27-830.</w:t>
      </w:r>
      <w:r>
        <w:rPr>
          <w:rFonts w:ascii="Arial" w:hAnsi="Arial" w:cs="Arial"/>
          <w:sz w:val="22"/>
          <w:szCs w:val="22"/>
        </w:rPr>
        <w:t xml:space="preserve"> </w:t>
      </w:r>
      <w:r w:rsidRPr="004619F9">
        <w:rPr>
          <w:rFonts w:ascii="Arial" w:hAnsi="Arial" w:cs="Arial"/>
          <w:sz w:val="22"/>
          <w:szCs w:val="22"/>
        </w:rPr>
        <w:t>Faktura wysyłana będzie w formie elektronicznej na adres: maciejewskapa@katowice.uw.gov.pl. W trakcie trwania umowy Zamawiający jest uprawniony do złożenia pisemnego oświadczenia w przedmiocie wyboru sposobu przekazywania faktur w formie pisemnej na adres Zamawiającego. W takiej sytuacji faktury będą przekazywane w formie pisemnej od miesiąca następującego po złożeniu oświadczenia. W trakcie obowiązywania umowy Zamawiający jest uprawniony do zmiany wyboru sposobu przekazywania faktur.</w:t>
      </w:r>
    </w:p>
    <w:p w14:paraId="5CF48560" w14:textId="77777777" w:rsidR="0021189A" w:rsidRPr="004619F9" w:rsidRDefault="0021189A" w:rsidP="0021189A">
      <w:pPr>
        <w:numPr>
          <w:ilvl w:val="0"/>
          <w:numId w:val="58"/>
        </w:numPr>
        <w:tabs>
          <w:tab w:val="num" w:pos="720"/>
        </w:tabs>
        <w:autoSpaceDE w:val="0"/>
        <w:autoSpaceDN w:val="0"/>
        <w:spacing w:line="276" w:lineRule="auto"/>
        <w:jc w:val="both"/>
        <w:rPr>
          <w:rFonts w:ascii="Arial" w:hAnsi="Arial" w:cs="Arial"/>
          <w:sz w:val="22"/>
          <w:szCs w:val="22"/>
        </w:rPr>
      </w:pPr>
      <w:r w:rsidRPr="004619F9">
        <w:rPr>
          <w:rFonts w:ascii="Arial" w:hAnsi="Arial" w:cs="Arial"/>
          <w:sz w:val="22"/>
          <w:szCs w:val="22"/>
        </w:rPr>
        <w:t xml:space="preserve">Miesięczne opłaty abonamentowe Zamawiający przekaże na rachunek bankowy Wykonawcy wskazany na fakturze VAT w terminie </w:t>
      </w:r>
      <w:r w:rsidRPr="004619F9">
        <w:rPr>
          <w:rFonts w:ascii="Arial" w:hAnsi="Arial" w:cs="Arial"/>
          <w:b/>
          <w:sz w:val="22"/>
          <w:szCs w:val="22"/>
        </w:rPr>
        <w:t xml:space="preserve">30 dni od dnia otrzymania prawidłowo wystawionej faktury VAT. </w:t>
      </w:r>
      <w:r w:rsidRPr="004619F9">
        <w:rPr>
          <w:rFonts w:ascii="Arial" w:hAnsi="Arial" w:cs="Arial"/>
          <w:sz w:val="22"/>
          <w:szCs w:val="22"/>
        </w:rPr>
        <w:t>Za datę zapłaty uznaje się dzień obciążenia rachunku bankowego Zamawiającego.</w:t>
      </w:r>
    </w:p>
    <w:p w14:paraId="2BADAA6A" w14:textId="77777777" w:rsidR="0021189A" w:rsidRPr="004619F9" w:rsidRDefault="0021189A" w:rsidP="0021189A">
      <w:pPr>
        <w:numPr>
          <w:ilvl w:val="0"/>
          <w:numId w:val="58"/>
        </w:numPr>
        <w:tabs>
          <w:tab w:val="num" w:pos="720"/>
        </w:tabs>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t xml:space="preserve">Miesięczna opłata abonamentowa zostanie obniżona o 1/30 miesięcznej opłaty abonamentowej dla danej lokalizacji – za każde rozpoczęte 24 godziny przerwy w świadczeniu usługi na łączu w danej lokalizacji. W przypadku, gdy Wykonawca nie pomniejszy wysokości miesięcznej opłaty dla danej lokalizacji, na adres e-mail, o którym mowa w § 3 ust. 1 lit. b zostanie złożone zastrzeżenie do wysokości opłaty dla danej lokalizacji, co jest równoznaczne ze wstrzymaniem się przez Zamawiającego z uregulowaniem opłaty miesięcznej dla danej lokalizacji (Zamawiający ureguluje fakturę pomniejszoną o całą opłatę abonamentową dla danej lokalizacji) do czasu określenia na fakturze opłaty w prawidłowej wysokości z uwzględnieniem pomniejszenia. </w:t>
      </w:r>
    </w:p>
    <w:p w14:paraId="406F659F" w14:textId="77777777" w:rsidR="0021189A" w:rsidRPr="004619F9" w:rsidRDefault="0021189A" w:rsidP="0021189A">
      <w:pPr>
        <w:numPr>
          <w:ilvl w:val="0"/>
          <w:numId w:val="58"/>
        </w:numPr>
        <w:autoSpaceDE w:val="0"/>
        <w:autoSpaceDN w:val="0"/>
        <w:spacing w:line="276" w:lineRule="auto"/>
        <w:jc w:val="both"/>
        <w:rPr>
          <w:rFonts w:ascii="Arial" w:hAnsi="Arial" w:cs="Arial"/>
          <w:sz w:val="22"/>
          <w:szCs w:val="22"/>
        </w:rPr>
      </w:pPr>
      <w:r w:rsidRPr="004619F9">
        <w:rPr>
          <w:rFonts w:ascii="Arial" w:hAnsi="Arial" w:cs="Arial"/>
          <w:sz w:val="22"/>
          <w:szCs w:val="22"/>
        </w:rPr>
        <w:t xml:space="preserve">Podstawą do rozpoczęcia z dniem 1 stycznia 2026 roku świadczenia usług, o których mowa w § 1 ust. 1 Umowy, będzie potwierdzony przez jedną z osób odpowiedzialnych ze strony Zamawiającego za realizację przedmiotu umowy określonych w § 3 ust. 1 lit. a lub osobę ją zastępującą, </w:t>
      </w:r>
      <w:r w:rsidRPr="004619F9">
        <w:rPr>
          <w:rFonts w:ascii="Arial" w:hAnsi="Arial" w:cs="Arial"/>
          <w:b/>
          <w:sz w:val="22"/>
          <w:szCs w:val="22"/>
        </w:rPr>
        <w:t>protokół uruchomienia i odbioru technicznego</w:t>
      </w:r>
      <w:r w:rsidRPr="004619F9">
        <w:rPr>
          <w:rFonts w:ascii="Arial" w:hAnsi="Arial" w:cs="Arial"/>
          <w:sz w:val="22"/>
          <w:szCs w:val="22"/>
        </w:rPr>
        <w:t xml:space="preserve"> bez zastrzeżeń sporządzony zgodnie z terminem określonym w § 5 ust. 1 Umowy. Wzór protokołu sporządza Wykonawca. Protokół odbioru zostanie podpisany po sprawdzeniu prawidłowości wykonania umowy, tj. po pierwszym uruchomieniu łącza.</w:t>
      </w:r>
    </w:p>
    <w:p w14:paraId="0C9A58AF" w14:textId="77777777" w:rsidR="0021189A" w:rsidRPr="004619F9" w:rsidRDefault="0021189A" w:rsidP="0021189A">
      <w:pPr>
        <w:numPr>
          <w:ilvl w:val="0"/>
          <w:numId w:val="58"/>
        </w:numPr>
        <w:tabs>
          <w:tab w:val="num" w:pos="720"/>
        </w:tabs>
        <w:autoSpaceDE w:val="0"/>
        <w:autoSpaceDN w:val="0"/>
        <w:spacing w:line="276" w:lineRule="auto"/>
        <w:jc w:val="both"/>
        <w:rPr>
          <w:rFonts w:ascii="Arial" w:hAnsi="Arial" w:cs="Arial"/>
          <w:sz w:val="22"/>
          <w:szCs w:val="22"/>
        </w:rPr>
      </w:pPr>
      <w:r w:rsidRPr="004619F9">
        <w:rPr>
          <w:rFonts w:ascii="Arial" w:hAnsi="Arial" w:cs="Arial"/>
          <w:sz w:val="22"/>
          <w:szCs w:val="22"/>
        </w:rPr>
        <w:t xml:space="preserve">Bez zgody Zamawiającego wyrażonej na piśmie pod rygorem nieważności, Wykonawcy nie przysługuje prawo przeniesienia na osobę trzecią wierzytelności wynikających z niniejszej umowy, w tym także prawa do wynagrodzenia oraz upoważnienia inkasowego. </w:t>
      </w:r>
    </w:p>
    <w:p w14:paraId="1848F5D6" w14:textId="77777777" w:rsidR="0021189A" w:rsidRPr="004619F9" w:rsidRDefault="0021189A" w:rsidP="0021189A">
      <w:pPr>
        <w:spacing w:line="276" w:lineRule="auto"/>
        <w:ind w:left="357"/>
        <w:rPr>
          <w:rFonts w:ascii="Arial" w:hAnsi="Arial" w:cs="Arial"/>
          <w:b/>
          <w:sz w:val="22"/>
          <w:szCs w:val="22"/>
        </w:rPr>
      </w:pPr>
    </w:p>
    <w:p w14:paraId="420BD86D" w14:textId="77777777" w:rsidR="0021189A" w:rsidRPr="004619F9" w:rsidRDefault="0021189A" w:rsidP="0021189A">
      <w:pPr>
        <w:spacing w:line="276" w:lineRule="auto"/>
        <w:ind w:left="357"/>
        <w:jc w:val="center"/>
        <w:rPr>
          <w:rFonts w:ascii="Arial" w:hAnsi="Arial" w:cs="Arial"/>
          <w:b/>
          <w:sz w:val="22"/>
          <w:szCs w:val="22"/>
        </w:rPr>
      </w:pPr>
      <w:r w:rsidRPr="004619F9">
        <w:rPr>
          <w:rFonts w:ascii="Arial" w:hAnsi="Arial" w:cs="Arial"/>
          <w:b/>
          <w:sz w:val="22"/>
          <w:szCs w:val="22"/>
        </w:rPr>
        <w:t>§ 5</w:t>
      </w:r>
    </w:p>
    <w:p w14:paraId="5B7AA497" w14:textId="77777777" w:rsidR="0021189A" w:rsidRPr="004619F9" w:rsidRDefault="0021189A" w:rsidP="0021189A">
      <w:pPr>
        <w:spacing w:line="276" w:lineRule="auto"/>
        <w:ind w:left="357"/>
        <w:jc w:val="center"/>
        <w:rPr>
          <w:rFonts w:ascii="Arial" w:hAnsi="Arial" w:cs="Arial"/>
          <w:b/>
          <w:sz w:val="22"/>
          <w:szCs w:val="22"/>
        </w:rPr>
      </w:pPr>
      <w:r w:rsidRPr="004619F9">
        <w:rPr>
          <w:rFonts w:ascii="Arial" w:hAnsi="Arial" w:cs="Arial"/>
          <w:b/>
          <w:sz w:val="22"/>
          <w:szCs w:val="22"/>
        </w:rPr>
        <w:t>Termin realizacji umowy</w:t>
      </w:r>
    </w:p>
    <w:p w14:paraId="0B090A47" w14:textId="77777777" w:rsidR="0021189A" w:rsidRPr="004619F9" w:rsidRDefault="0021189A" w:rsidP="0021189A">
      <w:pPr>
        <w:spacing w:line="276" w:lineRule="auto"/>
        <w:ind w:left="357"/>
        <w:jc w:val="center"/>
        <w:rPr>
          <w:rFonts w:ascii="Arial" w:hAnsi="Arial" w:cs="Arial"/>
          <w:b/>
          <w:sz w:val="22"/>
          <w:szCs w:val="22"/>
        </w:rPr>
      </w:pPr>
    </w:p>
    <w:p w14:paraId="74DBFBF7" w14:textId="6DEC3C8B" w:rsidR="0021189A" w:rsidRPr="0072658B" w:rsidRDefault="0021189A" w:rsidP="0021189A">
      <w:pPr>
        <w:pStyle w:val="Akapitzlist"/>
        <w:numPr>
          <w:ilvl w:val="0"/>
          <w:numId w:val="65"/>
        </w:numPr>
        <w:autoSpaceDE w:val="0"/>
        <w:autoSpaceDN w:val="0"/>
        <w:spacing w:line="276" w:lineRule="auto"/>
        <w:ind w:left="284" w:hanging="284"/>
        <w:jc w:val="both"/>
        <w:rPr>
          <w:rFonts w:ascii="Arial" w:hAnsi="Arial" w:cs="Arial"/>
          <w:strike/>
          <w:sz w:val="22"/>
          <w:szCs w:val="22"/>
        </w:rPr>
      </w:pPr>
      <w:r w:rsidRPr="004619F9">
        <w:rPr>
          <w:rFonts w:ascii="Arial" w:hAnsi="Arial" w:cs="Arial"/>
          <w:sz w:val="22"/>
          <w:szCs w:val="22"/>
        </w:rPr>
        <w:t>Termin uruchomienia i odbioru technicznego łączy:</w:t>
      </w:r>
      <w:r w:rsidR="0072658B">
        <w:rPr>
          <w:rFonts w:ascii="Arial" w:hAnsi="Arial" w:cs="Arial"/>
          <w:sz w:val="22"/>
          <w:szCs w:val="22"/>
        </w:rPr>
        <w:t xml:space="preserve"> do … dni kalendarzowych od podpisania umowy. </w:t>
      </w:r>
      <w:r w:rsidR="0072658B" w:rsidRPr="003C5C7F">
        <w:rPr>
          <w:rFonts w:ascii="Arial" w:hAnsi="Arial" w:cs="Arial"/>
          <w:i/>
          <w:sz w:val="22"/>
          <w:szCs w:val="22"/>
        </w:rPr>
        <w:t>(termin stanowi pozacenow</w:t>
      </w:r>
      <w:r w:rsidR="003C5C7F" w:rsidRPr="003C5C7F">
        <w:rPr>
          <w:rFonts w:ascii="Arial" w:hAnsi="Arial" w:cs="Arial"/>
          <w:i/>
          <w:sz w:val="22"/>
          <w:szCs w:val="22"/>
        </w:rPr>
        <w:t>e kryterium oceny ofert).</w:t>
      </w:r>
    </w:p>
    <w:p w14:paraId="365E1915" w14:textId="77777777" w:rsidR="0021189A" w:rsidRPr="004619F9" w:rsidRDefault="0021189A" w:rsidP="0021189A">
      <w:pPr>
        <w:pStyle w:val="Akapitzlist"/>
        <w:numPr>
          <w:ilvl w:val="0"/>
          <w:numId w:val="65"/>
        </w:numPr>
        <w:autoSpaceDE w:val="0"/>
        <w:autoSpaceDN w:val="0"/>
        <w:spacing w:line="276" w:lineRule="auto"/>
        <w:ind w:left="284" w:hanging="284"/>
        <w:jc w:val="both"/>
        <w:rPr>
          <w:rFonts w:ascii="Arial" w:hAnsi="Arial" w:cs="Arial"/>
          <w:sz w:val="22"/>
          <w:szCs w:val="22"/>
        </w:rPr>
      </w:pPr>
      <w:r w:rsidRPr="004619F9">
        <w:rPr>
          <w:rFonts w:ascii="Arial" w:hAnsi="Arial" w:cs="Arial"/>
          <w:sz w:val="22"/>
          <w:szCs w:val="22"/>
        </w:rPr>
        <w:t xml:space="preserve">Termin wykonania przedmiotu umowy: </w:t>
      </w:r>
      <w:r w:rsidRPr="004619F9">
        <w:rPr>
          <w:rFonts w:ascii="Arial" w:hAnsi="Arial" w:cs="Arial"/>
          <w:b/>
          <w:sz w:val="22"/>
          <w:szCs w:val="22"/>
        </w:rPr>
        <w:t>od dnia 1 stycznia 2026 r. do dnia 31 grudnia 2028 r.</w:t>
      </w:r>
    </w:p>
    <w:p w14:paraId="52F51943" w14:textId="77777777" w:rsidR="0021189A" w:rsidRPr="004619F9" w:rsidRDefault="0021189A" w:rsidP="0021189A">
      <w:pPr>
        <w:spacing w:line="276" w:lineRule="auto"/>
        <w:ind w:left="357"/>
        <w:rPr>
          <w:rFonts w:ascii="Arial" w:hAnsi="Arial" w:cs="Arial"/>
          <w:b/>
          <w:sz w:val="22"/>
          <w:szCs w:val="22"/>
        </w:rPr>
      </w:pPr>
    </w:p>
    <w:p w14:paraId="1FD708FE" w14:textId="77777777" w:rsidR="0021189A" w:rsidRPr="004619F9" w:rsidRDefault="0021189A" w:rsidP="0021189A">
      <w:pPr>
        <w:spacing w:line="276" w:lineRule="auto"/>
        <w:ind w:left="357"/>
        <w:jc w:val="center"/>
        <w:rPr>
          <w:rFonts w:ascii="Arial" w:hAnsi="Arial" w:cs="Arial"/>
          <w:b/>
          <w:sz w:val="22"/>
          <w:szCs w:val="22"/>
        </w:rPr>
      </w:pPr>
      <w:r w:rsidRPr="004619F9">
        <w:rPr>
          <w:rFonts w:ascii="Arial" w:hAnsi="Arial" w:cs="Arial"/>
          <w:b/>
          <w:sz w:val="22"/>
          <w:szCs w:val="22"/>
        </w:rPr>
        <w:t>§ 6</w:t>
      </w:r>
    </w:p>
    <w:p w14:paraId="1780B019" w14:textId="77777777" w:rsidR="0021189A" w:rsidRPr="004619F9" w:rsidRDefault="0021189A" w:rsidP="0021189A">
      <w:pPr>
        <w:spacing w:line="276" w:lineRule="auto"/>
        <w:ind w:left="357"/>
        <w:jc w:val="center"/>
        <w:rPr>
          <w:rFonts w:ascii="Arial" w:hAnsi="Arial" w:cs="Arial"/>
          <w:b/>
          <w:sz w:val="22"/>
          <w:szCs w:val="22"/>
        </w:rPr>
      </w:pPr>
      <w:r w:rsidRPr="004619F9">
        <w:rPr>
          <w:rFonts w:ascii="Arial" w:hAnsi="Arial" w:cs="Arial"/>
          <w:b/>
          <w:sz w:val="22"/>
          <w:szCs w:val="22"/>
        </w:rPr>
        <w:t>Warunki gwarancji</w:t>
      </w:r>
    </w:p>
    <w:p w14:paraId="3EF06EEC" w14:textId="77777777" w:rsidR="0021189A" w:rsidRPr="004619F9" w:rsidRDefault="0021189A" w:rsidP="0021189A">
      <w:pPr>
        <w:spacing w:line="276" w:lineRule="auto"/>
        <w:ind w:left="357"/>
        <w:jc w:val="center"/>
        <w:rPr>
          <w:rFonts w:ascii="Arial" w:hAnsi="Arial" w:cs="Arial"/>
          <w:b/>
          <w:sz w:val="22"/>
          <w:szCs w:val="22"/>
        </w:rPr>
      </w:pPr>
    </w:p>
    <w:p w14:paraId="28DC2449" w14:textId="77777777" w:rsidR="0021189A" w:rsidRPr="004619F9" w:rsidRDefault="0021189A" w:rsidP="0021189A">
      <w:pPr>
        <w:numPr>
          <w:ilvl w:val="6"/>
          <w:numId w:val="59"/>
        </w:numPr>
        <w:tabs>
          <w:tab w:val="num" w:pos="5040"/>
        </w:tabs>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t xml:space="preserve">Wykonawca udziela </w:t>
      </w:r>
      <w:r w:rsidRPr="004619F9">
        <w:rPr>
          <w:rFonts w:ascii="Arial" w:hAnsi="Arial" w:cs="Arial"/>
          <w:b/>
          <w:sz w:val="22"/>
          <w:szCs w:val="22"/>
        </w:rPr>
        <w:t>36 miesięcznej gwarancji</w:t>
      </w:r>
      <w:r w:rsidRPr="004619F9">
        <w:rPr>
          <w:rFonts w:ascii="Arial" w:hAnsi="Arial" w:cs="Arial"/>
          <w:sz w:val="22"/>
          <w:szCs w:val="22"/>
        </w:rPr>
        <w:t xml:space="preserve"> w zakresie poprawnego i ciągłego działania łącza światłowodowego wraz z zainstalowanym osprzętem. 36 miesięczna gwarancja liczona jest od </w:t>
      </w:r>
      <w:r w:rsidRPr="004619F9">
        <w:rPr>
          <w:rFonts w:ascii="Arial" w:hAnsi="Arial" w:cs="Arial"/>
          <w:b/>
          <w:sz w:val="22"/>
          <w:szCs w:val="22"/>
        </w:rPr>
        <w:t>1 stycznia 2026 roku</w:t>
      </w:r>
      <w:r w:rsidRPr="004619F9">
        <w:rPr>
          <w:rFonts w:ascii="Arial" w:hAnsi="Arial" w:cs="Arial"/>
          <w:sz w:val="22"/>
          <w:szCs w:val="22"/>
        </w:rPr>
        <w:t>, chyba że termin rozpoczęcia wykonywania przedmiotu umowy, o którym mowa w §5 ust. 2 nastąpi później. W takiej sytuacji okres gwarancji rozpoczyna bieg wraz z rzeczywistym początkiem realizacji przedmiotu umowy.</w:t>
      </w:r>
    </w:p>
    <w:p w14:paraId="2068C21D" w14:textId="77777777" w:rsidR="0021189A" w:rsidRPr="004619F9" w:rsidRDefault="0021189A" w:rsidP="0021189A">
      <w:pPr>
        <w:numPr>
          <w:ilvl w:val="6"/>
          <w:numId w:val="59"/>
        </w:numPr>
        <w:tabs>
          <w:tab w:val="num" w:pos="5040"/>
        </w:tabs>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t>Na czas trwania umowy i udzielonej gwarancji, Wykonawca zapewnia bieżącą i bezpłatną konserwację oraz serwis zestawionego łączą i dostarczonego/zainstalowanego osprzętu/urządzeń.</w:t>
      </w:r>
    </w:p>
    <w:p w14:paraId="6DEB91D9" w14:textId="77777777" w:rsidR="0021189A" w:rsidRPr="004619F9" w:rsidRDefault="0021189A" w:rsidP="0021189A">
      <w:pPr>
        <w:numPr>
          <w:ilvl w:val="6"/>
          <w:numId w:val="59"/>
        </w:numPr>
        <w:tabs>
          <w:tab w:val="num" w:pos="5040"/>
        </w:tabs>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t>W okresie gwarancji, o której mowa w ust. 1 niniejszego paragrafu, ciężar i koszty realizacji wszystkich procedur gwarancyjnych, konserwacyjnych i serwisowych, w tym koszty obsługi, przejazdów, naprawy, części spoczywają na Wykonawcy.</w:t>
      </w:r>
    </w:p>
    <w:p w14:paraId="01471E55" w14:textId="77777777" w:rsidR="0021189A" w:rsidRPr="004619F9" w:rsidRDefault="0021189A" w:rsidP="0021189A">
      <w:pPr>
        <w:numPr>
          <w:ilvl w:val="6"/>
          <w:numId w:val="59"/>
        </w:numPr>
        <w:tabs>
          <w:tab w:val="num" w:pos="5040"/>
        </w:tabs>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t>Wykonawca gwarantuje naprawę niesprawnego łącza w ciągu 8 godzin, liczonych od momentu zgłoszenia awarii.</w:t>
      </w:r>
    </w:p>
    <w:p w14:paraId="206356F5" w14:textId="77777777" w:rsidR="0021189A" w:rsidRPr="004619F9" w:rsidRDefault="0021189A" w:rsidP="0021189A">
      <w:pPr>
        <w:numPr>
          <w:ilvl w:val="6"/>
          <w:numId w:val="59"/>
        </w:numPr>
        <w:tabs>
          <w:tab w:val="num" w:pos="5040"/>
        </w:tabs>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t>Wykonawca gwarantuje naprawę niesprawnego łącza internetowego, przez 7 dni w tygodniu, także w niedziele, święta i wszystkie inne dni wolne od pracy.</w:t>
      </w:r>
    </w:p>
    <w:p w14:paraId="1E0BB1B3" w14:textId="77777777" w:rsidR="0021189A" w:rsidRPr="004619F9" w:rsidRDefault="0021189A" w:rsidP="0021189A">
      <w:pPr>
        <w:numPr>
          <w:ilvl w:val="6"/>
          <w:numId w:val="60"/>
        </w:numPr>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t>Wykonawca zapewni obsługę zgłaszania awarii 24 godziny na dobę, 7 dni w tygodniu pod nr telefonu: ……………………………………… oraz adresem e-mail: …………………………………… Zmiana ww. nr telefonu lub adresu e-mail nie stanowi zmiany umowy  i wymaga pisemnego pod rygorem nieważności oświadczenia złożonego Zamawiającemu.</w:t>
      </w:r>
    </w:p>
    <w:p w14:paraId="41ACE3F3" w14:textId="77777777" w:rsidR="0021189A" w:rsidRPr="004619F9" w:rsidRDefault="0021189A" w:rsidP="0021189A">
      <w:pPr>
        <w:pStyle w:val="Akapitzlist"/>
        <w:numPr>
          <w:ilvl w:val="6"/>
          <w:numId w:val="60"/>
        </w:numPr>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t>Wszystkie transmisje muszą być symetryczne i gwarantowane. W czasie trwania umowy na życzenie Zamawiającego w ciągu 24 godzin od chwili zlecenia, transmisja ma być przeskalowana max. o 100% dla poszczególnych relacji. Równocześnie sumaryczny transfer pozostanie taki sam. Zmiany mogą być dokonywane raz na 28 dni.</w:t>
      </w:r>
    </w:p>
    <w:p w14:paraId="20B1C126" w14:textId="77777777" w:rsidR="0021189A" w:rsidRPr="004619F9" w:rsidRDefault="0021189A" w:rsidP="0021189A">
      <w:pPr>
        <w:spacing w:line="276" w:lineRule="auto"/>
        <w:ind w:left="357"/>
        <w:rPr>
          <w:rFonts w:ascii="Arial" w:hAnsi="Arial" w:cs="Arial"/>
          <w:b/>
          <w:sz w:val="22"/>
          <w:szCs w:val="22"/>
        </w:rPr>
      </w:pPr>
    </w:p>
    <w:p w14:paraId="5E4BA51F" w14:textId="77777777" w:rsidR="0021189A" w:rsidRPr="004619F9" w:rsidRDefault="0021189A" w:rsidP="0021189A">
      <w:pPr>
        <w:spacing w:line="276" w:lineRule="auto"/>
        <w:ind w:left="357"/>
        <w:jc w:val="center"/>
        <w:rPr>
          <w:rFonts w:ascii="Arial" w:hAnsi="Arial" w:cs="Arial"/>
          <w:b/>
          <w:sz w:val="22"/>
          <w:szCs w:val="22"/>
        </w:rPr>
      </w:pPr>
      <w:r w:rsidRPr="004619F9">
        <w:rPr>
          <w:rFonts w:ascii="Arial" w:hAnsi="Arial" w:cs="Arial"/>
          <w:b/>
          <w:sz w:val="22"/>
          <w:szCs w:val="22"/>
        </w:rPr>
        <w:t>§ 7</w:t>
      </w:r>
    </w:p>
    <w:p w14:paraId="170A79B2" w14:textId="77777777" w:rsidR="0021189A" w:rsidRPr="004619F9" w:rsidRDefault="0021189A" w:rsidP="0021189A">
      <w:pPr>
        <w:spacing w:line="276" w:lineRule="auto"/>
        <w:ind w:left="357"/>
        <w:jc w:val="center"/>
        <w:rPr>
          <w:rFonts w:ascii="Arial" w:hAnsi="Arial" w:cs="Arial"/>
          <w:b/>
          <w:sz w:val="22"/>
          <w:szCs w:val="22"/>
        </w:rPr>
      </w:pPr>
      <w:r w:rsidRPr="004619F9">
        <w:rPr>
          <w:rFonts w:ascii="Arial" w:hAnsi="Arial" w:cs="Arial"/>
          <w:b/>
          <w:sz w:val="22"/>
          <w:szCs w:val="22"/>
        </w:rPr>
        <w:t>Odpowiedzialność za wykonanie umowy</w:t>
      </w:r>
    </w:p>
    <w:p w14:paraId="07EB5691" w14:textId="77777777" w:rsidR="0021189A" w:rsidRPr="004619F9" w:rsidRDefault="0021189A" w:rsidP="0021189A">
      <w:pPr>
        <w:spacing w:line="276" w:lineRule="auto"/>
        <w:ind w:left="357"/>
        <w:jc w:val="center"/>
        <w:rPr>
          <w:rFonts w:ascii="Arial" w:hAnsi="Arial" w:cs="Arial"/>
          <w:b/>
          <w:sz w:val="22"/>
          <w:szCs w:val="22"/>
        </w:rPr>
      </w:pPr>
    </w:p>
    <w:p w14:paraId="348BD610" w14:textId="77777777" w:rsidR="0021189A" w:rsidRPr="004619F9" w:rsidRDefault="0021189A" w:rsidP="0021189A">
      <w:pPr>
        <w:numPr>
          <w:ilvl w:val="6"/>
          <w:numId w:val="61"/>
        </w:numPr>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t xml:space="preserve">Wykonawca zobowiązuje się do wykonania przedmiotu umowy zgodnie z aktualnym stanem prawnym. </w:t>
      </w:r>
    </w:p>
    <w:p w14:paraId="739FF927" w14:textId="77777777" w:rsidR="0021189A" w:rsidRPr="004619F9" w:rsidRDefault="0021189A" w:rsidP="0021189A">
      <w:pPr>
        <w:numPr>
          <w:ilvl w:val="6"/>
          <w:numId w:val="61"/>
        </w:numPr>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t>Strony ponoszą odpowiedzialność za uszkodzenie z własnej winy infrastruktury telekomunikacyjnej określonej w §1 ust. 1 i pokrywają wszelkie koszty w zawinionym zakresie.</w:t>
      </w:r>
    </w:p>
    <w:p w14:paraId="5B264919" w14:textId="77777777" w:rsidR="0021189A" w:rsidRPr="004619F9" w:rsidRDefault="0021189A" w:rsidP="0021189A">
      <w:pPr>
        <w:pStyle w:val="Akapitzlist"/>
        <w:numPr>
          <w:ilvl w:val="6"/>
          <w:numId w:val="61"/>
        </w:numPr>
        <w:tabs>
          <w:tab w:val="num" w:pos="5040"/>
        </w:tabs>
        <w:autoSpaceDE w:val="0"/>
        <w:autoSpaceDN w:val="0"/>
        <w:spacing w:line="276" w:lineRule="auto"/>
        <w:ind w:left="357" w:hanging="357"/>
        <w:jc w:val="both"/>
        <w:rPr>
          <w:rFonts w:ascii="Arial" w:hAnsi="Arial" w:cs="Arial"/>
          <w:color w:val="FF0000"/>
          <w:sz w:val="22"/>
          <w:szCs w:val="22"/>
        </w:rPr>
      </w:pPr>
      <w:r w:rsidRPr="004619F9">
        <w:rPr>
          <w:rFonts w:ascii="Arial" w:hAnsi="Arial" w:cs="Arial"/>
          <w:sz w:val="22"/>
          <w:szCs w:val="22"/>
        </w:rPr>
        <w:t>Wykonawca odpowiada za wszelkie działania i zaniechania administratorów Wykonawcy oraz innych osób, które uzyskały dostęp do lokalizacji wymienionych w §1 ust. 1 umowy, na podstawie zgłoszenia lub zlecenia Wykonawcy, w tym za szkody wyrządzone Zamawiającemu z powodu takiego dostępu.</w:t>
      </w:r>
    </w:p>
    <w:p w14:paraId="66CF2EB4" w14:textId="77777777" w:rsidR="0021189A" w:rsidRPr="004619F9" w:rsidRDefault="0021189A" w:rsidP="0021189A">
      <w:pPr>
        <w:numPr>
          <w:ilvl w:val="6"/>
          <w:numId w:val="61"/>
        </w:numPr>
        <w:autoSpaceDE w:val="0"/>
        <w:autoSpaceDN w:val="0"/>
        <w:spacing w:line="276" w:lineRule="auto"/>
        <w:ind w:left="357" w:hanging="357"/>
        <w:jc w:val="both"/>
        <w:rPr>
          <w:rFonts w:ascii="Arial" w:hAnsi="Arial" w:cs="Arial"/>
          <w:sz w:val="22"/>
          <w:szCs w:val="22"/>
        </w:rPr>
      </w:pPr>
      <w:r w:rsidRPr="004619F9">
        <w:rPr>
          <w:rFonts w:ascii="Arial" w:hAnsi="Arial" w:cs="Arial"/>
          <w:sz w:val="22"/>
          <w:szCs w:val="22"/>
        </w:rPr>
        <w:lastRenderedPageBreak/>
        <w:t>Po zakończeniu świadczenia usług Wykonawca zobowiązany jest w terminie 7 dni do odebrania/odinstalowania na swój koszt osprzętu/urządzeń za pokwitowaniem od Zamawiającego. W przypadku braku realizacji tego obowiązku Zamawiający przekaże/odinstaluje osprzęt/urządzenia na koszt Wykonawcy. Koszty przekazania/odinstalowania zostaną pokryte w terminie 7 dni od daty wezwania Wykonawcy przez Zamawiającego.</w:t>
      </w:r>
    </w:p>
    <w:p w14:paraId="353F9B70" w14:textId="77777777" w:rsidR="0021189A" w:rsidRDefault="0021189A" w:rsidP="0021189A">
      <w:pPr>
        <w:spacing w:line="276" w:lineRule="auto"/>
        <w:ind w:left="357"/>
        <w:jc w:val="center"/>
        <w:rPr>
          <w:rFonts w:ascii="Arial" w:hAnsi="Arial" w:cs="Arial"/>
          <w:b/>
          <w:sz w:val="22"/>
          <w:szCs w:val="22"/>
        </w:rPr>
      </w:pPr>
    </w:p>
    <w:p w14:paraId="643AEEAD" w14:textId="77777777" w:rsidR="0021189A" w:rsidRPr="00B7509E" w:rsidRDefault="0021189A" w:rsidP="0021189A">
      <w:pPr>
        <w:spacing w:line="276" w:lineRule="auto"/>
        <w:jc w:val="center"/>
        <w:rPr>
          <w:rFonts w:ascii="Arial" w:hAnsi="Arial" w:cs="Arial"/>
          <w:b/>
          <w:sz w:val="22"/>
          <w:szCs w:val="22"/>
        </w:rPr>
      </w:pPr>
      <w:r w:rsidRPr="00B7509E">
        <w:rPr>
          <w:rFonts w:ascii="Arial" w:hAnsi="Arial" w:cs="Arial"/>
          <w:b/>
          <w:sz w:val="22"/>
          <w:szCs w:val="22"/>
        </w:rPr>
        <w:t>§ 8</w:t>
      </w:r>
    </w:p>
    <w:p w14:paraId="43E35EA1" w14:textId="77777777" w:rsidR="0021189A" w:rsidRDefault="0021189A" w:rsidP="0021189A">
      <w:pPr>
        <w:spacing w:line="276" w:lineRule="auto"/>
        <w:jc w:val="center"/>
        <w:rPr>
          <w:rFonts w:ascii="Arial" w:hAnsi="Arial" w:cs="Arial"/>
          <w:b/>
          <w:sz w:val="22"/>
          <w:szCs w:val="22"/>
        </w:rPr>
      </w:pPr>
      <w:r w:rsidRPr="00B7509E">
        <w:rPr>
          <w:rFonts w:ascii="Arial" w:hAnsi="Arial" w:cs="Arial"/>
          <w:b/>
          <w:sz w:val="22"/>
          <w:szCs w:val="22"/>
        </w:rPr>
        <w:t>Postanowienia dotyczące zatrudnienia osób na podstawie stosunku pracy</w:t>
      </w:r>
    </w:p>
    <w:p w14:paraId="04B22307" w14:textId="77777777" w:rsidR="0021189A" w:rsidRPr="00B7509E" w:rsidRDefault="0021189A" w:rsidP="0021189A">
      <w:pPr>
        <w:spacing w:line="276" w:lineRule="auto"/>
        <w:jc w:val="center"/>
        <w:rPr>
          <w:rFonts w:ascii="Arial" w:hAnsi="Arial" w:cs="Arial"/>
          <w:b/>
          <w:sz w:val="22"/>
          <w:szCs w:val="22"/>
        </w:rPr>
      </w:pPr>
    </w:p>
    <w:p w14:paraId="7D5CC846" w14:textId="77777777" w:rsidR="00166F1F" w:rsidRDefault="0021189A" w:rsidP="00166F1F">
      <w:pPr>
        <w:spacing w:line="276" w:lineRule="auto"/>
        <w:ind w:left="426" w:hanging="426"/>
        <w:jc w:val="both"/>
        <w:rPr>
          <w:rFonts w:ascii="Arial" w:hAnsi="Arial" w:cs="Arial"/>
          <w:sz w:val="22"/>
          <w:szCs w:val="22"/>
        </w:rPr>
      </w:pPr>
      <w:r w:rsidRPr="00B7509E">
        <w:rPr>
          <w:rFonts w:ascii="Arial" w:hAnsi="Arial" w:cs="Arial"/>
          <w:b/>
          <w:sz w:val="22"/>
          <w:szCs w:val="22"/>
        </w:rPr>
        <w:t>1.</w:t>
      </w:r>
      <w:r w:rsidRPr="00B7509E">
        <w:rPr>
          <w:rFonts w:ascii="Arial" w:hAnsi="Arial" w:cs="Arial"/>
          <w:b/>
          <w:sz w:val="22"/>
          <w:szCs w:val="22"/>
        </w:rPr>
        <w:tab/>
      </w:r>
      <w:r w:rsidRPr="00B7509E">
        <w:rPr>
          <w:rFonts w:ascii="Arial" w:hAnsi="Arial" w:cs="Arial"/>
          <w:sz w:val="22"/>
          <w:szCs w:val="22"/>
        </w:rPr>
        <w:t>Wykonawca zobowiązuje się do zatrudnienia na podstawie umowy o pracę wszystkie osoby przewidziane do realizacji przedmiotu zamówienia  w zakresie</w:t>
      </w:r>
      <w:r w:rsidR="00166F1F">
        <w:rPr>
          <w:rFonts w:ascii="Arial" w:hAnsi="Arial" w:cs="Arial"/>
          <w:sz w:val="22"/>
          <w:szCs w:val="22"/>
        </w:rPr>
        <w:t xml:space="preserve">: </w:t>
      </w:r>
    </w:p>
    <w:p w14:paraId="2ED6B9D5" w14:textId="7AAA9681" w:rsidR="00166F1F" w:rsidRPr="00166F1F" w:rsidRDefault="00166F1F" w:rsidP="00166F1F">
      <w:pPr>
        <w:spacing w:line="276" w:lineRule="auto"/>
        <w:ind w:left="426"/>
        <w:jc w:val="both"/>
        <w:rPr>
          <w:rFonts w:ascii="Arial" w:hAnsi="Arial" w:cs="Arial"/>
          <w:sz w:val="22"/>
          <w:szCs w:val="22"/>
        </w:rPr>
      </w:pPr>
      <w:r w:rsidRPr="00166F1F">
        <w:rPr>
          <w:rFonts w:ascii="Arial" w:hAnsi="Arial" w:cs="Arial"/>
          <w:sz w:val="22"/>
          <w:szCs w:val="22"/>
        </w:rPr>
        <w:t>- zarządzanie i konfiguracja  i naprawa urządzeń sieciowych i okablowania;</w:t>
      </w:r>
    </w:p>
    <w:p w14:paraId="7EA3E157" w14:textId="77777777" w:rsidR="00166F1F" w:rsidRPr="00166F1F" w:rsidRDefault="00166F1F" w:rsidP="00166F1F">
      <w:pPr>
        <w:spacing w:line="276" w:lineRule="auto"/>
        <w:ind w:left="426"/>
        <w:jc w:val="both"/>
        <w:rPr>
          <w:rFonts w:ascii="Arial" w:hAnsi="Arial" w:cs="Arial"/>
          <w:sz w:val="22"/>
          <w:szCs w:val="22"/>
        </w:rPr>
      </w:pPr>
      <w:r w:rsidRPr="00166F1F">
        <w:rPr>
          <w:rFonts w:ascii="Arial" w:hAnsi="Arial" w:cs="Arial"/>
          <w:sz w:val="22"/>
          <w:szCs w:val="22"/>
        </w:rPr>
        <w:t>- nadzór nad urządzeniami sieciowymi,</w:t>
      </w:r>
    </w:p>
    <w:p w14:paraId="7008B2F3" w14:textId="77777777" w:rsidR="00166F1F" w:rsidRPr="00166F1F" w:rsidRDefault="00166F1F" w:rsidP="00166F1F">
      <w:pPr>
        <w:spacing w:line="276" w:lineRule="auto"/>
        <w:ind w:left="426"/>
        <w:jc w:val="both"/>
        <w:rPr>
          <w:rFonts w:ascii="Arial" w:hAnsi="Arial" w:cs="Arial"/>
          <w:sz w:val="22"/>
          <w:szCs w:val="22"/>
        </w:rPr>
      </w:pPr>
      <w:r w:rsidRPr="00166F1F">
        <w:rPr>
          <w:rFonts w:ascii="Arial" w:hAnsi="Arial" w:cs="Arial"/>
          <w:sz w:val="22"/>
          <w:szCs w:val="22"/>
        </w:rPr>
        <w:t>- zestawienie i utrzymanie sieci,</w:t>
      </w:r>
    </w:p>
    <w:p w14:paraId="0221EEB2" w14:textId="77777777" w:rsidR="00166F1F" w:rsidRDefault="00166F1F" w:rsidP="00166F1F">
      <w:pPr>
        <w:spacing w:line="276" w:lineRule="auto"/>
        <w:ind w:left="426"/>
        <w:jc w:val="both"/>
        <w:rPr>
          <w:rFonts w:ascii="Arial" w:hAnsi="Arial" w:cs="Arial"/>
          <w:sz w:val="22"/>
          <w:szCs w:val="22"/>
        </w:rPr>
      </w:pPr>
      <w:r w:rsidRPr="00166F1F">
        <w:rPr>
          <w:rFonts w:ascii="Arial" w:hAnsi="Arial" w:cs="Arial"/>
          <w:sz w:val="22"/>
          <w:szCs w:val="22"/>
        </w:rPr>
        <w:t xml:space="preserve">- obsługa zgłaszania awarii </w:t>
      </w:r>
    </w:p>
    <w:p w14:paraId="40F68388" w14:textId="4B0E6412" w:rsidR="0021189A" w:rsidRPr="00B7509E" w:rsidRDefault="0021189A" w:rsidP="00166F1F">
      <w:pPr>
        <w:spacing w:line="276" w:lineRule="auto"/>
        <w:ind w:left="426"/>
        <w:jc w:val="both"/>
        <w:rPr>
          <w:rFonts w:ascii="Arial" w:hAnsi="Arial" w:cs="Arial"/>
          <w:sz w:val="22"/>
          <w:szCs w:val="22"/>
        </w:rPr>
      </w:pPr>
      <w:r w:rsidRPr="00B7509E">
        <w:rPr>
          <w:rFonts w:ascii="Arial" w:hAnsi="Arial" w:cs="Arial"/>
          <w:sz w:val="22"/>
          <w:szCs w:val="22"/>
        </w:rPr>
        <w:t>(dotyczy liczby osó</w:t>
      </w:r>
      <w:r>
        <w:rPr>
          <w:rFonts w:ascii="Arial" w:hAnsi="Arial" w:cs="Arial"/>
          <w:sz w:val="22"/>
          <w:szCs w:val="22"/>
        </w:rPr>
        <w:t>b wymienionych w załączniku nr 5</w:t>
      </w:r>
      <w:r w:rsidRPr="00B7509E">
        <w:rPr>
          <w:rFonts w:ascii="Arial" w:hAnsi="Arial" w:cs="Arial"/>
          <w:sz w:val="22"/>
          <w:szCs w:val="22"/>
        </w:rPr>
        <w:t xml:space="preserve"> do umowy).</w:t>
      </w:r>
    </w:p>
    <w:p w14:paraId="4C20D6E4" w14:textId="77777777" w:rsidR="0021189A" w:rsidRPr="00B7509E" w:rsidRDefault="0021189A" w:rsidP="008B228B">
      <w:pPr>
        <w:spacing w:line="276" w:lineRule="auto"/>
        <w:ind w:left="426" w:hanging="426"/>
        <w:jc w:val="both"/>
        <w:rPr>
          <w:rFonts w:ascii="Arial" w:hAnsi="Arial" w:cs="Arial"/>
          <w:sz w:val="22"/>
          <w:szCs w:val="22"/>
        </w:rPr>
      </w:pPr>
      <w:r w:rsidRPr="00B7509E">
        <w:rPr>
          <w:rFonts w:ascii="Arial" w:hAnsi="Arial" w:cs="Arial"/>
          <w:sz w:val="22"/>
          <w:szCs w:val="22"/>
        </w:rPr>
        <w:t>2.</w:t>
      </w:r>
      <w:r w:rsidRPr="00B7509E">
        <w:rPr>
          <w:rFonts w:ascii="Arial" w:hAnsi="Arial" w:cs="Arial"/>
          <w:sz w:val="22"/>
          <w:szCs w:val="22"/>
        </w:rPr>
        <w:tab/>
        <w:t xml:space="preserve">W trakcie realizacji zamówienia Zamawiający będzie uprawniony do wykonywania czynności kontrolnych wobec wykonawcy odnośnie spełniania przez Wykonawcę lub Podwykonawcę wymogu zatrudnienia na podstawie stosunku pracy osób wykonujących wskazane w ust. 1 czynności. Zamawiający uprawniona jest w szczególności do: </w:t>
      </w:r>
    </w:p>
    <w:p w14:paraId="22E0C48B" w14:textId="77777777" w:rsidR="0021189A" w:rsidRPr="00B7509E" w:rsidRDefault="0021189A" w:rsidP="008B228B">
      <w:pPr>
        <w:spacing w:line="276" w:lineRule="auto"/>
        <w:ind w:left="851" w:hanging="426"/>
        <w:jc w:val="both"/>
        <w:rPr>
          <w:rFonts w:ascii="Arial" w:hAnsi="Arial" w:cs="Arial"/>
          <w:sz w:val="22"/>
          <w:szCs w:val="22"/>
        </w:rPr>
      </w:pPr>
      <w:r w:rsidRPr="00B7509E">
        <w:rPr>
          <w:rFonts w:ascii="Arial" w:hAnsi="Arial" w:cs="Arial"/>
          <w:sz w:val="22"/>
          <w:szCs w:val="22"/>
        </w:rPr>
        <w:t>1)</w:t>
      </w:r>
      <w:r w:rsidRPr="00B7509E">
        <w:rPr>
          <w:rFonts w:ascii="Arial" w:hAnsi="Arial" w:cs="Arial"/>
          <w:sz w:val="22"/>
          <w:szCs w:val="22"/>
        </w:rPr>
        <w:tab/>
        <w:t xml:space="preserve">żądania oświadczeń i dokumentów w zakresie potwierdzenia spełniania ww. wymogów i dokonywania ich oceny; </w:t>
      </w:r>
    </w:p>
    <w:p w14:paraId="23E0C890" w14:textId="77777777" w:rsidR="0021189A" w:rsidRPr="00B7509E" w:rsidRDefault="0021189A" w:rsidP="008B228B">
      <w:pPr>
        <w:spacing w:line="276" w:lineRule="auto"/>
        <w:ind w:left="851" w:hanging="426"/>
        <w:jc w:val="both"/>
        <w:rPr>
          <w:rFonts w:ascii="Arial" w:hAnsi="Arial" w:cs="Arial"/>
          <w:sz w:val="22"/>
          <w:szCs w:val="22"/>
        </w:rPr>
      </w:pPr>
      <w:r w:rsidRPr="00B7509E">
        <w:rPr>
          <w:rFonts w:ascii="Arial" w:hAnsi="Arial" w:cs="Arial"/>
          <w:sz w:val="22"/>
          <w:szCs w:val="22"/>
        </w:rPr>
        <w:t>2)</w:t>
      </w:r>
      <w:r w:rsidRPr="00B7509E">
        <w:rPr>
          <w:rFonts w:ascii="Arial" w:hAnsi="Arial" w:cs="Arial"/>
          <w:sz w:val="22"/>
          <w:szCs w:val="22"/>
        </w:rPr>
        <w:tab/>
        <w:t xml:space="preserve">żądania wyjaśnień w przypadku wątpliwości w zakresie potwierdzenia spełniania ww. wymogów; </w:t>
      </w:r>
    </w:p>
    <w:p w14:paraId="017AFB68" w14:textId="77777777" w:rsidR="0021189A" w:rsidRPr="00B7509E" w:rsidRDefault="0021189A" w:rsidP="008B228B">
      <w:pPr>
        <w:spacing w:line="276" w:lineRule="auto"/>
        <w:ind w:left="851" w:hanging="426"/>
        <w:jc w:val="both"/>
        <w:rPr>
          <w:rFonts w:ascii="Arial" w:hAnsi="Arial" w:cs="Arial"/>
          <w:sz w:val="22"/>
          <w:szCs w:val="22"/>
        </w:rPr>
      </w:pPr>
      <w:r w:rsidRPr="00B7509E">
        <w:rPr>
          <w:rFonts w:ascii="Arial" w:hAnsi="Arial" w:cs="Arial"/>
          <w:sz w:val="22"/>
          <w:szCs w:val="22"/>
        </w:rPr>
        <w:t>3)</w:t>
      </w:r>
      <w:r w:rsidRPr="00B7509E">
        <w:rPr>
          <w:rFonts w:ascii="Arial" w:hAnsi="Arial" w:cs="Arial"/>
          <w:sz w:val="22"/>
          <w:szCs w:val="22"/>
        </w:rPr>
        <w:tab/>
        <w:t xml:space="preserve">przeprowadzania kontroli na miejscu wykonywania umowy. </w:t>
      </w:r>
    </w:p>
    <w:p w14:paraId="660B7602" w14:textId="77777777" w:rsidR="0021189A" w:rsidRPr="00B7509E" w:rsidRDefault="0021189A" w:rsidP="008B228B">
      <w:pPr>
        <w:spacing w:line="276" w:lineRule="auto"/>
        <w:ind w:left="426" w:hanging="426"/>
        <w:jc w:val="both"/>
        <w:rPr>
          <w:rFonts w:ascii="Arial" w:hAnsi="Arial" w:cs="Arial"/>
          <w:sz w:val="22"/>
          <w:szCs w:val="22"/>
        </w:rPr>
      </w:pPr>
      <w:r w:rsidRPr="00B7509E">
        <w:rPr>
          <w:rFonts w:ascii="Arial" w:hAnsi="Arial" w:cs="Arial"/>
          <w:sz w:val="22"/>
          <w:szCs w:val="22"/>
        </w:rPr>
        <w:t>3.</w:t>
      </w:r>
      <w:r w:rsidRPr="00B7509E">
        <w:rPr>
          <w:rFonts w:ascii="Arial" w:hAnsi="Arial" w:cs="Arial"/>
          <w:sz w:val="22"/>
          <w:szCs w:val="22"/>
        </w:rPr>
        <w:tab/>
        <w:t xml:space="preserve">W trakcie realizacji zamówienia na każde wezwanie Zamawiającego w wyznaczonym w tym wezwaniu terminie (jednak nie krótszym niż 3 dni robocze) Wykonawca przedłoży Zamawiającemu wskazane poniżej dowody w celu potwierdzenia spełnienia wymogu zatrudnienia na podstawie stosunku pracy przez Wykonawcę lub Podwykonawcę osób wykonujących wskazane w ust. 1 czynności w trakcie realizacji zamówienia: </w:t>
      </w:r>
    </w:p>
    <w:p w14:paraId="60BB1187" w14:textId="77777777" w:rsidR="0021189A" w:rsidRPr="00B7509E" w:rsidRDefault="0021189A" w:rsidP="008B228B">
      <w:pPr>
        <w:spacing w:line="276" w:lineRule="auto"/>
        <w:ind w:left="851" w:hanging="426"/>
        <w:jc w:val="both"/>
        <w:rPr>
          <w:rFonts w:ascii="Arial" w:hAnsi="Arial" w:cs="Arial"/>
          <w:sz w:val="22"/>
          <w:szCs w:val="22"/>
        </w:rPr>
      </w:pPr>
      <w:r w:rsidRPr="00B7509E">
        <w:rPr>
          <w:rFonts w:ascii="Arial" w:hAnsi="Arial" w:cs="Arial"/>
          <w:sz w:val="22"/>
          <w:szCs w:val="22"/>
        </w:rPr>
        <w:t>1)</w:t>
      </w:r>
      <w:r w:rsidRPr="00B7509E">
        <w:rPr>
          <w:rFonts w:ascii="Arial" w:hAnsi="Arial" w:cs="Arial"/>
          <w:sz w:val="22"/>
          <w:szCs w:val="22"/>
        </w:rPr>
        <w:tab/>
        <w:t xml:space="preserve">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039C5571" w14:textId="77777777" w:rsidR="0021189A" w:rsidRPr="00B7509E" w:rsidRDefault="0021189A" w:rsidP="008B228B">
      <w:pPr>
        <w:spacing w:line="276" w:lineRule="auto"/>
        <w:ind w:left="851" w:hanging="426"/>
        <w:jc w:val="both"/>
        <w:rPr>
          <w:rFonts w:ascii="Arial" w:hAnsi="Arial" w:cs="Arial"/>
          <w:sz w:val="22"/>
          <w:szCs w:val="22"/>
        </w:rPr>
      </w:pPr>
      <w:r w:rsidRPr="00B7509E">
        <w:rPr>
          <w:rFonts w:ascii="Arial" w:hAnsi="Arial" w:cs="Arial"/>
          <w:sz w:val="22"/>
          <w:szCs w:val="22"/>
        </w:rPr>
        <w:t>2)</w:t>
      </w:r>
      <w:r w:rsidRPr="00B7509E">
        <w:rPr>
          <w:rFonts w:ascii="Arial" w:hAnsi="Arial" w:cs="Arial"/>
          <w:sz w:val="22"/>
          <w:szCs w:val="22"/>
        </w:rP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informacje takie jak: imię i nazwisko pracownika, data zawarcia umowy, rodzaj umowy o pracę i wymiar etatu powinny być możliwe do zidentyfikowania; </w:t>
      </w:r>
    </w:p>
    <w:p w14:paraId="1F868B06" w14:textId="77777777" w:rsidR="0021189A" w:rsidRPr="00B7509E" w:rsidRDefault="0021189A" w:rsidP="008B228B">
      <w:pPr>
        <w:spacing w:line="276" w:lineRule="auto"/>
        <w:ind w:left="851" w:hanging="426"/>
        <w:jc w:val="both"/>
        <w:rPr>
          <w:rFonts w:ascii="Arial" w:hAnsi="Arial" w:cs="Arial"/>
          <w:sz w:val="22"/>
          <w:szCs w:val="22"/>
        </w:rPr>
      </w:pPr>
      <w:r w:rsidRPr="00B7509E">
        <w:rPr>
          <w:rFonts w:ascii="Arial" w:hAnsi="Arial" w:cs="Arial"/>
          <w:sz w:val="22"/>
          <w:szCs w:val="22"/>
        </w:rPr>
        <w:lastRenderedPageBreak/>
        <w:t>3)</w:t>
      </w:r>
      <w:r w:rsidRPr="00B7509E">
        <w:rPr>
          <w:rFonts w:ascii="Arial" w:hAnsi="Arial" w:cs="Arial"/>
          <w:sz w:val="22"/>
          <w:szCs w:val="22"/>
        </w:rPr>
        <w:tab/>
        <w:t xml:space="preserve">zaświadczenie właściwego oddziału ZUS, potwierdzające opłacanie przez Wykonawcę   lub Podwykonawcę składek na ubezpieczenia społeczne i zdrowotne z tytułu zatrudnienia na podstawie stosunku pracy za ostatni okres rozliczeniowy; </w:t>
      </w:r>
    </w:p>
    <w:p w14:paraId="079016C9" w14:textId="77777777" w:rsidR="0021189A" w:rsidRPr="00B7509E" w:rsidRDefault="0021189A" w:rsidP="008B228B">
      <w:pPr>
        <w:spacing w:line="276" w:lineRule="auto"/>
        <w:ind w:left="851" w:hanging="426"/>
        <w:jc w:val="both"/>
        <w:rPr>
          <w:rFonts w:ascii="Arial" w:hAnsi="Arial" w:cs="Arial"/>
          <w:sz w:val="22"/>
          <w:szCs w:val="22"/>
        </w:rPr>
      </w:pPr>
      <w:r w:rsidRPr="00B7509E">
        <w:rPr>
          <w:rFonts w:ascii="Arial" w:hAnsi="Arial" w:cs="Arial"/>
          <w:sz w:val="22"/>
          <w:szCs w:val="22"/>
        </w:rPr>
        <w:t>4)</w:t>
      </w:r>
      <w:r w:rsidRPr="00B7509E">
        <w:rPr>
          <w:rFonts w:ascii="Arial" w:hAnsi="Arial" w:cs="Arial"/>
          <w:sz w:val="22"/>
          <w:szCs w:val="22"/>
        </w:rPr>
        <w:tab/>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w:t>
      </w:r>
    </w:p>
    <w:p w14:paraId="3DC6D9F0" w14:textId="77777777" w:rsidR="0021189A" w:rsidRPr="00B7509E" w:rsidRDefault="0021189A" w:rsidP="008B228B">
      <w:pPr>
        <w:spacing w:line="276" w:lineRule="auto"/>
        <w:ind w:left="426" w:hanging="426"/>
        <w:jc w:val="both"/>
        <w:rPr>
          <w:rFonts w:ascii="Arial" w:hAnsi="Arial" w:cs="Arial"/>
          <w:sz w:val="22"/>
          <w:szCs w:val="22"/>
        </w:rPr>
      </w:pPr>
      <w:r w:rsidRPr="00B7509E">
        <w:rPr>
          <w:rFonts w:ascii="Arial" w:hAnsi="Arial" w:cs="Arial"/>
          <w:sz w:val="22"/>
          <w:szCs w:val="22"/>
        </w:rPr>
        <w:t>4.</w:t>
      </w:r>
      <w:r w:rsidRPr="00B7509E">
        <w:rPr>
          <w:rFonts w:ascii="Arial" w:hAnsi="Arial" w:cs="Arial"/>
          <w:sz w:val="22"/>
          <w:szCs w:val="22"/>
        </w:rPr>
        <w:tab/>
        <w:t>W przypadku uzasadnionych wątpliwości co do przestrzegania prawa pracy przez  Wykonawcę lub Podwykonawcę, Zamawiający może zwrócić się o przeprowadzenie kontroli przez Państwową Inspekcję Pracy.</w:t>
      </w:r>
    </w:p>
    <w:p w14:paraId="10A39984" w14:textId="77777777" w:rsidR="0021189A" w:rsidRPr="00B7509E" w:rsidRDefault="0021189A" w:rsidP="008B228B">
      <w:pPr>
        <w:spacing w:line="276" w:lineRule="auto"/>
        <w:ind w:left="426" w:hanging="426"/>
        <w:jc w:val="both"/>
        <w:rPr>
          <w:rFonts w:ascii="Arial" w:hAnsi="Arial" w:cs="Arial"/>
          <w:sz w:val="22"/>
          <w:szCs w:val="22"/>
        </w:rPr>
      </w:pPr>
      <w:r w:rsidRPr="00B7509E">
        <w:rPr>
          <w:rFonts w:ascii="Arial" w:hAnsi="Arial" w:cs="Arial"/>
          <w:sz w:val="22"/>
          <w:szCs w:val="22"/>
        </w:rPr>
        <w:t>5.</w:t>
      </w:r>
      <w:r w:rsidRPr="00B7509E">
        <w:rPr>
          <w:rFonts w:ascii="Arial" w:hAnsi="Arial" w:cs="Arial"/>
          <w:sz w:val="22"/>
          <w:szCs w:val="22"/>
        </w:rPr>
        <w:tab/>
        <w:t xml:space="preserve">W przypadku podwykonawców warunki określone powyżej w ust. </w:t>
      </w:r>
      <w:r>
        <w:rPr>
          <w:rFonts w:ascii="Arial" w:hAnsi="Arial" w:cs="Arial"/>
          <w:sz w:val="22"/>
          <w:szCs w:val="22"/>
        </w:rPr>
        <w:t>1</w:t>
      </w:r>
      <w:r w:rsidRPr="00B7509E">
        <w:rPr>
          <w:rFonts w:ascii="Arial" w:hAnsi="Arial" w:cs="Arial"/>
          <w:sz w:val="22"/>
          <w:szCs w:val="22"/>
        </w:rPr>
        <w:t>-</w:t>
      </w:r>
      <w:r>
        <w:rPr>
          <w:rFonts w:ascii="Arial" w:hAnsi="Arial" w:cs="Arial"/>
          <w:sz w:val="22"/>
          <w:szCs w:val="22"/>
        </w:rPr>
        <w:t>4</w:t>
      </w:r>
      <w:r w:rsidRPr="00B7509E">
        <w:rPr>
          <w:rFonts w:ascii="Arial" w:hAnsi="Arial" w:cs="Arial"/>
          <w:sz w:val="22"/>
          <w:szCs w:val="22"/>
        </w:rPr>
        <w:t xml:space="preserve"> stosuje się odpowiednio.</w:t>
      </w:r>
    </w:p>
    <w:p w14:paraId="6F4521CF" w14:textId="77777777" w:rsidR="0021189A" w:rsidRPr="004619F9" w:rsidRDefault="0021189A" w:rsidP="0021189A">
      <w:pPr>
        <w:spacing w:line="276" w:lineRule="auto"/>
        <w:ind w:left="357"/>
        <w:jc w:val="center"/>
        <w:rPr>
          <w:rFonts w:ascii="Arial" w:hAnsi="Arial" w:cs="Arial"/>
          <w:b/>
          <w:sz w:val="22"/>
          <w:szCs w:val="22"/>
        </w:rPr>
      </w:pPr>
    </w:p>
    <w:p w14:paraId="4A2EFFA1" w14:textId="77777777" w:rsidR="0021189A" w:rsidRPr="004619F9" w:rsidRDefault="0021189A" w:rsidP="0021189A">
      <w:pPr>
        <w:spacing w:line="276" w:lineRule="auto"/>
        <w:ind w:left="357"/>
        <w:jc w:val="center"/>
        <w:rPr>
          <w:rFonts w:ascii="Arial" w:hAnsi="Arial" w:cs="Arial"/>
          <w:b/>
          <w:sz w:val="22"/>
          <w:szCs w:val="22"/>
        </w:rPr>
      </w:pPr>
      <w:r>
        <w:rPr>
          <w:rFonts w:ascii="Arial" w:hAnsi="Arial" w:cs="Arial"/>
          <w:b/>
          <w:sz w:val="22"/>
          <w:szCs w:val="22"/>
        </w:rPr>
        <w:t>§ 9</w:t>
      </w:r>
    </w:p>
    <w:p w14:paraId="0811A007" w14:textId="77777777" w:rsidR="0021189A" w:rsidRPr="004619F9" w:rsidRDefault="0021189A" w:rsidP="0021189A">
      <w:pPr>
        <w:spacing w:line="276" w:lineRule="auto"/>
        <w:ind w:left="357"/>
        <w:jc w:val="center"/>
        <w:rPr>
          <w:rFonts w:ascii="Arial" w:hAnsi="Arial" w:cs="Arial"/>
          <w:b/>
          <w:sz w:val="22"/>
          <w:szCs w:val="22"/>
        </w:rPr>
      </w:pPr>
      <w:r w:rsidRPr="004619F9">
        <w:rPr>
          <w:rFonts w:ascii="Arial" w:hAnsi="Arial" w:cs="Arial"/>
          <w:b/>
          <w:sz w:val="22"/>
          <w:szCs w:val="22"/>
        </w:rPr>
        <w:t>Kary umowne</w:t>
      </w:r>
    </w:p>
    <w:p w14:paraId="2734EC89" w14:textId="77777777" w:rsidR="0021189A" w:rsidRPr="004619F9" w:rsidRDefault="0021189A" w:rsidP="0021189A">
      <w:pPr>
        <w:spacing w:line="276" w:lineRule="auto"/>
        <w:ind w:left="357"/>
        <w:jc w:val="center"/>
        <w:rPr>
          <w:rFonts w:ascii="Arial" w:hAnsi="Arial" w:cs="Arial"/>
          <w:b/>
          <w:sz w:val="22"/>
          <w:szCs w:val="22"/>
        </w:rPr>
      </w:pPr>
    </w:p>
    <w:p w14:paraId="3462FBE4" w14:textId="77777777" w:rsidR="0021189A" w:rsidRPr="004619F9" w:rsidRDefault="0021189A" w:rsidP="0021189A">
      <w:pPr>
        <w:numPr>
          <w:ilvl w:val="0"/>
          <w:numId w:val="62"/>
        </w:numPr>
        <w:tabs>
          <w:tab w:val="num" w:pos="720"/>
        </w:tabs>
        <w:autoSpaceDE w:val="0"/>
        <w:autoSpaceDN w:val="0"/>
        <w:spacing w:line="276" w:lineRule="auto"/>
        <w:jc w:val="both"/>
        <w:rPr>
          <w:rFonts w:ascii="Arial" w:hAnsi="Arial" w:cs="Arial"/>
          <w:sz w:val="22"/>
          <w:szCs w:val="22"/>
        </w:rPr>
      </w:pPr>
      <w:r w:rsidRPr="004619F9">
        <w:rPr>
          <w:rFonts w:ascii="Arial" w:hAnsi="Arial" w:cs="Arial"/>
          <w:sz w:val="22"/>
          <w:szCs w:val="22"/>
        </w:rPr>
        <w:t xml:space="preserve">Wykonawca zapłaci Zamawiającemu karę umowną: </w:t>
      </w:r>
    </w:p>
    <w:p w14:paraId="5466358A" w14:textId="77777777" w:rsidR="0021189A" w:rsidRPr="004619F9" w:rsidRDefault="0021189A" w:rsidP="0021189A">
      <w:pPr>
        <w:pStyle w:val="Akapitzlist"/>
        <w:numPr>
          <w:ilvl w:val="0"/>
          <w:numId w:val="63"/>
        </w:numPr>
        <w:autoSpaceDE w:val="0"/>
        <w:autoSpaceDN w:val="0"/>
        <w:spacing w:line="276" w:lineRule="auto"/>
        <w:ind w:left="709" w:hanging="283"/>
        <w:jc w:val="both"/>
        <w:rPr>
          <w:rFonts w:ascii="Arial" w:hAnsi="Arial" w:cs="Arial"/>
          <w:sz w:val="22"/>
          <w:szCs w:val="22"/>
        </w:rPr>
      </w:pPr>
      <w:r w:rsidRPr="004619F9">
        <w:rPr>
          <w:rFonts w:ascii="Arial" w:hAnsi="Arial" w:cs="Arial"/>
          <w:sz w:val="22"/>
          <w:szCs w:val="22"/>
        </w:rPr>
        <w:t>w wysokości 10% całkowitego wynagrodzenia umownego brutto, o którym mowa w § 4 ust. 1</w:t>
      </w:r>
      <w:r>
        <w:rPr>
          <w:rFonts w:ascii="Arial" w:hAnsi="Arial" w:cs="Arial"/>
          <w:sz w:val="22"/>
          <w:szCs w:val="22"/>
        </w:rPr>
        <w:t>1</w:t>
      </w:r>
      <w:r w:rsidRPr="004619F9">
        <w:rPr>
          <w:rFonts w:ascii="Arial" w:hAnsi="Arial" w:cs="Arial"/>
          <w:sz w:val="22"/>
          <w:szCs w:val="22"/>
        </w:rPr>
        <w:t>, w przypadku odstąpienia od umowy przez Zamawiającego, w szczególności w sytuacji określonej w § 10 ust. 3 pkt 1), 2), 3), 4) i 5) jak również w przypadku wypowiedzenia umowy przez Zamawiającego;</w:t>
      </w:r>
    </w:p>
    <w:p w14:paraId="7020D58F" w14:textId="77777777" w:rsidR="0021189A" w:rsidRPr="004619F9" w:rsidRDefault="0021189A" w:rsidP="0021189A">
      <w:pPr>
        <w:pStyle w:val="Akapitzlist"/>
        <w:numPr>
          <w:ilvl w:val="0"/>
          <w:numId w:val="63"/>
        </w:numPr>
        <w:autoSpaceDE w:val="0"/>
        <w:autoSpaceDN w:val="0"/>
        <w:spacing w:line="276" w:lineRule="auto"/>
        <w:ind w:left="709" w:hanging="283"/>
        <w:jc w:val="both"/>
        <w:rPr>
          <w:rFonts w:ascii="Arial" w:hAnsi="Arial" w:cs="Arial"/>
          <w:sz w:val="22"/>
          <w:szCs w:val="22"/>
        </w:rPr>
      </w:pPr>
      <w:r w:rsidRPr="004619F9">
        <w:rPr>
          <w:rFonts w:ascii="Arial" w:hAnsi="Arial" w:cs="Arial"/>
          <w:sz w:val="22"/>
          <w:szCs w:val="22"/>
        </w:rPr>
        <w:t>w wysokości 1 % całkowitego wynagrodzenia umownego miesięcznego brutto, o którym mowa w § 4 ust. 1</w:t>
      </w:r>
      <w:r>
        <w:rPr>
          <w:rFonts w:ascii="Arial" w:hAnsi="Arial" w:cs="Arial"/>
          <w:sz w:val="22"/>
          <w:szCs w:val="22"/>
        </w:rPr>
        <w:t>1</w:t>
      </w:r>
      <w:r w:rsidRPr="004619F9">
        <w:rPr>
          <w:rFonts w:ascii="Arial" w:hAnsi="Arial" w:cs="Arial"/>
          <w:sz w:val="22"/>
          <w:szCs w:val="22"/>
        </w:rPr>
        <w:t xml:space="preserve"> za każdy rozpoczęty dzień opóźnienia w terminie wykonania przedmiotu umowy, o którym mowa w § 5 ust. 2 umowy licząc za każdą lokalizację, o której mowa w § 1 ust. 1 osobno,</w:t>
      </w:r>
    </w:p>
    <w:p w14:paraId="36ADB467" w14:textId="77777777" w:rsidR="0021189A" w:rsidRPr="004619F9" w:rsidRDefault="0021189A" w:rsidP="0021189A">
      <w:pPr>
        <w:pStyle w:val="Akapitzlist"/>
        <w:numPr>
          <w:ilvl w:val="0"/>
          <w:numId w:val="63"/>
        </w:numPr>
        <w:autoSpaceDE w:val="0"/>
        <w:autoSpaceDN w:val="0"/>
        <w:spacing w:line="276" w:lineRule="auto"/>
        <w:ind w:left="709" w:hanging="283"/>
        <w:jc w:val="both"/>
        <w:rPr>
          <w:rFonts w:ascii="Arial" w:hAnsi="Arial" w:cs="Arial"/>
          <w:sz w:val="22"/>
          <w:szCs w:val="22"/>
        </w:rPr>
      </w:pPr>
      <w:r w:rsidRPr="004619F9">
        <w:rPr>
          <w:rFonts w:ascii="Arial" w:hAnsi="Arial" w:cs="Arial"/>
          <w:sz w:val="22"/>
          <w:szCs w:val="22"/>
        </w:rPr>
        <w:t>w wysokości 0,5 % całkowitego wynagrodzenia umownego brutto, o którym mowa w § 4 ust. 1</w:t>
      </w:r>
      <w:r>
        <w:rPr>
          <w:rFonts w:ascii="Arial" w:hAnsi="Arial" w:cs="Arial"/>
          <w:sz w:val="22"/>
          <w:szCs w:val="22"/>
        </w:rPr>
        <w:t>1</w:t>
      </w:r>
      <w:r w:rsidRPr="004619F9">
        <w:rPr>
          <w:rFonts w:ascii="Arial" w:hAnsi="Arial" w:cs="Arial"/>
          <w:sz w:val="22"/>
          <w:szCs w:val="22"/>
        </w:rPr>
        <w:t xml:space="preserve"> umowy za każdy rozpoczęty dzień opóźnienia w terminie uruchomienia i odbioru technicznego, o którym mowa w § 5 ust. 1 umowy, </w:t>
      </w:r>
    </w:p>
    <w:p w14:paraId="40EEAB29" w14:textId="77777777" w:rsidR="0021189A" w:rsidRDefault="0021189A" w:rsidP="0021189A">
      <w:pPr>
        <w:pStyle w:val="Akapitzlist"/>
        <w:numPr>
          <w:ilvl w:val="0"/>
          <w:numId w:val="63"/>
        </w:numPr>
        <w:autoSpaceDE w:val="0"/>
        <w:autoSpaceDN w:val="0"/>
        <w:spacing w:line="276" w:lineRule="auto"/>
        <w:ind w:left="709" w:hanging="283"/>
        <w:jc w:val="both"/>
        <w:rPr>
          <w:rFonts w:ascii="Arial" w:hAnsi="Arial" w:cs="Arial"/>
          <w:sz w:val="22"/>
          <w:szCs w:val="22"/>
        </w:rPr>
      </w:pPr>
      <w:r w:rsidRPr="004619F9">
        <w:rPr>
          <w:rFonts w:ascii="Arial" w:hAnsi="Arial" w:cs="Arial"/>
          <w:sz w:val="22"/>
          <w:szCs w:val="22"/>
        </w:rPr>
        <w:t>w wysokości 50 zł brutto za każdą rozpoczętą godzinę opóźnienia w realizacji obowiązku, o którym mowa w § 6 ust. 7 umowy</w:t>
      </w:r>
      <w:r>
        <w:rPr>
          <w:rFonts w:ascii="Arial" w:hAnsi="Arial" w:cs="Arial"/>
          <w:sz w:val="22"/>
          <w:szCs w:val="22"/>
        </w:rPr>
        <w:t>.</w:t>
      </w:r>
    </w:p>
    <w:p w14:paraId="1F291246" w14:textId="77777777" w:rsidR="0021189A" w:rsidRDefault="0021189A" w:rsidP="0021189A">
      <w:pPr>
        <w:pStyle w:val="Akapitzlist"/>
        <w:numPr>
          <w:ilvl w:val="0"/>
          <w:numId w:val="62"/>
        </w:numPr>
        <w:autoSpaceDE w:val="0"/>
        <w:autoSpaceDN w:val="0"/>
        <w:spacing w:line="276" w:lineRule="auto"/>
        <w:jc w:val="both"/>
        <w:rPr>
          <w:rFonts w:ascii="Arial" w:hAnsi="Arial" w:cs="Arial"/>
          <w:sz w:val="22"/>
          <w:szCs w:val="22"/>
        </w:rPr>
      </w:pPr>
      <w:r w:rsidRPr="005E248C">
        <w:rPr>
          <w:rFonts w:ascii="Arial" w:hAnsi="Arial" w:cs="Arial"/>
          <w:sz w:val="22"/>
          <w:szCs w:val="22"/>
        </w:rPr>
        <w:t>Łączna maksymalna wysokość kar umownych, których może dochodzić Zamawiający nie może przekroczyć 40 % wartości wynagrodzenia, o którym mowa w § 4 ust. 1</w:t>
      </w:r>
      <w:r>
        <w:rPr>
          <w:rFonts w:ascii="Arial" w:hAnsi="Arial" w:cs="Arial"/>
          <w:sz w:val="22"/>
          <w:szCs w:val="22"/>
        </w:rPr>
        <w:t>1</w:t>
      </w:r>
      <w:r w:rsidRPr="005E248C">
        <w:rPr>
          <w:rFonts w:ascii="Arial" w:hAnsi="Arial" w:cs="Arial"/>
          <w:sz w:val="22"/>
          <w:szCs w:val="22"/>
        </w:rPr>
        <w:t xml:space="preserve"> umowy.</w:t>
      </w:r>
    </w:p>
    <w:p w14:paraId="05AEBAC2" w14:textId="77777777" w:rsidR="0021189A" w:rsidRPr="00B7509E" w:rsidRDefault="0021189A" w:rsidP="0021189A">
      <w:pPr>
        <w:pStyle w:val="Akapitzlist"/>
        <w:numPr>
          <w:ilvl w:val="0"/>
          <w:numId w:val="62"/>
        </w:numPr>
        <w:autoSpaceDE w:val="0"/>
        <w:autoSpaceDN w:val="0"/>
        <w:spacing w:line="276" w:lineRule="auto"/>
        <w:jc w:val="both"/>
        <w:rPr>
          <w:rFonts w:ascii="Arial" w:hAnsi="Arial" w:cs="Arial"/>
          <w:sz w:val="22"/>
          <w:szCs w:val="22"/>
        </w:rPr>
      </w:pPr>
      <w:r w:rsidRPr="00B7509E">
        <w:rPr>
          <w:rFonts w:ascii="Arial" w:hAnsi="Arial" w:cs="Arial"/>
          <w:sz w:val="22"/>
          <w:szCs w:val="22"/>
        </w:rPr>
        <w:t>W przypadku stwierdzenia przez Zamawiającego, że Wykonawca/Podwykonawca nie zatrudnia pracowników na umowę o pracę zgodnie z zapisem § 8 ust. 1, zostanie naliczona kara w wysokości 2.000,00 zł za każdą osobę za każdy rozpoczęty miesiąc świadczenia przez nią pracy bez zawartej umowy o pracę. W przypadku, gdy przerwa w zatrudnieniu wynosi mniej niż miesiąc, kary nalicza się proporcjonalnie.</w:t>
      </w:r>
    </w:p>
    <w:p w14:paraId="1B3F6837" w14:textId="77777777" w:rsidR="0021189A" w:rsidRPr="00B7509E" w:rsidRDefault="0021189A" w:rsidP="0021189A">
      <w:pPr>
        <w:pStyle w:val="Akapitzlist"/>
        <w:numPr>
          <w:ilvl w:val="0"/>
          <w:numId w:val="62"/>
        </w:numPr>
        <w:autoSpaceDE w:val="0"/>
        <w:autoSpaceDN w:val="0"/>
        <w:spacing w:line="276" w:lineRule="auto"/>
        <w:jc w:val="both"/>
        <w:rPr>
          <w:rFonts w:ascii="Arial" w:hAnsi="Arial" w:cs="Arial"/>
          <w:sz w:val="22"/>
          <w:szCs w:val="22"/>
        </w:rPr>
      </w:pPr>
      <w:r w:rsidRPr="00B7509E">
        <w:rPr>
          <w:rFonts w:ascii="Arial" w:hAnsi="Arial" w:cs="Arial"/>
          <w:sz w:val="22"/>
          <w:szCs w:val="22"/>
        </w:rPr>
        <w:t xml:space="preserve">Za zwłokę w przedstawieniu </w:t>
      </w:r>
      <w:r>
        <w:rPr>
          <w:rFonts w:ascii="Arial" w:hAnsi="Arial" w:cs="Arial"/>
          <w:sz w:val="22"/>
          <w:szCs w:val="22"/>
        </w:rPr>
        <w:t>dowodów</w:t>
      </w:r>
      <w:r w:rsidRPr="00B7509E">
        <w:rPr>
          <w:rFonts w:ascii="Arial" w:hAnsi="Arial" w:cs="Arial"/>
          <w:sz w:val="22"/>
          <w:szCs w:val="22"/>
        </w:rPr>
        <w:t>, o któr</w:t>
      </w:r>
      <w:r>
        <w:rPr>
          <w:rFonts w:ascii="Arial" w:hAnsi="Arial" w:cs="Arial"/>
          <w:sz w:val="22"/>
          <w:szCs w:val="22"/>
        </w:rPr>
        <w:t>ych</w:t>
      </w:r>
      <w:r w:rsidRPr="00B7509E">
        <w:rPr>
          <w:rFonts w:ascii="Arial" w:hAnsi="Arial" w:cs="Arial"/>
          <w:sz w:val="22"/>
          <w:szCs w:val="22"/>
        </w:rPr>
        <w:t xml:space="preserve"> mowa w § 8 ust. 3 umowy – w wysokości 100,00 zł za każdy dzień opóźnienia.</w:t>
      </w:r>
    </w:p>
    <w:p w14:paraId="6A8DC13F" w14:textId="77777777" w:rsidR="0021189A" w:rsidRPr="004619F9" w:rsidRDefault="0021189A" w:rsidP="0021189A">
      <w:pPr>
        <w:numPr>
          <w:ilvl w:val="0"/>
          <w:numId w:val="62"/>
        </w:numPr>
        <w:tabs>
          <w:tab w:val="num" w:pos="720"/>
        </w:tabs>
        <w:autoSpaceDE w:val="0"/>
        <w:autoSpaceDN w:val="0"/>
        <w:spacing w:line="276" w:lineRule="auto"/>
        <w:jc w:val="both"/>
        <w:rPr>
          <w:rFonts w:ascii="Arial" w:hAnsi="Arial" w:cs="Arial"/>
          <w:sz w:val="22"/>
          <w:szCs w:val="22"/>
        </w:rPr>
      </w:pPr>
      <w:r w:rsidRPr="004619F9">
        <w:rPr>
          <w:rFonts w:ascii="Arial" w:hAnsi="Arial" w:cs="Arial"/>
          <w:sz w:val="22"/>
          <w:szCs w:val="22"/>
        </w:rPr>
        <w:t>Jeżeli Zamawiający nie dokona zapłaty Wykonawcy za wykonaną umowę w ustalonym terminie, zobowiązany jest do zapłacenia ustawowych odsetek za opóźnienie w transakcjach handlowych za każdy dzień opóźnienia.</w:t>
      </w:r>
    </w:p>
    <w:p w14:paraId="5B3B81B9" w14:textId="77777777" w:rsidR="0021189A" w:rsidRPr="004619F9" w:rsidRDefault="0021189A" w:rsidP="0021189A">
      <w:pPr>
        <w:numPr>
          <w:ilvl w:val="0"/>
          <w:numId w:val="62"/>
        </w:numPr>
        <w:tabs>
          <w:tab w:val="num" w:pos="720"/>
        </w:tabs>
        <w:autoSpaceDE w:val="0"/>
        <w:autoSpaceDN w:val="0"/>
        <w:spacing w:line="276" w:lineRule="auto"/>
        <w:jc w:val="both"/>
        <w:rPr>
          <w:rFonts w:ascii="Arial" w:hAnsi="Arial" w:cs="Arial"/>
          <w:sz w:val="22"/>
          <w:szCs w:val="22"/>
        </w:rPr>
      </w:pPr>
      <w:r w:rsidRPr="004619F9">
        <w:rPr>
          <w:rFonts w:ascii="Arial" w:hAnsi="Arial" w:cs="Arial"/>
          <w:sz w:val="22"/>
          <w:szCs w:val="22"/>
        </w:rPr>
        <w:t>W przypadku niedotrzymania terminu usunięcia awarii, określonego w § 6 ust. 4 niniejszej umowy, Zamawiający zastrzega sobie prawo naliczenia kar umownych w wysokości 100,00 zł brutto za każdą rozpoczętą godzinę opóźnienia.</w:t>
      </w:r>
    </w:p>
    <w:p w14:paraId="14EC8F5E" w14:textId="77777777" w:rsidR="0021189A" w:rsidRPr="004619F9" w:rsidRDefault="0021189A" w:rsidP="0021189A">
      <w:pPr>
        <w:numPr>
          <w:ilvl w:val="0"/>
          <w:numId w:val="62"/>
        </w:numPr>
        <w:tabs>
          <w:tab w:val="num" w:pos="720"/>
        </w:tabs>
        <w:autoSpaceDE w:val="0"/>
        <w:autoSpaceDN w:val="0"/>
        <w:spacing w:line="276" w:lineRule="auto"/>
        <w:jc w:val="both"/>
        <w:rPr>
          <w:rFonts w:ascii="Arial" w:hAnsi="Arial" w:cs="Arial"/>
          <w:sz w:val="22"/>
          <w:szCs w:val="22"/>
        </w:rPr>
      </w:pPr>
      <w:r w:rsidRPr="004619F9">
        <w:rPr>
          <w:rFonts w:ascii="Arial" w:hAnsi="Arial" w:cs="Arial"/>
          <w:sz w:val="22"/>
          <w:szCs w:val="22"/>
        </w:rPr>
        <w:t>Zamawiający zastrzega sobie prawo dochodzenia odszkodowania uzupełniającego, jeśli poniesiona szkoda przekroczy wysokość zastrzeżonych kar umownych.</w:t>
      </w:r>
    </w:p>
    <w:p w14:paraId="5244D7F9" w14:textId="77777777" w:rsidR="0021189A" w:rsidRDefault="0021189A" w:rsidP="0021189A">
      <w:pPr>
        <w:numPr>
          <w:ilvl w:val="0"/>
          <w:numId w:val="62"/>
        </w:numPr>
        <w:autoSpaceDE w:val="0"/>
        <w:autoSpaceDN w:val="0"/>
        <w:spacing w:line="276" w:lineRule="auto"/>
        <w:jc w:val="both"/>
        <w:rPr>
          <w:rFonts w:ascii="Arial" w:hAnsi="Arial" w:cs="Arial"/>
          <w:sz w:val="22"/>
          <w:szCs w:val="22"/>
        </w:rPr>
      </w:pPr>
      <w:r w:rsidRPr="005E248C">
        <w:rPr>
          <w:rFonts w:ascii="Arial" w:hAnsi="Arial" w:cs="Arial"/>
          <w:sz w:val="22"/>
          <w:szCs w:val="22"/>
        </w:rPr>
        <w:lastRenderedPageBreak/>
        <w:t>Termin płatności kar umownych wynosi 7 dni kalendarzowych od dnia otrzymania przez Wykonawcę wezwania do zapłaty. Zamawiający ma prawo dokonać potraceń swoich należności z tytułu naliczonych kar umownych i innych należności z należnego Wykonawcy wynagrodzenia, bez konieczności uzyskiwania odrębnej akceptacji. Potracenie może być dokonane również wówczas, gdy obydwie wierzytelności nie s</w:t>
      </w:r>
      <w:r>
        <w:rPr>
          <w:rFonts w:ascii="Arial" w:hAnsi="Arial" w:cs="Arial"/>
          <w:sz w:val="22"/>
          <w:szCs w:val="22"/>
        </w:rPr>
        <w:t xml:space="preserve">ą </w:t>
      </w:r>
      <w:r w:rsidRPr="005E248C">
        <w:rPr>
          <w:rFonts w:ascii="Arial" w:hAnsi="Arial" w:cs="Arial"/>
          <w:sz w:val="22"/>
          <w:szCs w:val="22"/>
        </w:rPr>
        <w:t>wymagalne, gdy jedna z nich jest wymagalna lub obydwie są wymagalne.</w:t>
      </w:r>
      <w:r>
        <w:rPr>
          <w:rFonts w:ascii="Arial" w:hAnsi="Arial" w:cs="Arial"/>
          <w:sz w:val="22"/>
          <w:szCs w:val="22"/>
        </w:rPr>
        <w:t xml:space="preserve"> </w:t>
      </w:r>
    </w:p>
    <w:p w14:paraId="361E4898" w14:textId="77777777" w:rsidR="0021189A" w:rsidRPr="005E248C" w:rsidRDefault="0021189A" w:rsidP="0021189A">
      <w:pPr>
        <w:numPr>
          <w:ilvl w:val="0"/>
          <w:numId w:val="62"/>
        </w:numPr>
        <w:autoSpaceDE w:val="0"/>
        <w:autoSpaceDN w:val="0"/>
        <w:spacing w:line="276" w:lineRule="auto"/>
        <w:jc w:val="both"/>
        <w:rPr>
          <w:rFonts w:ascii="Arial" w:hAnsi="Arial" w:cs="Arial"/>
          <w:sz w:val="22"/>
          <w:szCs w:val="22"/>
        </w:rPr>
      </w:pPr>
      <w:r w:rsidRPr="005E248C">
        <w:rPr>
          <w:rFonts w:ascii="Arial" w:hAnsi="Arial" w:cs="Arial"/>
          <w:sz w:val="22"/>
          <w:szCs w:val="22"/>
        </w:rPr>
        <w:t>Zapłata kary umownej nie zwalnia Wykonawcy z obowiązku wykonania przedmiotu umowy, ani też z jakichkolwiek innych obowiązków wynikających z umowy.</w:t>
      </w:r>
    </w:p>
    <w:p w14:paraId="42D3C097" w14:textId="77777777" w:rsidR="0021189A" w:rsidRPr="004619F9" w:rsidRDefault="0021189A" w:rsidP="0021189A">
      <w:pPr>
        <w:numPr>
          <w:ilvl w:val="0"/>
          <w:numId w:val="62"/>
        </w:numPr>
        <w:tabs>
          <w:tab w:val="num" w:pos="720"/>
        </w:tabs>
        <w:autoSpaceDE w:val="0"/>
        <w:autoSpaceDN w:val="0"/>
        <w:spacing w:line="276" w:lineRule="auto"/>
        <w:jc w:val="both"/>
        <w:rPr>
          <w:rFonts w:ascii="Arial" w:hAnsi="Arial" w:cs="Arial"/>
          <w:sz w:val="22"/>
          <w:szCs w:val="22"/>
        </w:rPr>
      </w:pPr>
      <w:r w:rsidRPr="004619F9">
        <w:rPr>
          <w:rFonts w:ascii="Arial" w:hAnsi="Arial" w:cs="Arial"/>
          <w:sz w:val="22"/>
          <w:szCs w:val="22"/>
        </w:rPr>
        <w:t>Naliczenie kary umownej z tytułu odstąpienia od umowy nie pozbawia Zamawiającego możliwości naliczenia kar umownych z innych przyczyn do czasu odstąpienia od umowy, jak również możliwości dochodzenia odszkodowania z tytułu niewykonania lub nienależytego wykonania umowy.</w:t>
      </w:r>
    </w:p>
    <w:p w14:paraId="509044BC" w14:textId="77777777" w:rsidR="0021189A" w:rsidRPr="004619F9" w:rsidRDefault="0021189A" w:rsidP="0021189A">
      <w:pPr>
        <w:numPr>
          <w:ilvl w:val="0"/>
          <w:numId w:val="62"/>
        </w:numPr>
        <w:tabs>
          <w:tab w:val="num" w:pos="720"/>
        </w:tabs>
        <w:autoSpaceDE w:val="0"/>
        <w:autoSpaceDN w:val="0"/>
        <w:spacing w:line="276" w:lineRule="auto"/>
        <w:jc w:val="both"/>
        <w:rPr>
          <w:rFonts w:ascii="Arial" w:hAnsi="Arial" w:cs="Arial"/>
          <w:sz w:val="22"/>
          <w:szCs w:val="22"/>
        </w:rPr>
      </w:pPr>
      <w:r w:rsidRPr="004619F9">
        <w:rPr>
          <w:rFonts w:ascii="Arial" w:hAnsi="Arial" w:cs="Arial"/>
          <w:sz w:val="22"/>
          <w:szCs w:val="22"/>
        </w:rPr>
        <w:t>Regulację niniejszego paragrafu dotyczącą kar umownych stosuje się do wszystkich kar umownych zastrzeżonych na mocy umowy.</w:t>
      </w:r>
    </w:p>
    <w:p w14:paraId="49A9BF02" w14:textId="77777777" w:rsidR="0021189A" w:rsidRPr="004619F9" w:rsidRDefault="0021189A" w:rsidP="0021189A">
      <w:pPr>
        <w:spacing w:line="276" w:lineRule="auto"/>
        <w:ind w:left="357"/>
        <w:rPr>
          <w:rFonts w:ascii="Arial" w:hAnsi="Arial" w:cs="Arial"/>
          <w:sz w:val="22"/>
          <w:szCs w:val="22"/>
        </w:rPr>
      </w:pPr>
    </w:p>
    <w:p w14:paraId="101179FC" w14:textId="77777777" w:rsidR="0021189A" w:rsidRPr="004619F9" w:rsidRDefault="0021189A" w:rsidP="0021189A">
      <w:pPr>
        <w:spacing w:line="276" w:lineRule="auto"/>
        <w:rPr>
          <w:rFonts w:ascii="Arial" w:hAnsi="Arial" w:cs="Arial"/>
          <w:sz w:val="22"/>
          <w:szCs w:val="22"/>
        </w:rPr>
      </w:pPr>
    </w:p>
    <w:p w14:paraId="09816C40" w14:textId="77777777" w:rsidR="0021189A" w:rsidRPr="00DF28DC" w:rsidRDefault="0021189A" w:rsidP="0021189A">
      <w:pPr>
        <w:spacing w:line="276" w:lineRule="auto"/>
        <w:ind w:right="-1"/>
        <w:jc w:val="center"/>
        <w:rPr>
          <w:rFonts w:ascii="Arial" w:eastAsiaTheme="minorHAnsi" w:hAnsi="Arial" w:cs="Arial"/>
          <w:b/>
          <w:bCs/>
          <w:sz w:val="22"/>
          <w:szCs w:val="22"/>
          <w:lang w:eastAsia="en-US"/>
        </w:rPr>
      </w:pPr>
      <w:r>
        <w:rPr>
          <w:rFonts w:ascii="Arial" w:eastAsiaTheme="minorHAnsi" w:hAnsi="Arial" w:cs="Arial"/>
          <w:b/>
          <w:bCs/>
          <w:sz w:val="22"/>
          <w:szCs w:val="22"/>
          <w:lang w:eastAsia="en-US"/>
        </w:rPr>
        <w:t>§ 10</w:t>
      </w:r>
    </w:p>
    <w:p w14:paraId="45229377" w14:textId="77777777" w:rsidR="0021189A" w:rsidRDefault="0021189A" w:rsidP="0021189A">
      <w:pPr>
        <w:spacing w:line="276" w:lineRule="auto"/>
        <w:ind w:left="284" w:right="-1" w:hanging="284"/>
        <w:jc w:val="center"/>
        <w:rPr>
          <w:rFonts w:ascii="Arial" w:eastAsiaTheme="minorHAnsi" w:hAnsi="Arial" w:cs="Arial"/>
          <w:b/>
          <w:bCs/>
          <w:sz w:val="22"/>
          <w:szCs w:val="22"/>
          <w:lang w:eastAsia="en-US"/>
        </w:rPr>
      </w:pPr>
      <w:r w:rsidRPr="00DF28DC">
        <w:rPr>
          <w:rFonts w:ascii="Arial" w:eastAsiaTheme="minorHAnsi" w:hAnsi="Arial" w:cs="Arial"/>
          <w:b/>
          <w:bCs/>
          <w:sz w:val="22"/>
          <w:szCs w:val="22"/>
          <w:lang w:eastAsia="en-US"/>
        </w:rPr>
        <w:t>Zmiana umowy i waloryzacja wynagrodzenia</w:t>
      </w:r>
    </w:p>
    <w:p w14:paraId="5A800941" w14:textId="77777777" w:rsidR="0021189A" w:rsidRPr="00DF28DC" w:rsidRDefault="0021189A" w:rsidP="0021189A">
      <w:pPr>
        <w:spacing w:line="276" w:lineRule="auto"/>
        <w:ind w:left="284" w:right="-1" w:hanging="284"/>
        <w:jc w:val="center"/>
        <w:rPr>
          <w:rFonts w:ascii="Arial" w:eastAsiaTheme="minorHAnsi" w:hAnsi="Arial" w:cs="Arial"/>
          <w:b/>
          <w:bCs/>
          <w:sz w:val="22"/>
          <w:szCs w:val="22"/>
          <w:lang w:eastAsia="en-US"/>
        </w:rPr>
      </w:pPr>
    </w:p>
    <w:p w14:paraId="7CEFF852" w14:textId="77777777" w:rsidR="0021189A" w:rsidRPr="00DF28DC" w:rsidRDefault="0021189A" w:rsidP="0021189A">
      <w:pPr>
        <w:numPr>
          <w:ilvl w:val="0"/>
          <w:numId w:val="54"/>
        </w:numPr>
        <w:spacing w:line="276" w:lineRule="auto"/>
        <w:ind w:left="284" w:right="-1" w:hanging="284"/>
        <w:jc w:val="both"/>
        <w:rPr>
          <w:rFonts w:ascii="Arial" w:hAnsi="Arial" w:cs="Arial"/>
          <w:sz w:val="22"/>
          <w:szCs w:val="22"/>
          <w:lang w:eastAsia="x-none"/>
        </w:rPr>
      </w:pPr>
      <w:r w:rsidRPr="00DF28DC">
        <w:rPr>
          <w:rFonts w:ascii="Arial" w:hAnsi="Arial" w:cs="Arial"/>
          <w:sz w:val="22"/>
          <w:szCs w:val="22"/>
          <w:lang w:eastAsia="x-none"/>
        </w:rPr>
        <w:t>Zmiany postanowień zawartej umowy, mogą wynikać z następujących okoliczności:</w:t>
      </w:r>
    </w:p>
    <w:p w14:paraId="1D166FB5" w14:textId="77777777" w:rsidR="0021189A" w:rsidRPr="00DF28DC" w:rsidRDefault="0021189A" w:rsidP="0021189A">
      <w:pPr>
        <w:numPr>
          <w:ilvl w:val="0"/>
          <w:numId w:val="55"/>
        </w:numPr>
        <w:spacing w:line="276" w:lineRule="auto"/>
        <w:ind w:left="567" w:right="-1" w:hanging="284"/>
        <w:jc w:val="both"/>
        <w:rPr>
          <w:rFonts w:ascii="Arial" w:hAnsi="Arial" w:cs="Arial"/>
          <w:sz w:val="22"/>
          <w:szCs w:val="22"/>
          <w:lang w:eastAsia="x-none"/>
        </w:rPr>
      </w:pPr>
      <w:r w:rsidRPr="00DF28DC">
        <w:rPr>
          <w:rFonts w:ascii="Arial" w:hAnsi="Arial" w:cs="Arial"/>
          <w:sz w:val="22"/>
          <w:szCs w:val="22"/>
          <w:lang w:eastAsia="x-none"/>
        </w:rPr>
        <w:t xml:space="preserve">nastąpi ustawowa zmiana </w:t>
      </w:r>
      <w:r w:rsidRPr="00DF28DC">
        <w:rPr>
          <w:rFonts w:ascii="Arial" w:hAnsi="Arial" w:cs="Arial"/>
          <w:b/>
          <w:sz w:val="22"/>
          <w:szCs w:val="22"/>
          <w:lang w:eastAsia="x-none"/>
        </w:rPr>
        <w:t>stawki podatku od towarów i usług (VAT),</w:t>
      </w:r>
    </w:p>
    <w:p w14:paraId="00C8276F" w14:textId="77777777" w:rsidR="0021189A" w:rsidRPr="00DF28DC" w:rsidRDefault="0021189A" w:rsidP="0021189A">
      <w:pPr>
        <w:numPr>
          <w:ilvl w:val="0"/>
          <w:numId w:val="55"/>
        </w:numPr>
        <w:spacing w:line="276" w:lineRule="auto"/>
        <w:ind w:left="567" w:right="-1" w:hanging="284"/>
        <w:jc w:val="both"/>
        <w:rPr>
          <w:rFonts w:ascii="Arial" w:hAnsi="Arial" w:cs="Arial"/>
          <w:sz w:val="22"/>
          <w:szCs w:val="22"/>
          <w:lang w:eastAsia="x-none"/>
        </w:rPr>
      </w:pPr>
      <w:r w:rsidRPr="00DF28DC">
        <w:rPr>
          <w:rFonts w:ascii="Arial" w:hAnsi="Arial" w:cs="Arial"/>
          <w:sz w:val="22"/>
          <w:szCs w:val="22"/>
          <w:lang w:eastAsia="x-none"/>
        </w:rPr>
        <w:t xml:space="preserve">nastąpi zmiana zasad podlegania </w:t>
      </w:r>
      <w:r w:rsidRPr="00DF28DC">
        <w:rPr>
          <w:rFonts w:ascii="Arial" w:hAnsi="Arial" w:cs="Arial"/>
          <w:b/>
          <w:sz w:val="22"/>
          <w:szCs w:val="22"/>
          <w:lang w:eastAsia="x-none"/>
        </w:rPr>
        <w:t>ubezpieczeniom społecznym lub ubezpieczeniu zdrowotnemu</w:t>
      </w:r>
      <w:r w:rsidRPr="00DF28DC">
        <w:rPr>
          <w:rFonts w:ascii="Arial" w:hAnsi="Arial" w:cs="Arial"/>
          <w:sz w:val="22"/>
          <w:szCs w:val="22"/>
          <w:lang w:eastAsia="x-none"/>
        </w:rPr>
        <w:t xml:space="preserve"> lub wysokości stawki składki na ubezpieczenia społeczne lub zdrowotne,</w:t>
      </w:r>
    </w:p>
    <w:p w14:paraId="199D750A" w14:textId="77777777" w:rsidR="0021189A" w:rsidRPr="00DF28DC" w:rsidRDefault="0021189A" w:rsidP="0021189A">
      <w:pPr>
        <w:numPr>
          <w:ilvl w:val="0"/>
          <w:numId w:val="55"/>
        </w:numPr>
        <w:spacing w:line="276" w:lineRule="auto"/>
        <w:ind w:left="567" w:right="-1" w:hanging="284"/>
        <w:jc w:val="both"/>
        <w:rPr>
          <w:rFonts w:ascii="Arial" w:hAnsi="Arial" w:cs="Arial"/>
          <w:sz w:val="22"/>
          <w:szCs w:val="22"/>
          <w:lang w:eastAsia="x-none"/>
        </w:rPr>
      </w:pPr>
      <w:r w:rsidRPr="00DF28DC">
        <w:rPr>
          <w:rFonts w:ascii="Arial" w:hAnsi="Arial" w:cs="Arial"/>
          <w:sz w:val="22"/>
          <w:szCs w:val="22"/>
          <w:lang w:eastAsia="x-none"/>
        </w:rPr>
        <w:t xml:space="preserve">nastąpią, wynikające z </w:t>
      </w:r>
      <w:r w:rsidRPr="00DF28DC">
        <w:rPr>
          <w:rFonts w:ascii="Arial" w:hAnsi="Arial" w:cs="Arial"/>
          <w:b/>
          <w:sz w:val="22"/>
          <w:szCs w:val="22"/>
          <w:lang w:eastAsia="x-none"/>
        </w:rPr>
        <w:t>przepisów prawa</w:t>
      </w:r>
      <w:r w:rsidRPr="00DF28DC">
        <w:rPr>
          <w:rFonts w:ascii="Arial" w:hAnsi="Arial" w:cs="Arial"/>
          <w:sz w:val="22"/>
          <w:szCs w:val="22"/>
          <w:lang w:eastAsia="x-none"/>
        </w:rPr>
        <w:t xml:space="preserve">, zmiany w zakresie realizacji zadań statutowych wykonywanych przez Zamawiającego, które czynią usługę bezprzedmiotową, </w:t>
      </w:r>
    </w:p>
    <w:p w14:paraId="489FBE73" w14:textId="77777777" w:rsidR="0021189A" w:rsidRPr="00DF28DC" w:rsidRDefault="0021189A" w:rsidP="0021189A">
      <w:pPr>
        <w:numPr>
          <w:ilvl w:val="0"/>
          <w:numId w:val="55"/>
        </w:numPr>
        <w:spacing w:line="276" w:lineRule="auto"/>
        <w:ind w:left="567" w:right="-1" w:hanging="284"/>
        <w:jc w:val="both"/>
        <w:rPr>
          <w:rFonts w:ascii="Arial" w:hAnsi="Arial" w:cs="Arial"/>
          <w:sz w:val="22"/>
          <w:szCs w:val="22"/>
          <w:lang w:eastAsia="x-none"/>
        </w:rPr>
      </w:pPr>
      <w:r w:rsidRPr="00DF28DC">
        <w:rPr>
          <w:rFonts w:ascii="Arial" w:hAnsi="Arial" w:cs="Arial"/>
          <w:sz w:val="22"/>
          <w:szCs w:val="22"/>
          <w:lang w:eastAsia="x-none"/>
        </w:rPr>
        <w:t xml:space="preserve">wynikną rozbieżności lub niejasności </w:t>
      </w:r>
      <w:r w:rsidRPr="00DF28DC">
        <w:rPr>
          <w:rFonts w:ascii="Arial" w:hAnsi="Arial" w:cs="Arial"/>
          <w:b/>
          <w:sz w:val="22"/>
          <w:szCs w:val="22"/>
          <w:lang w:eastAsia="x-none"/>
        </w:rPr>
        <w:t>w rozumieniu pojęć użytych w umowie</w:t>
      </w:r>
      <w:r w:rsidRPr="00DF28DC">
        <w:rPr>
          <w:rFonts w:ascii="Arial" w:hAnsi="Arial" w:cs="Arial"/>
          <w:sz w:val="22"/>
          <w:szCs w:val="22"/>
          <w:lang w:eastAsia="x-none"/>
        </w:rPr>
        <w:t>, których nie można usunąć w inny sposób, a zmiana będzie umożliwiać usunięcie rozbieżności</w:t>
      </w:r>
      <w:r w:rsidRPr="00DF28DC">
        <w:rPr>
          <w:rFonts w:ascii="Arial" w:hAnsi="Arial" w:cs="Arial"/>
          <w:sz w:val="22"/>
          <w:szCs w:val="22"/>
          <w:lang w:eastAsia="x-none"/>
        </w:rPr>
        <w:br/>
        <w:t>i doprecyzowanie umowy w celu jednoznacznej interpretacji jej zapisów  przez Strony,</w:t>
      </w:r>
    </w:p>
    <w:p w14:paraId="335A2180" w14:textId="77777777" w:rsidR="0021189A" w:rsidRPr="00DF28DC" w:rsidRDefault="0021189A" w:rsidP="0021189A">
      <w:pPr>
        <w:numPr>
          <w:ilvl w:val="0"/>
          <w:numId w:val="55"/>
        </w:numPr>
        <w:spacing w:line="276" w:lineRule="auto"/>
        <w:ind w:left="567" w:right="-1" w:hanging="284"/>
        <w:jc w:val="both"/>
        <w:rPr>
          <w:rFonts w:ascii="Arial" w:hAnsi="Arial" w:cs="Arial"/>
          <w:sz w:val="22"/>
          <w:szCs w:val="22"/>
          <w:lang w:eastAsia="x-none"/>
        </w:rPr>
      </w:pPr>
      <w:r w:rsidRPr="00DF28DC">
        <w:rPr>
          <w:rFonts w:ascii="Arial" w:hAnsi="Arial" w:cs="Arial"/>
          <w:sz w:val="22"/>
          <w:szCs w:val="22"/>
          <w:lang w:eastAsia="x-none"/>
        </w:rPr>
        <w:t xml:space="preserve">zaistnieją zdarzenia </w:t>
      </w:r>
      <w:r w:rsidRPr="00DF28DC">
        <w:rPr>
          <w:rFonts w:ascii="Arial" w:hAnsi="Arial" w:cs="Arial"/>
          <w:b/>
          <w:sz w:val="22"/>
          <w:szCs w:val="22"/>
          <w:lang w:eastAsia="x-none"/>
        </w:rPr>
        <w:t>siły wyższej</w:t>
      </w:r>
      <w:r w:rsidRPr="00DF28DC">
        <w:rPr>
          <w:rFonts w:ascii="Arial" w:hAnsi="Arial" w:cs="Arial"/>
          <w:sz w:val="22"/>
          <w:szCs w:val="22"/>
          <w:lang w:eastAsia="x-none"/>
        </w:rPr>
        <w:t>, niezależne od stron umowy, które uniemożliwiłyby terminowe wykonanie zobowiązań. Strony zobowiązują się do ustalenia odpowiednio zmienionego terminu wykonania przedmiotu umowy. Za siłę wyższą uważa się zdarzenia zewnętrzne, których skutków nie da się przewidzieć ani im zapobiec. W szczególności za siłę wyższą będzie się uważać działania sił przyrody takie jak: huragan, trzęsienie ziemi, powódź, a także zamieszki, wojnę.</w:t>
      </w:r>
    </w:p>
    <w:p w14:paraId="23C3F3E2" w14:textId="77777777" w:rsidR="0021189A" w:rsidRPr="00DF28DC" w:rsidRDefault="0021189A" w:rsidP="0021189A">
      <w:pPr>
        <w:numPr>
          <w:ilvl w:val="0"/>
          <w:numId w:val="55"/>
        </w:numPr>
        <w:spacing w:line="276" w:lineRule="auto"/>
        <w:ind w:left="567" w:right="-1" w:hanging="284"/>
        <w:jc w:val="both"/>
        <w:rPr>
          <w:rFonts w:ascii="Arial" w:hAnsi="Arial" w:cs="Arial"/>
          <w:sz w:val="22"/>
          <w:szCs w:val="22"/>
          <w:lang w:eastAsia="x-none"/>
        </w:rPr>
      </w:pPr>
      <w:r w:rsidRPr="00DF28DC">
        <w:rPr>
          <w:rFonts w:ascii="Arial" w:hAnsi="Arial" w:cs="Arial"/>
          <w:sz w:val="22"/>
          <w:szCs w:val="22"/>
          <w:lang w:eastAsia="x-none"/>
        </w:rPr>
        <w:t xml:space="preserve">zaistnieją, po stronie Zamawiającego, okoliczności powodujące konieczność </w:t>
      </w:r>
      <w:r w:rsidRPr="00DF28DC">
        <w:rPr>
          <w:rFonts w:ascii="Arial" w:hAnsi="Arial" w:cs="Arial"/>
          <w:b/>
          <w:sz w:val="22"/>
          <w:szCs w:val="22"/>
          <w:lang w:eastAsia="x-none"/>
        </w:rPr>
        <w:t>zmiany terminu realizacji</w:t>
      </w:r>
      <w:r w:rsidRPr="00DF28DC">
        <w:rPr>
          <w:rFonts w:ascii="Arial" w:hAnsi="Arial" w:cs="Arial"/>
          <w:sz w:val="22"/>
          <w:szCs w:val="22"/>
          <w:lang w:eastAsia="x-none"/>
        </w:rPr>
        <w:t xml:space="preserve"> przedmiotu zamówienia,</w:t>
      </w:r>
    </w:p>
    <w:p w14:paraId="2F6FEA69" w14:textId="77777777" w:rsidR="0021189A" w:rsidRPr="00DF28DC" w:rsidRDefault="0021189A" w:rsidP="0021189A">
      <w:pPr>
        <w:numPr>
          <w:ilvl w:val="0"/>
          <w:numId w:val="55"/>
        </w:numPr>
        <w:spacing w:line="276" w:lineRule="auto"/>
        <w:ind w:left="567" w:right="-1" w:hanging="284"/>
        <w:jc w:val="both"/>
        <w:rPr>
          <w:rFonts w:ascii="Arial" w:hAnsi="Arial" w:cs="Arial"/>
          <w:sz w:val="22"/>
          <w:szCs w:val="22"/>
          <w:lang w:eastAsia="x-none"/>
        </w:rPr>
      </w:pPr>
      <w:r w:rsidRPr="00DF28DC">
        <w:rPr>
          <w:rFonts w:ascii="Arial" w:hAnsi="Arial" w:cs="Arial"/>
          <w:sz w:val="22"/>
          <w:szCs w:val="22"/>
          <w:lang w:eastAsia="x-none"/>
        </w:rPr>
        <w:t xml:space="preserve">nastąpi zmiana zasad gromadzenia i wysokości wpłat do </w:t>
      </w:r>
      <w:r w:rsidRPr="00DF28DC">
        <w:rPr>
          <w:rFonts w:ascii="Arial" w:hAnsi="Arial" w:cs="Arial"/>
          <w:b/>
          <w:sz w:val="22"/>
          <w:szCs w:val="22"/>
          <w:lang w:eastAsia="x-none"/>
        </w:rPr>
        <w:t>pracowniczych planów kapitałowych</w:t>
      </w:r>
      <w:r w:rsidRPr="00DF28DC">
        <w:rPr>
          <w:rFonts w:ascii="Arial" w:hAnsi="Arial" w:cs="Arial"/>
          <w:sz w:val="22"/>
          <w:szCs w:val="22"/>
          <w:lang w:eastAsia="x-none"/>
        </w:rPr>
        <w:t>, o których mowa w ustawie z dnia 4 października 2018 r. o pracowniczych planach kapitałowych,</w:t>
      </w:r>
    </w:p>
    <w:p w14:paraId="738098A8" w14:textId="77777777" w:rsidR="0021189A" w:rsidRPr="00DF28DC" w:rsidRDefault="0021189A" w:rsidP="0021189A">
      <w:pPr>
        <w:numPr>
          <w:ilvl w:val="0"/>
          <w:numId w:val="55"/>
        </w:numPr>
        <w:spacing w:line="276" w:lineRule="auto"/>
        <w:ind w:left="567" w:right="-1" w:hanging="284"/>
        <w:jc w:val="both"/>
        <w:rPr>
          <w:rFonts w:ascii="Arial" w:hAnsi="Arial" w:cs="Arial"/>
          <w:sz w:val="22"/>
          <w:szCs w:val="22"/>
          <w:lang w:eastAsia="x-none"/>
        </w:rPr>
      </w:pPr>
      <w:r w:rsidRPr="00DF28DC">
        <w:rPr>
          <w:rFonts w:ascii="Arial" w:hAnsi="Arial" w:cs="Arial"/>
          <w:sz w:val="22"/>
          <w:szCs w:val="22"/>
          <w:lang w:eastAsia="x-none"/>
        </w:rPr>
        <w:t xml:space="preserve">nastąpią zmiany </w:t>
      </w:r>
      <w:r w:rsidRPr="00DF28DC">
        <w:rPr>
          <w:rFonts w:ascii="Arial" w:hAnsi="Arial" w:cs="Arial"/>
          <w:b/>
          <w:sz w:val="22"/>
          <w:szCs w:val="22"/>
          <w:lang w:eastAsia="x-none"/>
        </w:rPr>
        <w:t>ceny materiałów lub kosztów</w:t>
      </w:r>
      <w:r w:rsidRPr="00DF28DC">
        <w:rPr>
          <w:rFonts w:ascii="Arial" w:hAnsi="Arial" w:cs="Arial"/>
          <w:sz w:val="22"/>
          <w:szCs w:val="22"/>
          <w:lang w:eastAsia="x-none"/>
        </w:rPr>
        <w:t xml:space="preserve"> związanych bezpośrednio z realizacją usługi,</w:t>
      </w:r>
    </w:p>
    <w:p w14:paraId="276D4F0E" w14:textId="77777777" w:rsidR="0021189A" w:rsidRPr="00DF28DC" w:rsidRDefault="0021189A" w:rsidP="0021189A">
      <w:pPr>
        <w:numPr>
          <w:ilvl w:val="0"/>
          <w:numId w:val="55"/>
        </w:numPr>
        <w:spacing w:line="276" w:lineRule="auto"/>
        <w:ind w:left="567" w:right="-1" w:hanging="284"/>
        <w:jc w:val="both"/>
        <w:rPr>
          <w:rFonts w:ascii="Arial" w:hAnsi="Arial" w:cs="Arial"/>
          <w:sz w:val="22"/>
          <w:szCs w:val="22"/>
          <w:lang w:eastAsia="x-none"/>
        </w:rPr>
      </w:pPr>
      <w:r w:rsidRPr="00DF28DC">
        <w:rPr>
          <w:rFonts w:ascii="Arial" w:hAnsi="Arial" w:cs="Arial"/>
          <w:b/>
          <w:sz w:val="22"/>
          <w:szCs w:val="22"/>
          <w:lang w:eastAsia="x-none"/>
        </w:rPr>
        <w:t>przedłużenia terminu</w:t>
      </w:r>
      <w:r w:rsidRPr="00DF28DC">
        <w:rPr>
          <w:rFonts w:ascii="Arial" w:hAnsi="Arial" w:cs="Arial"/>
          <w:sz w:val="22"/>
          <w:szCs w:val="22"/>
          <w:lang w:eastAsia="x-none"/>
        </w:rPr>
        <w:t xml:space="preserve"> wykonania przedmiotu umowy na skutek zaistnienia okoliczności niezawinionych przez Wykonawcę, na wniosek Wykonawcy i za zgodą zamawiającego;</w:t>
      </w:r>
    </w:p>
    <w:p w14:paraId="277EA6D3" w14:textId="77777777" w:rsidR="0021189A" w:rsidRPr="00DF28DC" w:rsidRDefault="0021189A" w:rsidP="0021189A">
      <w:pPr>
        <w:numPr>
          <w:ilvl w:val="0"/>
          <w:numId w:val="55"/>
        </w:numPr>
        <w:spacing w:line="276" w:lineRule="auto"/>
        <w:ind w:left="567" w:right="-1" w:hanging="284"/>
        <w:jc w:val="both"/>
        <w:rPr>
          <w:rFonts w:ascii="Arial" w:hAnsi="Arial" w:cs="Arial"/>
          <w:b/>
          <w:sz w:val="22"/>
          <w:szCs w:val="22"/>
          <w:lang w:eastAsia="x-none"/>
        </w:rPr>
      </w:pPr>
      <w:r w:rsidRPr="00DF28DC">
        <w:rPr>
          <w:rFonts w:ascii="Arial" w:hAnsi="Arial" w:cs="Arial"/>
          <w:sz w:val="22"/>
          <w:szCs w:val="22"/>
          <w:lang w:eastAsia="x-none"/>
        </w:rPr>
        <w:t xml:space="preserve">w innych przypadkach określonych w </w:t>
      </w:r>
      <w:r w:rsidRPr="00DF28DC">
        <w:rPr>
          <w:rFonts w:ascii="Arial" w:hAnsi="Arial" w:cs="Arial"/>
          <w:b/>
          <w:sz w:val="22"/>
          <w:szCs w:val="22"/>
          <w:lang w:eastAsia="x-none"/>
        </w:rPr>
        <w:t>art. 455 ustawy pzp.</w:t>
      </w:r>
    </w:p>
    <w:p w14:paraId="40D2C538" w14:textId="77777777" w:rsidR="0021189A" w:rsidRPr="00DF28DC" w:rsidRDefault="0021189A" w:rsidP="0021189A">
      <w:pPr>
        <w:numPr>
          <w:ilvl w:val="0"/>
          <w:numId w:val="53"/>
        </w:numPr>
        <w:spacing w:line="276" w:lineRule="auto"/>
        <w:ind w:left="284" w:right="-1" w:hanging="284"/>
        <w:jc w:val="both"/>
        <w:rPr>
          <w:rFonts w:ascii="Arial" w:hAnsi="Arial" w:cs="Arial"/>
          <w:sz w:val="22"/>
          <w:szCs w:val="22"/>
          <w:lang w:eastAsia="x-none"/>
        </w:rPr>
      </w:pPr>
      <w:r w:rsidRPr="00DF28DC">
        <w:rPr>
          <w:rFonts w:ascii="Arial" w:hAnsi="Arial" w:cs="Arial"/>
          <w:sz w:val="22"/>
          <w:szCs w:val="22"/>
          <w:lang w:eastAsia="x-none"/>
        </w:rPr>
        <w:t xml:space="preserve">Zmiany wymienione w </w:t>
      </w:r>
      <w:r w:rsidRPr="00DF28DC">
        <w:rPr>
          <w:rFonts w:ascii="Arial" w:hAnsi="Arial" w:cs="Arial"/>
          <w:b/>
          <w:sz w:val="22"/>
          <w:szCs w:val="22"/>
          <w:lang w:eastAsia="x-none"/>
        </w:rPr>
        <w:t>ust. 1 pkt. 1-2,7,8</w:t>
      </w:r>
      <w:r w:rsidRPr="00DF28DC">
        <w:rPr>
          <w:rFonts w:ascii="Arial" w:hAnsi="Arial" w:cs="Arial"/>
          <w:sz w:val="22"/>
          <w:szCs w:val="22"/>
          <w:lang w:eastAsia="x-none"/>
        </w:rPr>
        <w:t xml:space="preserve"> mogą zostać dokonane jedynie w przypadku, gdy będą miały wpływ na koszty wykonania zamówienia przez Wykonawcę i będą dokonywane według zasad opisanych w </w:t>
      </w:r>
      <w:r>
        <w:rPr>
          <w:rFonts w:ascii="Arial" w:hAnsi="Arial" w:cs="Arial"/>
          <w:sz w:val="22"/>
          <w:szCs w:val="22"/>
          <w:lang w:eastAsia="x-none"/>
        </w:rPr>
        <w:t>niniejszym</w:t>
      </w:r>
      <w:r w:rsidRPr="00DF28DC">
        <w:rPr>
          <w:rFonts w:ascii="Arial" w:hAnsi="Arial" w:cs="Arial"/>
          <w:sz w:val="22"/>
          <w:szCs w:val="22"/>
          <w:lang w:eastAsia="x-none"/>
        </w:rPr>
        <w:t xml:space="preserve"> paragraf</w:t>
      </w:r>
      <w:r>
        <w:rPr>
          <w:rFonts w:ascii="Arial" w:hAnsi="Arial" w:cs="Arial"/>
          <w:sz w:val="22"/>
          <w:szCs w:val="22"/>
          <w:lang w:eastAsia="x-none"/>
        </w:rPr>
        <w:t>ie</w:t>
      </w:r>
      <w:r w:rsidRPr="00DF28DC">
        <w:rPr>
          <w:rFonts w:ascii="Arial" w:hAnsi="Arial" w:cs="Arial"/>
          <w:sz w:val="22"/>
          <w:szCs w:val="22"/>
          <w:lang w:eastAsia="x-none"/>
        </w:rPr>
        <w:t xml:space="preserve"> umowy. </w:t>
      </w:r>
    </w:p>
    <w:p w14:paraId="70E4C3A4" w14:textId="77777777" w:rsidR="0021189A" w:rsidRPr="00DF28DC" w:rsidRDefault="0021189A" w:rsidP="0021189A">
      <w:pPr>
        <w:numPr>
          <w:ilvl w:val="0"/>
          <w:numId w:val="53"/>
        </w:numPr>
        <w:spacing w:line="276" w:lineRule="auto"/>
        <w:ind w:left="284" w:right="-1" w:hanging="284"/>
        <w:jc w:val="both"/>
        <w:rPr>
          <w:rFonts w:ascii="Arial" w:hAnsi="Arial" w:cs="Arial"/>
          <w:b/>
          <w:sz w:val="22"/>
          <w:szCs w:val="22"/>
          <w:lang w:eastAsia="x-none"/>
        </w:rPr>
      </w:pPr>
      <w:r w:rsidRPr="00DF28DC">
        <w:rPr>
          <w:rFonts w:ascii="Arial" w:hAnsi="Arial" w:cs="Arial"/>
          <w:sz w:val="22"/>
          <w:szCs w:val="22"/>
          <w:lang w:eastAsia="x-none"/>
        </w:rPr>
        <w:t xml:space="preserve">Zmiana wysokości wynagrodzenia obowiązywać będzie od dnia wejścia w życie zmian, o których mowa w </w:t>
      </w:r>
      <w:r w:rsidRPr="00DF28DC">
        <w:rPr>
          <w:rFonts w:ascii="Arial" w:hAnsi="Arial" w:cs="Arial"/>
          <w:b/>
          <w:sz w:val="22"/>
          <w:szCs w:val="22"/>
          <w:lang w:eastAsia="x-none"/>
        </w:rPr>
        <w:t xml:space="preserve">ust. 1 pkt. 1-2, 7. </w:t>
      </w:r>
    </w:p>
    <w:p w14:paraId="133263AA" w14:textId="77777777" w:rsidR="0021189A" w:rsidRPr="00DF28DC" w:rsidRDefault="0021189A" w:rsidP="0021189A">
      <w:pPr>
        <w:numPr>
          <w:ilvl w:val="0"/>
          <w:numId w:val="53"/>
        </w:numPr>
        <w:spacing w:line="276" w:lineRule="auto"/>
        <w:ind w:left="284" w:right="-1" w:hanging="284"/>
        <w:jc w:val="both"/>
        <w:rPr>
          <w:rFonts w:ascii="Arial" w:hAnsi="Arial" w:cs="Arial"/>
          <w:sz w:val="22"/>
          <w:szCs w:val="22"/>
          <w:lang w:eastAsia="x-none"/>
        </w:rPr>
      </w:pPr>
      <w:r w:rsidRPr="00DF28DC">
        <w:rPr>
          <w:rFonts w:ascii="Arial" w:hAnsi="Arial" w:cs="Arial"/>
          <w:sz w:val="22"/>
          <w:szCs w:val="22"/>
          <w:lang w:eastAsia="x-none"/>
        </w:rPr>
        <w:lastRenderedPageBreak/>
        <w:t xml:space="preserve">W wypadku zmiany, o której mowa w </w:t>
      </w:r>
      <w:r w:rsidRPr="00DF28DC">
        <w:rPr>
          <w:rFonts w:ascii="Arial" w:hAnsi="Arial" w:cs="Arial"/>
          <w:b/>
          <w:sz w:val="22"/>
          <w:szCs w:val="22"/>
          <w:lang w:eastAsia="x-none"/>
        </w:rPr>
        <w:t>ust. 1 pkt. 1</w:t>
      </w:r>
      <w:r w:rsidRPr="00DF28DC">
        <w:rPr>
          <w:rFonts w:ascii="Arial" w:hAnsi="Arial" w:cs="Arial"/>
          <w:sz w:val="22"/>
          <w:szCs w:val="22"/>
          <w:lang w:eastAsia="x-none"/>
        </w:rPr>
        <w:t xml:space="preserve"> wartość netto wynagrodzenia Wykonawcy nie zmieni się, a określona w aneksie wartość brutto wynagrodzenia zostanie wyliczona na podstawie nowych przepisów.</w:t>
      </w:r>
    </w:p>
    <w:p w14:paraId="0F26389E" w14:textId="77777777" w:rsidR="0021189A" w:rsidRPr="00DF28DC" w:rsidRDefault="0021189A" w:rsidP="0021189A">
      <w:pPr>
        <w:numPr>
          <w:ilvl w:val="0"/>
          <w:numId w:val="53"/>
        </w:numPr>
        <w:spacing w:line="276" w:lineRule="auto"/>
        <w:ind w:left="284" w:right="-1" w:hanging="284"/>
        <w:jc w:val="both"/>
        <w:rPr>
          <w:rFonts w:ascii="Arial" w:hAnsi="Arial" w:cs="Arial"/>
          <w:sz w:val="22"/>
          <w:szCs w:val="22"/>
          <w:lang w:eastAsia="x-none"/>
        </w:rPr>
      </w:pPr>
      <w:r w:rsidRPr="00DF28DC">
        <w:rPr>
          <w:rFonts w:ascii="Arial" w:hAnsi="Arial" w:cs="Arial"/>
          <w:sz w:val="22"/>
          <w:szCs w:val="22"/>
          <w:lang w:eastAsia="x-none"/>
        </w:rPr>
        <w:t>W przypadku zmiany, o któr</w:t>
      </w:r>
      <w:r>
        <w:rPr>
          <w:rFonts w:ascii="Arial" w:hAnsi="Arial" w:cs="Arial"/>
          <w:sz w:val="22"/>
          <w:szCs w:val="22"/>
          <w:lang w:eastAsia="x-none"/>
        </w:rPr>
        <w:t>ej</w:t>
      </w:r>
      <w:r w:rsidRPr="00DF28DC">
        <w:rPr>
          <w:rFonts w:ascii="Arial" w:hAnsi="Arial" w:cs="Arial"/>
          <w:sz w:val="22"/>
          <w:szCs w:val="22"/>
          <w:lang w:eastAsia="x-none"/>
        </w:rPr>
        <w:t xml:space="preserve"> mowa w </w:t>
      </w:r>
      <w:r w:rsidRPr="00DF28DC">
        <w:rPr>
          <w:rFonts w:ascii="Arial" w:hAnsi="Arial" w:cs="Arial"/>
          <w:b/>
          <w:sz w:val="22"/>
          <w:szCs w:val="22"/>
          <w:lang w:eastAsia="x-none"/>
        </w:rPr>
        <w:t>ust. 1 pkt 2</w:t>
      </w:r>
      <w:r w:rsidRPr="00DF28DC">
        <w:rPr>
          <w:rFonts w:ascii="Arial" w:hAnsi="Arial" w:cs="Arial"/>
          <w:sz w:val="22"/>
          <w:szCs w:val="22"/>
          <w:lang w:eastAsia="x-none"/>
        </w:rPr>
        <w:t xml:space="preserv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856C04B" w14:textId="77777777" w:rsidR="0021189A" w:rsidRPr="00DF28DC" w:rsidRDefault="0021189A" w:rsidP="0021189A">
      <w:pPr>
        <w:numPr>
          <w:ilvl w:val="0"/>
          <w:numId w:val="53"/>
        </w:numPr>
        <w:spacing w:line="276" w:lineRule="auto"/>
        <w:ind w:left="284" w:right="-1" w:hanging="284"/>
        <w:jc w:val="both"/>
        <w:rPr>
          <w:rFonts w:ascii="Arial" w:hAnsi="Arial" w:cs="Arial"/>
          <w:sz w:val="22"/>
          <w:szCs w:val="22"/>
          <w:lang w:eastAsia="x-none"/>
        </w:rPr>
      </w:pPr>
      <w:r w:rsidRPr="00DF28DC">
        <w:rPr>
          <w:rFonts w:ascii="Arial" w:hAnsi="Arial" w:cs="Arial"/>
          <w:sz w:val="22"/>
          <w:szCs w:val="22"/>
          <w:lang w:eastAsia="x-none"/>
        </w:rPr>
        <w:t xml:space="preserve">W przypadku zmiany, o której mowa w </w:t>
      </w:r>
      <w:r w:rsidRPr="00DF28DC">
        <w:rPr>
          <w:rFonts w:ascii="Arial" w:hAnsi="Arial" w:cs="Arial"/>
          <w:b/>
          <w:sz w:val="22"/>
          <w:szCs w:val="22"/>
          <w:lang w:eastAsia="x-none"/>
        </w:rPr>
        <w:t>ust. 1 pkt 7</w:t>
      </w:r>
      <w:r w:rsidRPr="00DF28DC">
        <w:rPr>
          <w:rFonts w:ascii="Arial" w:hAnsi="Arial" w:cs="Arial"/>
          <w:sz w:val="22"/>
          <w:szCs w:val="22"/>
          <w:lang w:eastAsia="x-none"/>
        </w:rPr>
        <w:t xml:space="preserve">, wynagrodzenie Wykonawcy ulegnie zmianie o wartość nie większą niż udowodniony przez Wykonawcę wzrost całkowitego kosztu Wykonawcy, jaki będzie on zobowiązany dodatkowo ponieść w związku z deklarowaną wysokością wpłat do pracowniczych planów kapitałowych. </w:t>
      </w:r>
    </w:p>
    <w:p w14:paraId="431BCE3E" w14:textId="77777777" w:rsidR="0021189A" w:rsidRPr="00DF28DC" w:rsidRDefault="0021189A" w:rsidP="0021189A">
      <w:pPr>
        <w:numPr>
          <w:ilvl w:val="0"/>
          <w:numId w:val="53"/>
        </w:numPr>
        <w:spacing w:line="276" w:lineRule="auto"/>
        <w:ind w:left="284" w:right="-1" w:hanging="284"/>
        <w:jc w:val="both"/>
        <w:rPr>
          <w:rFonts w:ascii="Arial" w:hAnsi="Arial" w:cs="Arial"/>
          <w:sz w:val="22"/>
          <w:szCs w:val="22"/>
          <w:lang w:eastAsia="x-none"/>
        </w:rPr>
      </w:pPr>
      <w:r w:rsidRPr="00DF28DC">
        <w:rPr>
          <w:rFonts w:ascii="Arial" w:hAnsi="Arial" w:cs="Arial"/>
          <w:sz w:val="22"/>
          <w:szCs w:val="22"/>
          <w:lang w:eastAsia="x-none"/>
        </w:rPr>
        <w:t xml:space="preserve">W przypadku zmiany, o której mowa w </w:t>
      </w:r>
      <w:r w:rsidRPr="00DF28DC">
        <w:rPr>
          <w:rFonts w:ascii="Arial" w:hAnsi="Arial" w:cs="Arial"/>
          <w:b/>
          <w:sz w:val="22"/>
          <w:szCs w:val="22"/>
          <w:lang w:eastAsia="x-none"/>
        </w:rPr>
        <w:t>ust. 1 pkt 8:</w:t>
      </w:r>
      <w:r w:rsidRPr="00DF28DC">
        <w:rPr>
          <w:rFonts w:ascii="Arial" w:hAnsi="Arial" w:cs="Arial"/>
          <w:sz w:val="22"/>
          <w:szCs w:val="22"/>
          <w:lang w:eastAsia="x-none"/>
        </w:rPr>
        <w:t xml:space="preserve"> </w:t>
      </w:r>
    </w:p>
    <w:p w14:paraId="1CC407ED" w14:textId="77777777" w:rsidR="0021189A" w:rsidRDefault="0021189A" w:rsidP="0021189A">
      <w:pPr>
        <w:numPr>
          <w:ilvl w:val="0"/>
          <w:numId w:val="77"/>
        </w:numPr>
        <w:spacing w:line="276" w:lineRule="auto"/>
        <w:ind w:left="567" w:right="-1" w:hanging="284"/>
        <w:jc w:val="both"/>
        <w:rPr>
          <w:rFonts w:ascii="Arial" w:hAnsi="Arial" w:cs="Arial"/>
          <w:sz w:val="22"/>
          <w:szCs w:val="22"/>
          <w:lang w:eastAsia="x-none"/>
        </w:rPr>
      </w:pPr>
      <w:r w:rsidRPr="00DF28DC">
        <w:rPr>
          <w:rFonts w:ascii="Arial" w:hAnsi="Arial" w:cs="Arial"/>
          <w:sz w:val="22"/>
          <w:szCs w:val="22"/>
          <w:lang w:eastAsia="x-none"/>
        </w:rPr>
        <w:t xml:space="preserve">pierwsza waloryzacja wynagrodzenia możliwa jest po upływie </w:t>
      </w:r>
      <w:r w:rsidRPr="00DF28DC">
        <w:rPr>
          <w:rFonts w:ascii="Arial" w:hAnsi="Arial" w:cs="Arial"/>
          <w:b/>
          <w:sz w:val="22"/>
          <w:szCs w:val="22"/>
          <w:lang w:eastAsia="x-none"/>
        </w:rPr>
        <w:t>6 miesięcy</w:t>
      </w:r>
      <w:r w:rsidRPr="00DF28DC">
        <w:rPr>
          <w:rFonts w:ascii="Arial" w:hAnsi="Arial" w:cs="Arial"/>
          <w:sz w:val="22"/>
          <w:szCs w:val="22"/>
          <w:lang w:eastAsia="x-none"/>
        </w:rPr>
        <w:t xml:space="preserve"> od dnia podpisania Umowy, następne waloryzacje możliwe są po upływie kolejnych 6 miesięcy,</w:t>
      </w:r>
    </w:p>
    <w:p w14:paraId="2770DC0D" w14:textId="77777777" w:rsidR="0021189A" w:rsidRPr="009C2809" w:rsidRDefault="0021189A" w:rsidP="0021189A">
      <w:pPr>
        <w:numPr>
          <w:ilvl w:val="0"/>
          <w:numId w:val="77"/>
        </w:numPr>
        <w:spacing w:line="276" w:lineRule="auto"/>
        <w:ind w:left="567" w:right="-1" w:hanging="284"/>
        <w:jc w:val="both"/>
        <w:rPr>
          <w:rFonts w:ascii="Arial" w:hAnsi="Arial" w:cs="Arial"/>
          <w:sz w:val="22"/>
          <w:szCs w:val="22"/>
          <w:lang w:eastAsia="x-none"/>
        </w:rPr>
      </w:pPr>
      <w:r w:rsidRPr="009C2809">
        <w:rPr>
          <w:rFonts w:ascii="Arial" w:hAnsi="Arial" w:cs="Arial"/>
          <w:sz w:val="22"/>
          <w:lang w:eastAsia="x-none"/>
        </w:rPr>
        <w:t>zmiana wynagrodzenia dokonana zostanie w oparciu o kwartalne wskaźniki cen towarów i usług konsumpcyjnych, w odniesieniu do pełnych kwartałów poprzedzających wniosek o waloryzację, ogłaszane w komunikacie Prezesa Głównego Urzędu Statystycznego. Zmiana dotyczyć może</w:t>
      </w:r>
      <w:r>
        <w:rPr>
          <w:rFonts w:ascii="Arial" w:hAnsi="Arial" w:cs="Arial"/>
          <w:sz w:val="22"/>
          <w:lang w:eastAsia="x-none"/>
        </w:rPr>
        <w:t xml:space="preserve"> wysokości wynagrodzenia w 2026, 2027 i 2028 roku</w:t>
      </w:r>
      <w:r w:rsidRPr="009C2809">
        <w:rPr>
          <w:rFonts w:ascii="Arial" w:hAnsi="Arial" w:cs="Arial"/>
          <w:sz w:val="22"/>
          <w:lang w:eastAsia="x-none"/>
        </w:rPr>
        <w:t>. Wynagrodzenie za realizację usługi w  okresie 6 miesięcy od daty rozpoczęcia wykonywania umowy, o której mowa w par. 2 ust. 1,  pozostaje niezmienione, tzn. jest zgodne z ceną wskazaną przez Wykonawcę w formularzu oferty,</w:t>
      </w:r>
    </w:p>
    <w:p w14:paraId="2FB6A71B" w14:textId="77777777" w:rsidR="0021189A" w:rsidRPr="00DF28DC" w:rsidRDefault="0021189A" w:rsidP="0021189A">
      <w:pPr>
        <w:numPr>
          <w:ilvl w:val="0"/>
          <w:numId w:val="77"/>
        </w:numPr>
        <w:spacing w:line="276" w:lineRule="auto"/>
        <w:ind w:left="567" w:right="-1" w:hanging="284"/>
        <w:jc w:val="both"/>
        <w:rPr>
          <w:rFonts w:ascii="Arial" w:hAnsi="Arial" w:cs="Arial"/>
          <w:sz w:val="22"/>
          <w:szCs w:val="22"/>
          <w:lang w:eastAsia="x-none"/>
        </w:rPr>
      </w:pPr>
      <w:r w:rsidRPr="00DF28DC">
        <w:rPr>
          <w:rFonts w:ascii="Arial" w:hAnsi="Arial" w:cs="Arial"/>
          <w:sz w:val="22"/>
          <w:szCs w:val="22"/>
          <w:lang w:eastAsia="x-none"/>
        </w:rPr>
        <w:t xml:space="preserve">maksymalna </w:t>
      </w:r>
      <w:r w:rsidRPr="00891B2C">
        <w:rPr>
          <w:rFonts w:ascii="Arial" w:hAnsi="Arial" w:cs="Arial"/>
          <w:sz w:val="22"/>
          <w:szCs w:val="22"/>
          <w:lang w:eastAsia="x-none"/>
        </w:rPr>
        <w:t>wartość zmiany wynagrodzenia określona zostaje do poziomu 15% kwoty ceny materiałów lub kosztów wskazanych we wniosku o waloryzację, z dnia złożenia oferty</w:t>
      </w:r>
      <w:r w:rsidRPr="00DF28DC">
        <w:rPr>
          <w:rFonts w:ascii="Arial" w:hAnsi="Arial" w:cs="Arial"/>
          <w:sz w:val="22"/>
          <w:szCs w:val="22"/>
          <w:lang w:eastAsia="x-none"/>
        </w:rPr>
        <w:t>,</w:t>
      </w:r>
    </w:p>
    <w:p w14:paraId="0D357C1F" w14:textId="77777777" w:rsidR="0021189A" w:rsidRPr="00DF28DC" w:rsidRDefault="0021189A" w:rsidP="0021189A">
      <w:pPr>
        <w:numPr>
          <w:ilvl w:val="0"/>
          <w:numId w:val="77"/>
        </w:numPr>
        <w:spacing w:line="276" w:lineRule="auto"/>
        <w:ind w:left="567" w:right="-1" w:hanging="284"/>
        <w:jc w:val="both"/>
        <w:rPr>
          <w:rFonts w:ascii="Arial" w:hAnsi="Arial" w:cs="Arial"/>
          <w:sz w:val="22"/>
          <w:szCs w:val="22"/>
          <w:lang w:eastAsia="x-none"/>
        </w:rPr>
      </w:pPr>
      <w:r w:rsidRPr="00DF28DC">
        <w:rPr>
          <w:rFonts w:ascii="Arial" w:hAnsi="Arial" w:cs="Arial"/>
          <w:sz w:val="22"/>
          <w:szCs w:val="22"/>
          <w:lang w:eastAsia="x-none"/>
        </w:rPr>
        <w:t xml:space="preserve">przez zmianę ceny materiałów lub kosztów, o której mowa w § </w:t>
      </w:r>
      <w:r>
        <w:rPr>
          <w:rFonts w:ascii="Arial" w:hAnsi="Arial" w:cs="Arial"/>
          <w:sz w:val="22"/>
          <w:szCs w:val="22"/>
          <w:lang w:eastAsia="x-none"/>
        </w:rPr>
        <w:t>10</w:t>
      </w:r>
      <w:r w:rsidRPr="00DF28DC">
        <w:rPr>
          <w:rFonts w:ascii="Arial" w:hAnsi="Arial" w:cs="Arial"/>
          <w:sz w:val="22"/>
          <w:szCs w:val="22"/>
          <w:lang w:eastAsia="x-none"/>
        </w:rPr>
        <w:t xml:space="preserve"> ust.1 pkt 8 rozumie się wzrost odpowiednio cen lub kosztów, jak i ich obniżenie, względem ceny lub kosztu przyjętych w celu ustalenia wynagrodzenia wykonawcy, zawartego w ofercie.</w:t>
      </w:r>
    </w:p>
    <w:p w14:paraId="57E76569" w14:textId="77777777" w:rsidR="0021189A" w:rsidRPr="00DF28DC" w:rsidRDefault="0021189A" w:rsidP="0021189A">
      <w:pPr>
        <w:numPr>
          <w:ilvl w:val="0"/>
          <w:numId w:val="53"/>
        </w:numPr>
        <w:spacing w:line="276" w:lineRule="auto"/>
        <w:ind w:left="426" w:right="-1" w:hanging="426"/>
        <w:jc w:val="both"/>
        <w:rPr>
          <w:rFonts w:ascii="Arial" w:hAnsi="Arial" w:cs="Arial"/>
          <w:sz w:val="22"/>
          <w:szCs w:val="22"/>
          <w:lang w:eastAsia="x-none"/>
        </w:rPr>
      </w:pPr>
      <w:r w:rsidRPr="00DF28DC">
        <w:rPr>
          <w:rFonts w:ascii="Arial" w:hAnsi="Arial" w:cs="Arial"/>
          <w:sz w:val="22"/>
          <w:szCs w:val="22"/>
          <w:lang w:eastAsia="x-none"/>
        </w:rPr>
        <w:t xml:space="preserve">Za wyjątkiem sytuacji, o której mowa w </w:t>
      </w:r>
      <w:r w:rsidRPr="00DF28DC">
        <w:rPr>
          <w:rFonts w:ascii="Arial" w:hAnsi="Arial" w:cs="Arial"/>
          <w:b/>
          <w:sz w:val="22"/>
          <w:szCs w:val="22"/>
          <w:lang w:eastAsia="x-none"/>
        </w:rPr>
        <w:t>ust. 1 pkt 1</w:t>
      </w:r>
      <w:r w:rsidRPr="00DF28DC">
        <w:rPr>
          <w:rFonts w:ascii="Arial" w:hAnsi="Arial" w:cs="Arial"/>
          <w:sz w:val="22"/>
          <w:szCs w:val="22"/>
          <w:lang w:eastAsia="x-none"/>
        </w:rPr>
        <w:t xml:space="preserve">, wprowadzenie podwyżki wysokości wynagrodzenia wymaga uprzedniego złożenia przez Wykonawcę oświadczenia o wysokości dodatkowych kosztów wynikających z wprowadzenia zmian, o których mowa w </w:t>
      </w:r>
      <w:r w:rsidRPr="00DF28DC">
        <w:rPr>
          <w:rFonts w:ascii="Arial" w:hAnsi="Arial" w:cs="Arial"/>
          <w:b/>
          <w:sz w:val="22"/>
          <w:szCs w:val="22"/>
          <w:lang w:eastAsia="x-none"/>
        </w:rPr>
        <w:t>ust. 1 pkt. 2, 7 i 8</w:t>
      </w:r>
      <w:r w:rsidRPr="00DF28DC">
        <w:rPr>
          <w:rFonts w:ascii="Arial" w:hAnsi="Arial" w:cs="Arial"/>
          <w:sz w:val="22"/>
          <w:szCs w:val="22"/>
          <w:lang w:eastAsia="x-none"/>
        </w:rPr>
        <w:t xml:space="preserve"> oraz ich udokumentowania.</w:t>
      </w:r>
    </w:p>
    <w:p w14:paraId="632A572B" w14:textId="77777777" w:rsidR="0021189A" w:rsidRPr="00DF28DC" w:rsidRDefault="0021189A" w:rsidP="0021189A">
      <w:pPr>
        <w:numPr>
          <w:ilvl w:val="0"/>
          <w:numId w:val="53"/>
        </w:numPr>
        <w:spacing w:line="276" w:lineRule="auto"/>
        <w:ind w:left="426" w:right="-1" w:hanging="426"/>
        <w:jc w:val="both"/>
        <w:rPr>
          <w:rFonts w:ascii="Arial" w:hAnsi="Arial" w:cs="Arial"/>
          <w:sz w:val="22"/>
          <w:szCs w:val="22"/>
          <w:lang w:eastAsia="x-none"/>
        </w:rPr>
      </w:pPr>
      <w:r w:rsidRPr="00DF28DC">
        <w:rPr>
          <w:rFonts w:ascii="Arial" w:hAnsi="Arial" w:cs="Arial"/>
          <w:sz w:val="22"/>
          <w:szCs w:val="22"/>
          <w:lang w:eastAsia="x-none"/>
        </w:rPr>
        <w:t xml:space="preserve">Obniżenie wysokości wynagrodzenia w przypadku ujemnego kwartalnego wskaźnika cen towarów i usług konsumpcyjnych następuje poprzez złożenie Wykonawcy oświadczenia przez Zamawiającego. Obniżenie wysokości wynagrodzenia dotyczy zmiany, o której mowa w </w:t>
      </w:r>
      <w:r w:rsidRPr="00DF28DC">
        <w:rPr>
          <w:rFonts w:ascii="Arial" w:hAnsi="Arial" w:cs="Arial"/>
          <w:b/>
          <w:sz w:val="22"/>
          <w:szCs w:val="22"/>
          <w:lang w:eastAsia="x-none"/>
        </w:rPr>
        <w:t xml:space="preserve">ust. 1 pkt 8. </w:t>
      </w:r>
      <w:r w:rsidRPr="00DF28DC">
        <w:rPr>
          <w:rFonts w:ascii="Arial" w:hAnsi="Arial" w:cs="Arial"/>
          <w:sz w:val="22"/>
          <w:szCs w:val="22"/>
          <w:lang w:eastAsia="x-none"/>
        </w:rPr>
        <w:t>Ust. 8 stosuje się odpowiednio.</w:t>
      </w:r>
    </w:p>
    <w:p w14:paraId="6A5EE748" w14:textId="77777777" w:rsidR="0021189A" w:rsidRPr="00DF28DC" w:rsidRDefault="0021189A" w:rsidP="0021189A">
      <w:pPr>
        <w:numPr>
          <w:ilvl w:val="0"/>
          <w:numId w:val="53"/>
        </w:numPr>
        <w:spacing w:line="276" w:lineRule="auto"/>
        <w:ind w:left="426" w:right="-1" w:hanging="426"/>
        <w:jc w:val="both"/>
        <w:rPr>
          <w:rFonts w:ascii="Arial" w:hAnsi="Arial" w:cs="Arial"/>
          <w:sz w:val="22"/>
          <w:szCs w:val="22"/>
          <w:lang w:eastAsia="x-none"/>
        </w:rPr>
      </w:pPr>
      <w:r w:rsidRPr="00DF28DC">
        <w:rPr>
          <w:rFonts w:ascii="Arial" w:hAnsi="Arial" w:cs="Arial"/>
          <w:sz w:val="22"/>
          <w:szCs w:val="22"/>
          <w:lang w:eastAsia="x-none"/>
        </w:rPr>
        <w:t xml:space="preserve">Przez zmianę cen materiałów lub kosztów, o której mowa w </w:t>
      </w:r>
      <w:r w:rsidRPr="00DF28DC">
        <w:rPr>
          <w:rFonts w:ascii="Arial" w:hAnsi="Arial" w:cs="Arial"/>
          <w:b/>
          <w:sz w:val="22"/>
          <w:szCs w:val="22"/>
          <w:lang w:eastAsia="x-none"/>
        </w:rPr>
        <w:t>1 pkt 8</w:t>
      </w:r>
      <w:r w:rsidRPr="00DF28DC">
        <w:rPr>
          <w:rFonts w:ascii="Arial" w:hAnsi="Arial" w:cs="Arial"/>
          <w:sz w:val="22"/>
          <w:szCs w:val="22"/>
          <w:lang w:eastAsia="x-none"/>
        </w:rPr>
        <w:t xml:space="preserve">, rozumie się wzrost odpowiednio cen lub kosztów, jak i ich obniżenie, względem ceny lub kosztu przyjętego w celu ustalenia wynagrodzenia Wykonawcy, skutkujące zmianami wynagrodzenia Wykonawcy. </w:t>
      </w:r>
    </w:p>
    <w:p w14:paraId="55DBAD1E" w14:textId="77777777" w:rsidR="0021189A" w:rsidRPr="00DF28DC" w:rsidRDefault="0021189A" w:rsidP="0021189A">
      <w:pPr>
        <w:numPr>
          <w:ilvl w:val="0"/>
          <w:numId w:val="53"/>
        </w:numPr>
        <w:spacing w:line="276" w:lineRule="auto"/>
        <w:ind w:left="426" w:right="-1" w:hanging="426"/>
        <w:jc w:val="both"/>
        <w:rPr>
          <w:rFonts w:ascii="Arial" w:hAnsi="Arial" w:cs="Arial"/>
          <w:sz w:val="22"/>
          <w:szCs w:val="22"/>
          <w:lang w:eastAsia="x-none"/>
        </w:rPr>
      </w:pPr>
      <w:r w:rsidRPr="00DF28DC">
        <w:rPr>
          <w:rFonts w:ascii="Arial" w:hAnsi="Arial" w:cs="Arial"/>
          <w:color w:val="000000"/>
          <w:sz w:val="22"/>
          <w:szCs w:val="22"/>
        </w:rPr>
        <w:t xml:space="preserve">Zamawiający ustala następujące zasady, stanowiące podstawę wprowadzenia zmiany wysokości wynagrodzenia należnego Wykonawcy: </w:t>
      </w:r>
    </w:p>
    <w:p w14:paraId="678D2A51" w14:textId="77777777" w:rsidR="0021189A" w:rsidRPr="00DF28DC" w:rsidRDefault="0021189A" w:rsidP="0021189A">
      <w:pPr>
        <w:numPr>
          <w:ilvl w:val="3"/>
          <w:numId w:val="78"/>
        </w:numPr>
        <w:adjustRightInd w:val="0"/>
        <w:spacing w:line="276" w:lineRule="auto"/>
        <w:ind w:left="567" w:right="-1" w:hanging="284"/>
        <w:jc w:val="both"/>
        <w:rPr>
          <w:rFonts w:ascii="Arial" w:hAnsi="Arial" w:cs="Arial"/>
          <w:color w:val="000000"/>
          <w:sz w:val="22"/>
          <w:szCs w:val="22"/>
        </w:rPr>
      </w:pPr>
      <w:r w:rsidRPr="00DF28DC">
        <w:rPr>
          <w:rFonts w:ascii="Arial" w:hAnsi="Arial" w:cs="Arial"/>
          <w:color w:val="000000"/>
          <w:sz w:val="22"/>
          <w:szCs w:val="22"/>
        </w:rPr>
        <w:t xml:space="preserve">poziom zmiany kosztów, uprawniający Strony Umowy do żądania zmiany wynagrodzenia należnego Wykonawcy, ustala się na poziomie </w:t>
      </w:r>
      <w:r w:rsidRPr="00DF28DC">
        <w:rPr>
          <w:rFonts w:ascii="Arial" w:hAnsi="Arial" w:cs="Arial"/>
          <w:b/>
          <w:color w:val="000000"/>
          <w:sz w:val="22"/>
          <w:szCs w:val="22"/>
        </w:rPr>
        <w:t xml:space="preserve">3% </w:t>
      </w:r>
      <w:r w:rsidRPr="00DF28DC">
        <w:rPr>
          <w:rFonts w:ascii="Arial" w:hAnsi="Arial" w:cs="Arial"/>
          <w:color w:val="000000"/>
          <w:sz w:val="22"/>
          <w:szCs w:val="22"/>
        </w:rPr>
        <w:t xml:space="preserve">w stosunku do cen lub kosztów obowiązujących na rynku w dacie złożenia oferty lub w stosunku do cen lub kosztów obowiązujących na rynku ustalonych we wcześniejszej waloryzacji, </w:t>
      </w:r>
    </w:p>
    <w:p w14:paraId="2D9D5E23" w14:textId="77777777" w:rsidR="0021189A" w:rsidRPr="00DF28DC" w:rsidRDefault="0021189A" w:rsidP="0021189A">
      <w:pPr>
        <w:numPr>
          <w:ilvl w:val="3"/>
          <w:numId w:val="78"/>
        </w:numPr>
        <w:adjustRightInd w:val="0"/>
        <w:spacing w:line="276" w:lineRule="auto"/>
        <w:ind w:left="567" w:right="-1" w:hanging="284"/>
        <w:jc w:val="both"/>
        <w:rPr>
          <w:rFonts w:ascii="Arial" w:hAnsi="Arial" w:cs="Arial"/>
          <w:color w:val="000000"/>
          <w:sz w:val="22"/>
          <w:szCs w:val="22"/>
        </w:rPr>
      </w:pPr>
      <w:r w:rsidRPr="00DF28DC">
        <w:rPr>
          <w:rFonts w:ascii="Arial" w:hAnsi="Arial" w:cs="Arial"/>
          <w:color w:val="000000"/>
          <w:sz w:val="22"/>
          <w:szCs w:val="22"/>
        </w:rPr>
        <w:t>zmianą objęta będzie część wynagrodzenia należnego Wykonawcy od momentu wystąpienia Strony z wnioskiem o waloryzację wynagrodzenia, w przypadku spełnienia warunków uprawniających do waloryzacji wynagrodzenia,</w:t>
      </w:r>
    </w:p>
    <w:p w14:paraId="09313019" w14:textId="77777777" w:rsidR="0021189A" w:rsidRPr="00DF28DC" w:rsidRDefault="0021189A" w:rsidP="0021189A">
      <w:pPr>
        <w:numPr>
          <w:ilvl w:val="3"/>
          <w:numId w:val="78"/>
        </w:numPr>
        <w:adjustRightInd w:val="0"/>
        <w:spacing w:line="276" w:lineRule="auto"/>
        <w:ind w:left="567" w:right="-1" w:hanging="284"/>
        <w:jc w:val="both"/>
        <w:rPr>
          <w:rFonts w:ascii="Arial" w:hAnsi="Arial" w:cs="Arial"/>
          <w:color w:val="000000"/>
          <w:sz w:val="22"/>
          <w:szCs w:val="22"/>
        </w:rPr>
      </w:pPr>
      <w:r w:rsidRPr="00DF28DC">
        <w:rPr>
          <w:rFonts w:ascii="Arial" w:hAnsi="Arial" w:cs="Arial"/>
          <w:color w:val="000000"/>
          <w:sz w:val="22"/>
          <w:szCs w:val="22"/>
        </w:rPr>
        <w:lastRenderedPageBreak/>
        <w:t xml:space="preserve"> zmiana wynagrodzenia zostanie obliczona w oparciu o kwartalne wskaźniki cen towarów i usług konsumpcyjnych, ogłaszane w komunikacie Prezesa Głównego Urzędu Statystycznego, </w:t>
      </w:r>
    </w:p>
    <w:p w14:paraId="3F0ED838" w14:textId="77777777" w:rsidR="0021189A" w:rsidRPr="00DF28DC" w:rsidRDefault="0021189A" w:rsidP="0021189A">
      <w:pPr>
        <w:numPr>
          <w:ilvl w:val="3"/>
          <w:numId w:val="78"/>
        </w:numPr>
        <w:adjustRightInd w:val="0"/>
        <w:spacing w:line="276" w:lineRule="auto"/>
        <w:ind w:left="567" w:right="-1" w:hanging="284"/>
        <w:jc w:val="both"/>
        <w:rPr>
          <w:rFonts w:ascii="Arial" w:hAnsi="Arial" w:cs="Arial"/>
          <w:color w:val="000000"/>
          <w:sz w:val="22"/>
          <w:szCs w:val="22"/>
        </w:rPr>
      </w:pPr>
      <w:r w:rsidRPr="00DF28DC">
        <w:rPr>
          <w:rFonts w:ascii="Arial" w:hAnsi="Arial" w:cs="Arial"/>
          <w:color w:val="000000"/>
          <w:sz w:val="22"/>
          <w:szCs w:val="22"/>
        </w:rPr>
        <w:t>Strona umowy żądająca zmiany wysokości wynagrodzenia należnego Wykonawcy przedstawia drugiej Stronie odpowiednio uzasadniony wniosek,</w:t>
      </w:r>
    </w:p>
    <w:p w14:paraId="3789AB78" w14:textId="77777777" w:rsidR="0021189A" w:rsidRPr="00DF28DC" w:rsidRDefault="0021189A" w:rsidP="0021189A">
      <w:pPr>
        <w:numPr>
          <w:ilvl w:val="3"/>
          <w:numId w:val="78"/>
        </w:numPr>
        <w:adjustRightInd w:val="0"/>
        <w:spacing w:line="276" w:lineRule="auto"/>
        <w:ind w:left="567" w:right="-1" w:hanging="284"/>
        <w:jc w:val="both"/>
        <w:rPr>
          <w:rFonts w:ascii="Arial" w:hAnsi="Arial" w:cs="Arial"/>
          <w:color w:val="000000"/>
          <w:sz w:val="22"/>
          <w:szCs w:val="22"/>
        </w:rPr>
      </w:pPr>
      <w:r w:rsidRPr="00DF28DC">
        <w:rPr>
          <w:rFonts w:ascii="Arial" w:hAnsi="Arial" w:cs="Arial"/>
          <w:color w:val="000000"/>
          <w:sz w:val="22"/>
          <w:szCs w:val="22"/>
        </w:rPr>
        <w:t xml:space="preserve">wniosek musi zawierać dokładny opis proponowanej zmiany wraz ze szczegółową kalkulacją kosztów oraz zasadami sporządzenia takiej kalkulacji, która powinna określać: </w:t>
      </w:r>
    </w:p>
    <w:p w14:paraId="3783ED3E" w14:textId="77777777" w:rsidR="0021189A" w:rsidRPr="00DF28DC" w:rsidRDefault="0021189A" w:rsidP="0021189A">
      <w:pPr>
        <w:numPr>
          <w:ilvl w:val="0"/>
          <w:numId w:val="76"/>
        </w:numPr>
        <w:adjustRightInd w:val="0"/>
        <w:spacing w:line="276" w:lineRule="auto"/>
        <w:ind w:left="567" w:right="-1" w:hanging="284"/>
        <w:contextualSpacing/>
        <w:jc w:val="both"/>
        <w:rPr>
          <w:rFonts w:ascii="Arial" w:eastAsia="Calibri" w:hAnsi="Arial" w:cs="Arial"/>
          <w:sz w:val="22"/>
          <w:szCs w:val="22"/>
          <w:lang w:eastAsia="en-US"/>
        </w:rPr>
      </w:pPr>
      <w:r w:rsidRPr="00DF28DC">
        <w:rPr>
          <w:rFonts w:ascii="Arial" w:eastAsia="Calibri" w:hAnsi="Arial" w:cs="Arial"/>
          <w:sz w:val="22"/>
          <w:szCs w:val="22"/>
          <w:lang w:eastAsia="en-US"/>
        </w:rPr>
        <w:t>wyliczenie wnioskowanej kwoty zmiany wynagrodzenia;</w:t>
      </w:r>
    </w:p>
    <w:p w14:paraId="5B312469" w14:textId="77777777" w:rsidR="0021189A" w:rsidRPr="00DF28DC" w:rsidRDefault="0021189A" w:rsidP="0021189A">
      <w:pPr>
        <w:numPr>
          <w:ilvl w:val="0"/>
          <w:numId w:val="76"/>
        </w:numPr>
        <w:adjustRightInd w:val="0"/>
        <w:spacing w:line="276" w:lineRule="auto"/>
        <w:ind w:left="567" w:right="-1" w:hanging="284"/>
        <w:contextualSpacing/>
        <w:jc w:val="both"/>
        <w:rPr>
          <w:rFonts w:ascii="Arial" w:eastAsia="Calibri" w:hAnsi="Arial" w:cs="Arial"/>
          <w:sz w:val="22"/>
          <w:szCs w:val="22"/>
          <w:lang w:eastAsia="en-US"/>
        </w:rPr>
      </w:pPr>
      <w:r w:rsidRPr="00DF28DC">
        <w:rPr>
          <w:rFonts w:ascii="Arial" w:hAnsi="Arial" w:cs="Arial"/>
          <w:sz w:val="22"/>
          <w:szCs w:val="22"/>
        </w:rPr>
        <w:t xml:space="preserve">aktualne koszty związane z realizacją zamówienia, </w:t>
      </w:r>
    </w:p>
    <w:p w14:paraId="074EB587" w14:textId="77777777" w:rsidR="0021189A" w:rsidRPr="00DF28DC" w:rsidRDefault="0021189A" w:rsidP="0021189A">
      <w:pPr>
        <w:numPr>
          <w:ilvl w:val="0"/>
          <w:numId w:val="76"/>
        </w:numPr>
        <w:adjustRightInd w:val="0"/>
        <w:spacing w:line="276" w:lineRule="auto"/>
        <w:ind w:left="567" w:right="-1" w:hanging="284"/>
        <w:contextualSpacing/>
        <w:jc w:val="both"/>
        <w:rPr>
          <w:rFonts w:ascii="Arial" w:eastAsia="Calibri" w:hAnsi="Arial" w:cs="Arial"/>
          <w:sz w:val="22"/>
          <w:szCs w:val="22"/>
          <w:lang w:eastAsia="en-US"/>
        </w:rPr>
      </w:pPr>
      <w:r w:rsidRPr="00DF28DC">
        <w:rPr>
          <w:rFonts w:ascii="Arial" w:hAnsi="Arial" w:cs="Arial"/>
          <w:sz w:val="22"/>
          <w:szCs w:val="22"/>
        </w:rPr>
        <w:t xml:space="preserve">wskazanie różnicy pomiędzy rynkowym kosztem istniejącym w terminie podpisania Umowy lub w stosunku do rynkowych kosztów w dacie wcześniejszej waloryzacji, a kosztem aktualnym, który ma stanowić kwotę zmiany części należnego wynagrodzenia Wykonawcy, </w:t>
      </w:r>
    </w:p>
    <w:p w14:paraId="7196A64D" w14:textId="77777777" w:rsidR="0021189A" w:rsidRPr="00DF28DC" w:rsidRDefault="0021189A" w:rsidP="0021189A">
      <w:pPr>
        <w:numPr>
          <w:ilvl w:val="0"/>
          <w:numId w:val="76"/>
        </w:numPr>
        <w:adjustRightInd w:val="0"/>
        <w:spacing w:line="276" w:lineRule="auto"/>
        <w:ind w:left="567" w:right="-1" w:hanging="284"/>
        <w:contextualSpacing/>
        <w:jc w:val="both"/>
        <w:rPr>
          <w:rFonts w:ascii="Arial" w:eastAsia="Calibri" w:hAnsi="Arial" w:cs="Arial"/>
          <w:sz w:val="22"/>
          <w:szCs w:val="22"/>
          <w:lang w:eastAsia="en-US"/>
        </w:rPr>
      </w:pPr>
      <w:r w:rsidRPr="00DF28DC">
        <w:rPr>
          <w:rFonts w:ascii="Arial" w:eastAsia="Calibri" w:hAnsi="Arial" w:cs="Arial"/>
          <w:sz w:val="22"/>
          <w:szCs w:val="22"/>
          <w:lang w:eastAsia="en-US"/>
        </w:rPr>
        <w:t>dowody na to, że wliczona do wniosku wartość materiałów i innych kosztów nie obejmuje kosztów materiałów i usług zakontraktowanych lub nabytych przed okresem objętym wnioskiem;</w:t>
      </w:r>
    </w:p>
    <w:p w14:paraId="3B76C2E5" w14:textId="77777777" w:rsidR="0021189A" w:rsidRPr="00DF28DC" w:rsidRDefault="0021189A" w:rsidP="0021189A">
      <w:pPr>
        <w:numPr>
          <w:ilvl w:val="0"/>
          <w:numId w:val="76"/>
        </w:numPr>
        <w:adjustRightInd w:val="0"/>
        <w:spacing w:line="276" w:lineRule="auto"/>
        <w:ind w:left="567" w:right="-1" w:hanging="284"/>
        <w:contextualSpacing/>
        <w:jc w:val="both"/>
        <w:rPr>
          <w:rFonts w:ascii="Arial" w:eastAsia="Calibri" w:hAnsi="Arial" w:cs="Arial"/>
          <w:sz w:val="22"/>
          <w:szCs w:val="22"/>
          <w:lang w:eastAsia="en-US"/>
        </w:rPr>
      </w:pPr>
      <w:r w:rsidRPr="00DF28DC">
        <w:rPr>
          <w:rFonts w:ascii="Arial" w:eastAsia="Calibri" w:hAnsi="Arial" w:cs="Arial"/>
          <w:sz w:val="22"/>
          <w:szCs w:val="22"/>
          <w:lang w:eastAsia="en-US"/>
        </w:rPr>
        <w:t>dowody na to, że wzrost kosztów materiałów lub usług miał wpływ na koszt realizacji zamówienia.</w:t>
      </w:r>
    </w:p>
    <w:p w14:paraId="561FACD2" w14:textId="0F2B5573" w:rsidR="0021189A" w:rsidRPr="00DF28DC" w:rsidRDefault="0021189A" w:rsidP="0021189A">
      <w:pPr>
        <w:numPr>
          <w:ilvl w:val="0"/>
          <w:numId w:val="79"/>
        </w:numPr>
        <w:adjustRightInd w:val="0"/>
        <w:spacing w:line="276" w:lineRule="auto"/>
        <w:ind w:left="567" w:right="-1" w:hanging="284"/>
        <w:jc w:val="both"/>
        <w:rPr>
          <w:rFonts w:ascii="Arial" w:hAnsi="Arial" w:cs="Arial"/>
          <w:color w:val="000000"/>
          <w:sz w:val="22"/>
          <w:szCs w:val="22"/>
        </w:rPr>
      </w:pPr>
      <w:r w:rsidRPr="00DF28DC">
        <w:rPr>
          <w:rFonts w:ascii="Arial" w:hAnsi="Arial" w:cs="Arial"/>
          <w:color w:val="000000"/>
          <w:sz w:val="22"/>
          <w:szCs w:val="22"/>
        </w:rPr>
        <w:t>w przypadku wątpliwości, co do wysokości zmiany kosztu, Strony mogą żądać dodatkowych informacji oraz dowodów (w tym faktur, cenników, katalogów</w:t>
      </w:r>
      <w:r w:rsidR="006C7711">
        <w:rPr>
          <w:rFonts w:ascii="Arial" w:hAnsi="Arial" w:cs="Arial"/>
          <w:color w:val="000000"/>
          <w:sz w:val="22"/>
          <w:szCs w:val="22"/>
        </w:rPr>
        <w:t xml:space="preserve"> </w:t>
      </w:r>
      <w:r w:rsidRPr="00DF28DC">
        <w:rPr>
          <w:rFonts w:ascii="Arial" w:hAnsi="Arial" w:cs="Arial"/>
          <w:color w:val="000000"/>
          <w:sz w:val="22"/>
          <w:szCs w:val="22"/>
        </w:rPr>
        <w:t xml:space="preserve">z cenami itp.), </w:t>
      </w:r>
    </w:p>
    <w:p w14:paraId="1835E822" w14:textId="77777777" w:rsidR="0021189A" w:rsidRPr="00DF28DC" w:rsidRDefault="0021189A" w:rsidP="0021189A">
      <w:pPr>
        <w:numPr>
          <w:ilvl w:val="0"/>
          <w:numId w:val="79"/>
        </w:numPr>
        <w:adjustRightInd w:val="0"/>
        <w:spacing w:line="276" w:lineRule="auto"/>
        <w:ind w:left="567" w:right="-1" w:hanging="284"/>
        <w:jc w:val="both"/>
        <w:rPr>
          <w:rFonts w:ascii="Arial" w:hAnsi="Arial" w:cs="Arial"/>
          <w:color w:val="000000"/>
          <w:sz w:val="22"/>
          <w:szCs w:val="22"/>
        </w:rPr>
      </w:pPr>
      <w:r w:rsidRPr="00DF28DC">
        <w:rPr>
          <w:rFonts w:ascii="Arial" w:hAnsi="Arial" w:cs="Arial"/>
          <w:color w:val="000000"/>
          <w:sz w:val="22"/>
          <w:szCs w:val="22"/>
        </w:rPr>
        <w:t xml:space="preserve">Strona otrzymująca wniosek ma </w:t>
      </w:r>
      <w:r w:rsidRPr="00DF28DC">
        <w:rPr>
          <w:rFonts w:ascii="Arial" w:hAnsi="Arial" w:cs="Arial"/>
          <w:b/>
          <w:color w:val="000000"/>
          <w:sz w:val="22"/>
          <w:szCs w:val="22"/>
        </w:rPr>
        <w:t>30 dni</w:t>
      </w:r>
      <w:r w:rsidRPr="00DF28DC">
        <w:rPr>
          <w:rFonts w:ascii="Arial" w:hAnsi="Arial" w:cs="Arial"/>
          <w:color w:val="000000"/>
          <w:sz w:val="22"/>
          <w:szCs w:val="22"/>
        </w:rPr>
        <w:t xml:space="preserve"> na weryfikację wniosku o zmianę wynagrodzenia. Każda ze Stron może wystąpić do drugiej o zgodę na wydłużenie terminu weryfikacji wniosku wskazując minimalny termin, nie dłuższy jednak niż kolejne </w:t>
      </w:r>
      <w:r w:rsidRPr="00DF28DC">
        <w:rPr>
          <w:rFonts w:ascii="Arial" w:hAnsi="Arial" w:cs="Arial"/>
          <w:b/>
          <w:color w:val="000000"/>
          <w:sz w:val="22"/>
          <w:szCs w:val="22"/>
        </w:rPr>
        <w:t>30 dni</w:t>
      </w:r>
      <w:r w:rsidRPr="00DF28DC">
        <w:rPr>
          <w:rFonts w:ascii="Arial" w:hAnsi="Arial" w:cs="Arial"/>
          <w:color w:val="000000"/>
          <w:sz w:val="22"/>
          <w:szCs w:val="22"/>
        </w:rPr>
        <w:t xml:space="preserve">, konieczny do załatwienia sprawy. Zgoda drugiej Strony dotyczy również proponowanego terminu minimalnego, </w:t>
      </w:r>
    </w:p>
    <w:p w14:paraId="67170CC8" w14:textId="77777777" w:rsidR="0021189A" w:rsidRPr="00DF28DC" w:rsidRDefault="0021189A" w:rsidP="0021189A">
      <w:pPr>
        <w:numPr>
          <w:ilvl w:val="0"/>
          <w:numId w:val="79"/>
        </w:numPr>
        <w:adjustRightInd w:val="0"/>
        <w:spacing w:line="276" w:lineRule="auto"/>
        <w:ind w:left="567" w:right="-1" w:hanging="284"/>
        <w:jc w:val="both"/>
        <w:rPr>
          <w:rFonts w:ascii="Arial" w:hAnsi="Arial" w:cs="Arial"/>
          <w:color w:val="000000"/>
          <w:sz w:val="22"/>
          <w:szCs w:val="22"/>
        </w:rPr>
      </w:pPr>
      <w:r w:rsidRPr="00DF28DC">
        <w:rPr>
          <w:rFonts w:ascii="Arial" w:hAnsi="Arial" w:cs="Arial"/>
          <w:color w:val="000000"/>
          <w:sz w:val="22"/>
          <w:szCs w:val="22"/>
        </w:rPr>
        <w:t xml:space="preserve">w przypadku uwag, Strona weryfikująca wniosek, występuje pisemnie o jego uzupełnienie lub wyjaśnienie, w terminie uwzględniającym pracochłonność przygotowania odpowiedzi, nie krótszym niż </w:t>
      </w:r>
      <w:r w:rsidRPr="00DF28DC">
        <w:rPr>
          <w:rFonts w:ascii="Arial" w:hAnsi="Arial" w:cs="Arial"/>
          <w:b/>
          <w:color w:val="000000"/>
          <w:sz w:val="22"/>
          <w:szCs w:val="22"/>
        </w:rPr>
        <w:t>10 dni kalendarzowych</w:t>
      </w:r>
      <w:r w:rsidRPr="00DF28DC">
        <w:rPr>
          <w:rFonts w:ascii="Arial" w:hAnsi="Arial" w:cs="Arial"/>
          <w:color w:val="000000"/>
          <w:sz w:val="22"/>
          <w:szCs w:val="22"/>
        </w:rPr>
        <w:t xml:space="preserve">. Brak wyjaśnień lub uzupełnień w wyznaczonym terminie, może spowodować odmowę uwzględnienia wniosku, </w:t>
      </w:r>
    </w:p>
    <w:p w14:paraId="7A5249D7" w14:textId="77777777" w:rsidR="0021189A" w:rsidRPr="00DF28DC" w:rsidRDefault="0021189A" w:rsidP="0021189A">
      <w:pPr>
        <w:numPr>
          <w:ilvl w:val="0"/>
          <w:numId w:val="79"/>
        </w:numPr>
        <w:adjustRightInd w:val="0"/>
        <w:spacing w:line="276" w:lineRule="auto"/>
        <w:ind w:left="567" w:right="-1" w:hanging="284"/>
        <w:jc w:val="both"/>
        <w:rPr>
          <w:rFonts w:ascii="Arial" w:hAnsi="Arial" w:cs="Arial"/>
          <w:color w:val="000000"/>
          <w:sz w:val="22"/>
          <w:szCs w:val="22"/>
        </w:rPr>
      </w:pPr>
      <w:r w:rsidRPr="00DF28DC">
        <w:rPr>
          <w:rFonts w:ascii="Arial" w:hAnsi="Arial" w:cs="Arial"/>
          <w:color w:val="000000"/>
          <w:sz w:val="22"/>
          <w:szCs w:val="22"/>
        </w:rPr>
        <w:t>termin na weryfikację wniosku wstrzymuje swój bieg, od momentu skierowania pisma o wyjaśnienie lub uzupełnienie wniosku, do wyznaczonego</w:t>
      </w:r>
      <w:r>
        <w:rPr>
          <w:rFonts w:ascii="Arial" w:hAnsi="Arial" w:cs="Arial"/>
          <w:color w:val="000000"/>
          <w:sz w:val="22"/>
          <w:szCs w:val="22"/>
        </w:rPr>
        <w:t xml:space="preserve"> terminu na złożenie odpowiedzi.</w:t>
      </w:r>
      <w:r w:rsidRPr="00DF28DC">
        <w:rPr>
          <w:rFonts w:ascii="Arial" w:hAnsi="Arial" w:cs="Arial"/>
          <w:color w:val="000000"/>
          <w:sz w:val="22"/>
          <w:szCs w:val="22"/>
        </w:rPr>
        <w:t xml:space="preserve"> </w:t>
      </w:r>
    </w:p>
    <w:p w14:paraId="41E7C09B" w14:textId="77777777" w:rsidR="0021189A" w:rsidRPr="00DF28DC" w:rsidRDefault="0021189A" w:rsidP="0021189A">
      <w:pPr>
        <w:numPr>
          <w:ilvl w:val="0"/>
          <w:numId w:val="53"/>
        </w:numPr>
        <w:spacing w:line="276" w:lineRule="auto"/>
        <w:ind w:left="426" w:right="-1" w:hanging="426"/>
        <w:rPr>
          <w:rFonts w:ascii="Arial" w:hAnsi="Arial" w:cs="Arial"/>
          <w:color w:val="000000"/>
          <w:sz w:val="22"/>
          <w:szCs w:val="22"/>
        </w:rPr>
      </w:pPr>
      <w:r w:rsidRPr="00DF28DC">
        <w:rPr>
          <w:rFonts w:ascii="Arial" w:hAnsi="Arial" w:cs="Arial"/>
          <w:color w:val="000000"/>
          <w:sz w:val="22"/>
          <w:szCs w:val="22"/>
        </w:rPr>
        <w:t xml:space="preserve">Wykonawca po spełnieniu przesłanek wskazanych w </w:t>
      </w:r>
      <w:r>
        <w:rPr>
          <w:rFonts w:ascii="Arial" w:hAnsi="Arial" w:cs="Arial"/>
          <w:color w:val="000000"/>
          <w:sz w:val="22"/>
          <w:szCs w:val="22"/>
        </w:rPr>
        <w:t>ust.</w:t>
      </w:r>
      <w:r w:rsidRPr="00DF28DC">
        <w:rPr>
          <w:rFonts w:ascii="Arial" w:hAnsi="Arial" w:cs="Arial"/>
          <w:color w:val="000000"/>
          <w:sz w:val="22"/>
          <w:szCs w:val="22"/>
        </w:rPr>
        <w:t xml:space="preserve"> </w:t>
      </w:r>
      <w:r>
        <w:rPr>
          <w:rFonts w:ascii="Arial" w:hAnsi="Arial" w:cs="Arial"/>
          <w:color w:val="000000"/>
          <w:sz w:val="22"/>
          <w:szCs w:val="22"/>
        </w:rPr>
        <w:t>7</w:t>
      </w:r>
      <w:r w:rsidRPr="00DF28DC">
        <w:rPr>
          <w:rFonts w:ascii="Arial" w:hAnsi="Arial" w:cs="Arial"/>
          <w:color w:val="000000"/>
          <w:sz w:val="22"/>
          <w:szCs w:val="22"/>
        </w:rPr>
        <w:t>-1</w:t>
      </w:r>
      <w:r>
        <w:rPr>
          <w:rFonts w:ascii="Arial" w:hAnsi="Arial" w:cs="Arial"/>
          <w:color w:val="000000"/>
          <w:sz w:val="22"/>
          <w:szCs w:val="22"/>
        </w:rPr>
        <w:t>1</w:t>
      </w:r>
      <w:r w:rsidRPr="00DF28DC">
        <w:rPr>
          <w:rFonts w:ascii="Arial" w:hAnsi="Arial" w:cs="Arial"/>
          <w:color w:val="000000"/>
          <w:sz w:val="22"/>
          <w:szCs w:val="22"/>
        </w:rPr>
        <w:t xml:space="preserve"> może złożyć wniosek o zmianę wynagrodzenia w wysokości wynikającej z wyliczenia:</w:t>
      </w:r>
    </w:p>
    <w:p w14:paraId="72D4CBC1" w14:textId="77777777" w:rsidR="0021189A" w:rsidRPr="009241E5" w:rsidRDefault="0021189A" w:rsidP="0021189A">
      <w:pPr>
        <w:widowControl w:val="0"/>
        <w:adjustRightInd w:val="0"/>
        <w:spacing w:line="276" w:lineRule="auto"/>
        <w:ind w:left="284"/>
        <w:jc w:val="center"/>
        <w:rPr>
          <w:rFonts w:ascii="Arial" w:eastAsia="Calibri" w:hAnsi="Arial" w:cs="Arial"/>
          <w:b/>
          <w:bCs/>
          <w:sz w:val="22"/>
          <w:lang w:eastAsia="x-none"/>
        </w:rPr>
      </w:pPr>
      <w:r w:rsidRPr="009241E5">
        <w:rPr>
          <w:rFonts w:ascii="Arial" w:eastAsia="Calibri" w:hAnsi="Arial" w:cs="Arial"/>
          <w:b/>
          <w:sz w:val="22"/>
        </w:rPr>
        <w:t>A x ( B - N x 0,75%) = C</w:t>
      </w:r>
    </w:p>
    <w:p w14:paraId="689995F5" w14:textId="77777777" w:rsidR="0021189A" w:rsidRPr="009241E5" w:rsidRDefault="0021189A" w:rsidP="0021189A">
      <w:pPr>
        <w:widowControl w:val="0"/>
        <w:adjustRightInd w:val="0"/>
        <w:spacing w:line="276" w:lineRule="auto"/>
        <w:ind w:left="284"/>
        <w:rPr>
          <w:rFonts w:ascii="Arial" w:hAnsi="Arial" w:cs="Arial"/>
          <w:sz w:val="22"/>
        </w:rPr>
      </w:pPr>
      <w:r w:rsidRPr="009241E5">
        <w:rPr>
          <w:rFonts w:ascii="Arial" w:eastAsia="Calibri" w:hAnsi="Arial" w:cs="Arial"/>
          <w:sz w:val="22"/>
        </w:rPr>
        <w:t>gdzie:</w:t>
      </w:r>
    </w:p>
    <w:p w14:paraId="671AD91A" w14:textId="77777777" w:rsidR="0021189A" w:rsidRPr="009241E5" w:rsidRDefault="0021189A" w:rsidP="0021189A">
      <w:pPr>
        <w:widowControl w:val="0"/>
        <w:adjustRightInd w:val="0"/>
        <w:spacing w:line="276" w:lineRule="auto"/>
        <w:ind w:left="284"/>
        <w:rPr>
          <w:rFonts w:ascii="Arial" w:hAnsi="Arial" w:cs="Arial"/>
          <w:sz w:val="22"/>
        </w:rPr>
      </w:pPr>
      <w:r w:rsidRPr="009241E5">
        <w:rPr>
          <w:rFonts w:ascii="Arial" w:hAnsi="Arial" w:cs="Arial"/>
          <w:b/>
          <w:sz w:val="22"/>
        </w:rPr>
        <w:t>A -</w:t>
      </w:r>
      <w:r w:rsidRPr="009241E5">
        <w:rPr>
          <w:rFonts w:ascii="Arial" w:hAnsi="Arial" w:cs="Arial"/>
          <w:sz w:val="22"/>
        </w:rPr>
        <w:t xml:space="preserve"> </w:t>
      </w:r>
      <w:r w:rsidRPr="009241E5">
        <w:rPr>
          <w:rFonts w:ascii="Arial" w:eastAsia="Calibri" w:hAnsi="Arial" w:cs="Arial"/>
          <w:sz w:val="22"/>
        </w:rPr>
        <w:t xml:space="preserve">wartość kosztów materiałów i usług z dnia złożenia oferty lub </w:t>
      </w:r>
      <w:r w:rsidRPr="009241E5">
        <w:rPr>
          <w:rFonts w:ascii="Arial" w:hAnsi="Arial" w:cs="Arial"/>
          <w:sz w:val="22"/>
        </w:rPr>
        <w:t>kosztów w dacie wcześniejszej waloryzacji</w:t>
      </w:r>
      <w:r w:rsidRPr="009241E5">
        <w:rPr>
          <w:rFonts w:ascii="Arial" w:eastAsia="Calibri" w:hAnsi="Arial" w:cs="Arial"/>
          <w:sz w:val="22"/>
        </w:rPr>
        <w:t>;</w:t>
      </w:r>
    </w:p>
    <w:p w14:paraId="0C07B961" w14:textId="77777777" w:rsidR="0021189A" w:rsidRPr="009241E5" w:rsidRDefault="0021189A" w:rsidP="0021189A">
      <w:pPr>
        <w:spacing w:line="276" w:lineRule="auto"/>
        <w:ind w:left="284"/>
        <w:rPr>
          <w:rFonts w:ascii="Arial" w:hAnsi="Arial" w:cs="Arial"/>
          <w:b/>
          <w:sz w:val="22"/>
        </w:rPr>
      </w:pPr>
      <w:r w:rsidRPr="009241E5">
        <w:rPr>
          <w:rFonts w:ascii="Arial" w:hAnsi="Arial" w:cs="Arial"/>
          <w:b/>
          <w:sz w:val="22"/>
        </w:rPr>
        <w:t>B –</w:t>
      </w:r>
      <w:r w:rsidRPr="009241E5">
        <w:rPr>
          <w:rFonts w:ascii="Arial" w:hAnsi="Arial" w:cs="Arial"/>
          <w:sz w:val="22"/>
        </w:rPr>
        <w:t xml:space="preserve"> wartość obliczona poprzez dodanie wartości wskaźników kwartalnych GUS obowiązujących w okresie podlegającym waloryzacji, zgodnie z ust. 8 b;</w:t>
      </w:r>
      <w:r w:rsidRPr="009241E5">
        <w:rPr>
          <w:rFonts w:ascii="Arial" w:hAnsi="Arial" w:cs="Arial"/>
          <w:b/>
          <w:sz w:val="22"/>
        </w:rPr>
        <w:t xml:space="preserve">   </w:t>
      </w:r>
    </w:p>
    <w:p w14:paraId="1F5F662D" w14:textId="77777777" w:rsidR="0021189A" w:rsidRPr="009241E5" w:rsidRDefault="0021189A" w:rsidP="0021189A">
      <w:pPr>
        <w:spacing w:line="276" w:lineRule="auto"/>
        <w:ind w:left="284"/>
        <w:rPr>
          <w:rFonts w:ascii="Arial" w:hAnsi="Arial" w:cs="Arial"/>
          <w:sz w:val="22"/>
        </w:rPr>
      </w:pPr>
      <w:r w:rsidRPr="009241E5">
        <w:rPr>
          <w:rFonts w:ascii="Arial" w:hAnsi="Arial" w:cs="Arial"/>
          <w:b/>
          <w:sz w:val="22"/>
          <w:lang w:eastAsia="en-US"/>
        </w:rPr>
        <w:t xml:space="preserve"> C -</w:t>
      </w:r>
      <w:r w:rsidRPr="009241E5">
        <w:rPr>
          <w:rFonts w:ascii="Arial" w:hAnsi="Arial" w:cs="Arial"/>
          <w:sz w:val="22"/>
          <w:lang w:eastAsia="en-US"/>
        </w:rPr>
        <w:t xml:space="preserve">  </w:t>
      </w:r>
      <w:r w:rsidRPr="009241E5">
        <w:rPr>
          <w:rFonts w:ascii="Arial" w:eastAsia="Calibri" w:hAnsi="Arial" w:cs="Arial"/>
          <w:sz w:val="22"/>
          <w:lang w:eastAsia="en-US"/>
        </w:rPr>
        <w:t xml:space="preserve">wartość zmiany umowy </w:t>
      </w:r>
      <w:r w:rsidRPr="009241E5">
        <w:rPr>
          <w:rFonts w:ascii="Arial" w:hAnsi="Arial" w:cs="Arial"/>
          <w:sz w:val="22"/>
        </w:rPr>
        <w:t>(w przypadku wynagrodzenia umownego wynikającego  z cen jednostkowych wartość zmiany umowy zostanie wyliczona w oparciu o zmianę cen jednostkowych materiałów i produktów objętych wnioskiem)</w:t>
      </w:r>
      <w:r w:rsidRPr="009241E5">
        <w:rPr>
          <w:rFonts w:ascii="Arial" w:hAnsi="Arial" w:cs="Arial"/>
          <w:sz w:val="22"/>
          <w:lang w:eastAsia="en-US"/>
        </w:rPr>
        <w:t>,</w:t>
      </w:r>
    </w:p>
    <w:p w14:paraId="29DF9F12" w14:textId="77777777" w:rsidR="0021189A" w:rsidRPr="009241E5" w:rsidRDefault="0021189A" w:rsidP="0021189A">
      <w:pPr>
        <w:widowControl w:val="0"/>
        <w:adjustRightInd w:val="0"/>
        <w:spacing w:line="276" w:lineRule="auto"/>
        <w:ind w:left="284"/>
        <w:rPr>
          <w:rFonts w:ascii="Arial" w:hAnsi="Arial" w:cs="Arial"/>
          <w:sz w:val="22"/>
        </w:rPr>
      </w:pPr>
      <w:r w:rsidRPr="009241E5">
        <w:rPr>
          <w:rFonts w:ascii="Arial" w:hAnsi="Arial" w:cs="Arial"/>
          <w:b/>
          <w:sz w:val="22"/>
        </w:rPr>
        <w:t xml:space="preserve">N – </w:t>
      </w:r>
      <w:r w:rsidRPr="009241E5">
        <w:rPr>
          <w:rFonts w:ascii="Arial" w:hAnsi="Arial" w:cs="Arial"/>
          <w:sz w:val="22"/>
        </w:rPr>
        <w:t>liczba pełnych kwartałów, poprzedzających wniosek, obliczona z godnie z ust. 8 lit. a</w:t>
      </w:r>
    </w:p>
    <w:p w14:paraId="02E63D66" w14:textId="77777777" w:rsidR="0021189A" w:rsidRPr="00DF28DC" w:rsidRDefault="0021189A" w:rsidP="0021189A">
      <w:pPr>
        <w:spacing w:line="276" w:lineRule="auto"/>
        <w:ind w:left="284" w:right="-1" w:hanging="284"/>
        <w:rPr>
          <w:rFonts w:ascii="Arial" w:hAnsi="Arial" w:cs="Arial"/>
          <w:color w:val="000000"/>
          <w:sz w:val="22"/>
          <w:szCs w:val="22"/>
        </w:rPr>
      </w:pPr>
    </w:p>
    <w:p w14:paraId="55CE2CF3" w14:textId="77777777" w:rsidR="0021189A" w:rsidRPr="00DF28DC" w:rsidRDefault="0021189A" w:rsidP="0021189A">
      <w:pPr>
        <w:numPr>
          <w:ilvl w:val="0"/>
          <w:numId w:val="53"/>
        </w:numPr>
        <w:adjustRightInd w:val="0"/>
        <w:spacing w:line="276" w:lineRule="auto"/>
        <w:ind w:left="426" w:right="-1" w:hanging="426"/>
        <w:contextualSpacing/>
        <w:jc w:val="both"/>
        <w:rPr>
          <w:rFonts w:ascii="Arial" w:eastAsia="Calibri" w:hAnsi="Arial" w:cs="Arial"/>
          <w:sz w:val="22"/>
          <w:szCs w:val="22"/>
          <w:lang w:eastAsia="en-US"/>
        </w:rPr>
      </w:pPr>
      <w:r w:rsidRPr="00DF28DC">
        <w:rPr>
          <w:rFonts w:ascii="Arial" w:eastAsia="Calibri" w:hAnsi="Arial" w:cs="Arial"/>
          <w:sz w:val="22"/>
          <w:szCs w:val="22"/>
          <w:lang w:eastAsia="en-US"/>
        </w:rPr>
        <w:t>Zmiana wynagrodzenia w oparciu o niniejszy ustęp wymaga zgodnej woli obu stron wyrażonej aneksem do umowy.</w:t>
      </w:r>
    </w:p>
    <w:p w14:paraId="619F3747" w14:textId="77777777" w:rsidR="0021189A" w:rsidRPr="00DF28DC" w:rsidRDefault="0021189A" w:rsidP="0021189A">
      <w:pPr>
        <w:numPr>
          <w:ilvl w:val="0"/>
          <w:numId w:val="53"/>
        </w:numPr>
        <w:adjustRightInd w:val="0"/>
        <w:spacing w:line="276" w:lineRule="auto"/>
        <w:ind w:left="426" w:right="-1" w:hanging="426"/>
        <w:jc w:val="both"/>
        <w:rPr>
          <w:rFonts w:ascii="Arial" w:eastAsia="Calibri" w:hAnsi="Arial" w:cs="Arial"/>
          <w:color w:val="000000"/>
          <w:sz w:val="22"/>
          <w:szCs w:val="22"/>
          <w:lang w:eastAsia="en-US"/>
        </w:rPr>
      </w:pPr>
      <w:r w:rsidRPr="00DF28DC">
        <w:rPr>
          <w:rFonts w:ascii="Arial" w:eastAsia="Calibri" w:hAnsi="Arial" w:cs="Arial"/>
          <w:color w:val="000000"/>
          <w:sz w:val="22"/>
          <w:szCs w:val="22"/>
          <w:lang w:eastAsia="en-US"/>
        </w:rPr>
        <w:t>Wykonawca zgodnie z art. 439 ust. 5 ustawy Prawo zamówień publicznych jest zobowiązany do zmiany wynagrodzenia należnego podwykonawcom oraz dalszym podwykonawcom, z którym zawarł umowę, w zakresie odpowiadającym zmianom dotyczących zobowiązania podwykonawców.</w:t>
      </w:r>
    </w:p>
    <w:p w14:paraId="341876D6" w14:textId="77777777" w:rsidR="0021189A" w:rsidRPr="00DF28DC" w:rsidRDefault="0021189A" w:rsidP="0021189A">
      <w:pPr>
        <w:numPr>
          <w:ilvl w:val="0"/>
          <w:numId w:val="53"/>
        </w:numPr>
        <w:spacing w:line="276" w:lineRule="auto"/>
        <w:ind w:left="426" w:right="-1" w:hanging="426"/>
        <w:jc w:val="both"/>
        <w:rPr>
          <w:rFonts w:ascii="Arial" w:hAnsi="Arial" w:cs="Arial"/>
          <w:sz w:val="22"/>
          <w:szCs w:val="22"/>
          <w:lang w:eastAsia="x-none"/>
        </w:rPr>
      </w:pPr>
      <w:r w:rsidRPr="00DF28DC">
        <w:rPr>
          <w:rFonts w:ascii="Arial" w:hAnsi="Arial" w:cs="Arial"/>
          <w:sz w:val="22"/>
          <w:szCs w:val="22"/>
          <w:lang w:eastAsia="x-none"/>
        </w:rPr>
        <w:lastRenderedPageBreak/>
        <w:t xml:space="preserve"> Wprowadzenie zmian w treści umowy nie ujętych w ust. 13 wymaga sporządzenia pod rygorem nieważności pisemnego aneksu.</w:t>
      </w:r>
    </w:p>
    <w:p w14:paraId="2993B3A1" w14:textId="77777777" w:rsidR="0021189A" w:rsidRPr="00DF28DC" w:rsidRDefault="0021189A" w:rsidP="0021189A">
      <w:pPr>
        <w:numPr>
          <w:ilvl w:val="0"/>
          <w:numId w:val="53"/>
        </w:numPr>
        <w:spacing w:line="276" w:lineRule="auto"/>
        <w:ind w:left="426" w:right="-1" w:hanging="426"/>
        <w:jc w:val="both"/>
        <w:rPr>
          <w:rFonts w:ascii="Arial" w:hAnsi="Arial" w:cs="Arial"/>
          <w:sz w:val="22"/>
          <w:szCs w:val="22"/>
          <w:lang w:eastAsia="x-none"/>
        </w:rPr>
      </w:pPr>
      <w:r w:rsidRPr="00DF28DC">
        <w:rPr>
          <w:rFonts w:ascii="Arial" w:hAnsi="Arial" w:cs="Arial"/>
          <w:sz w:val="22"/>
          <w:szCs w:val="22"/>
          <w:lang w:eastAsia="x-none"/>
        </w:rPr>
        <w:t>Na dzień zawarcia umowy Wykonawca zobowiązuje się wykonać przedmiot umowy bez udziału podwykonawcy/z udziałem następującego podwykonawcy*:………………………. (nazwa, adres), w zakresie: ………………………………………… (zakres wykonywanych przez podwykonawcę czynności). - niepotrzebne skreślić*</w:t>
      </w:r>
    </w:p>
    <w:p w14:paraId="225EF0B2" w14:textId="77777777" w:rsidR="0021189A" w:rsidRPr="00DF28DC" w:rsidRDefault="0021189A" w:rsidP="0021189A">
      <w:pPr>
        <w:numPr>
          <w:ilvl w:val="0"/>
          <w:numId w:val="53"/>
        </w:numPr>
        <w:spacing w:line="276" w:lineRule="auto"/>
        <w:ind w:left="426" w:right="-1" w:hanging="426"/>
        <w:jc w:val="both"/>
        <w:rPr>
          <w:rFonts w:ascii="Arial" w:hAnsi="Arial" w:cs="Arial"/>
          <w:sz w:val="22"/>
          <w:szCs w:val="22"/>
          <w:lang w:eastAsia="x-none"/>
        </w:rPr>
      </w:pPr>
      <w:r w:rsidRPr="00DF28DC">
        <w:rPr>
          <w:rFonts w:ascii="Arial" w:hAnsi="Arial" w:cs="Arial"/>
          <w:sz w:val="22"/>
          <w:szCs w:val="22"/>
          <w:lang w:eastAsia="x-none"/>
        </w:rPr>
        <w:t>W toku realizacji umowy Wykonawca zobowiązuje się zgłosić Zamawiającemu zmiany danych, o których mowa w ust. 16, a w szczególności: powierzenia wykonania części umowy podwykonawcy, zmiany zakresu umowy powierzonego podwykonawcy, zmiany podwykonawcy lub rezygnacji z wykonania części umowy przez podwykonawcę.  Zgłoszenie ww. czynności nie stanowi zmiany umowy i wystarczające jest jednostronne oświadczenie Wykonawcy.</w:t>
      </w:r>
    </w:p>
    <w:p w14:paraId="2F44A1E6" w14:textId="77777777" w:rsidR="0021189A" w:rsidRPr="00DF28DC" w:rsidRDefault="0021189A" w:rsidP="0021189A">
      <w:pPr>
        <w:numPr>
          <w:ilvl w:val="0"/>
          <w:numId w:val="53"/>
        </w:numPr>
        <w:spacing w:line="276" w:lineRule="auto"/>
        <w:ind w:left="426" w:right="-1" w:hanging="426"/>
        <w:jc w:val="both"/>
        <w:rPr>
          <w:rFonts w:ascii="Arial" w:hAnsi="Arial" w:cs="Arial"/>
          <w:sz w:val="22"/>
          <w:szCs w:val="22"/>
          <w:lang w:eastAsia="x-none"/>
        </w:rPr>
      </w:pPr>
      <w:r w:rsidRPr="00DF28DC">
        <w:rPr>
          <w:rFonts w:ascii="Arial" w:hAnsi="Arial" w:cs="Arial"/>
          <w:sz w:val="22"/>
          <w:szCs w:val="22"/>
          <w:lang w:eastAsia="x-none"/>
        </w:rPr>
        <w:t>Powierzenie wykonania przedmiotu Umowy podwykonawcy/om nie wyłącza obowiązku spełnienia przez Wykonawcę wszystkich wymogów określonych postanowieniami umowy.</w:t>
      </w:r>
    </w:p>
    <w:p w14:paraId="7703C819" w14:textId="77777777" w:rsidR="0021189A" w:rsidRDefault="0021189A" w:rsidP="0021189A">
      <w:pPr>
        <w:spacing w:line="276" w:lineRule="auto"/>
        <w:jc w:val="center"/>
        <w:rPr>
          <w:rFonts w:ascii="Arial" w:eastAsia="Calibri" w:hAnsi="Arial" w:cs="Arial"/>
          <w:b/>
          <w:bCs/>
          <w:sz w:val="22"/>
          <w:szCs w:val="22"/>
        </w:rPr>
      </w:pPr>
    </w:p>
    <w:p w14:paraId="67205539" w14:textId="77777777" w:rsidR="0021189A" w:rsidRPr="004619F9" w:rsidRDefault="0021189A" w:rsidP="0021189A">
      <w:pPr>
        <w:spacing w:line="276" w:lineRule="auto"/>
        <w:ind w:left="357"/>
        <w:jc w:val="center"/>
        <w:rPr>
          <w:rFonts w:ascii="Arial" w:hAnsi="Arial" w:cs="Arial"/>
          <w:b/>
          <w:sz w:val="22"/>
          <w:szCs w:val="22"/>
        </w:rPr>
      </w:pPr>
      <w:r w:rsidRPr="004619F9">
        <w:rPr>
          <w:rFonts w:ascii="Arial" w:hAnsi="Arial" w:cs="Arial"/>
          <w:b/>
          <w:sz w:val="22"/>
          <w:szCs w:val="22"/>
        </w:rPr>
        <w:t xml:space="preserve">§ </w:t>
      </w:r>
      <w:r>
        <w:rPr>
          <w:rFonts w:ascii="Arial" w:hAnsi="Arial" w:cs="Arial"/>
          <w:b/>
          <w:sz w:val="22"/>
          <w:szCs w:val="22"/>
        </w:rPr>
        <w:t>11</w:t>
      </w:r>
    </w:p>
    <w:p w14:paraId="5E726C82" w14:textId="77777777" w:rsidR="0021189A" w:rsidRPr="004619F9" w:rsidRDefault="0021189A" w:rsidP="0021189A">
      <w:pPr>
        <w:spacing w:line="276" w:lineRule="auto"/>
        <w:ind w:left="357"/>
        <w:jc w:val="center"/>
        <w:rPr>
          <w:rFonts w:ascii="Arial" w:hAnsi="Arial" w:cs="Arial"/>
          <w:b/>
          <w:sz w:val="22"/>
          <w:szCs w:val="22"/>
        </w:rPr>
      </w:pPr>
      <w:r w:rsidRPr="004619F9">
        <w:rPr>
          <w:rFonts w:ascii="Arial" w:hAnsi="Arial" w:cs="Arial"/>
          <w:b/>
          <w:sz w:val="22"/>
          <w:szCs w:val="22"/>
        </w:rPr>
        <w:t>Odstąpienie od umowy</w:t>
      </w:r>
    </w:p>
    <w:p w14:paraId="66B99A48" w14:textId="77777777" w:rsidR="0021189A" w:rsidRPr="004619F9" w:rsidRDefault="0021189A" w:rsidP="0021189A">
      <w:pPr>
        <w:spacing w:line="276" w:lineRule="auto"/>
        <w:ind w:left="357"/>
        <w:jc w:val="center"/>
        <w:rPr>
          <w:rFonts w:ascii="Arial" w:hAnsi="Arial" w:cs="Arial"/>
          <w:b/>
          <w:sz w:val="22"/>
          <w:szCs w:val="22"/>
        </w:rPr>
      </w:pPr>
    </w:p>
    <w:p w14:paraId="79609AF0" w14:textId="77777777" w:rsidR="0021189A" w:rsidRPr="004619F9" w:rsidRDefault="0021189A" w:rsidP="0021189A">
      <w:pPr>
        <w:numPr>
          <w:ilvl w:val="0"/>
          <w:numId w:val="66"/>
        </w:numPr>
        <w:autoSpaceDN w:val="0"/>
        <w:spacing w:line="276" w:lineRule="auto"/>
        <w:jc w:val="both"/>
        <w:rPr>
          <w:rFonts w:ascii="Arial" w:hAnsi="Arial" w:cs="Arial"/>
          <w:sz w:val="22"/>
          <w:szCs w:val="22"/>
        </w:rPr>
      </w:pPr>
      <w:r w:rsidRPr="004619F9">
        <w:rPr>
          <w:rFonts w:ascii="Arial" w:hAnsi="Arial" w:cs="Arial"/>
          <w:sz w:val="22"/>
          <w:szCs w:val="22"/>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w:t>
      </w:r>
    </w:p>
    <w:p w14:paraId="0A24E0C7" w14:textId="77777777" w:rsidR="0021189A" w:rsidRPr="004619F9" w:rsidRDefault="0021189A" w:rsidP="0021189A">
      <w:pPr>
        <w:numPr>
          <w:ilvl w:val="0"/>
          <w:numId w:val="66"/>
        </w:numPr>
        <w:autoSpaceDN w:val="0"/>
        <w:spacing w:line="276" w:lineRule="auto"/>
        <w:ind w:left="357" w:hanging="357"/>
        <w:jc w:val="both"/>
        <w:rPr>
          <w:rFonts w:ascii="Arial" w:hAnsi="Arial" w:cs="Arial"/>
          <w:sz w:val="22"/>
          <w:szCs w:val="22"/>
        </w:rPr>
      </w:pPr>
      <w:r w:rsidRPr="004619F9">
        <w:rPr>
          <w:rFonts w:ascii="Arial" w:hAnsi="Arial" w:cs="Arial"/>
          <w:sz w:val="22"/>
          <w:szCs w:val="22"/>
        </w:rPr>
        <w:t>W przypadku o którym mowa w ust.1 niniejszego paragrafu, Wykonawca może żądać wyłącznie wynagrodzenia należnego z tytułu wykonania części umowy.</w:t>
      </w:r>
    </w:p>
    <w:p w14:paraId="43CFE1DF" w14:textId="77777777" w:rsidR="0021189A" w:rsidRPr="004619F9" w:rsidRDefault="0021189A" w:rsidP="0021189A">
      <w:pPr>
        <w:numPr>
          <w:ilvl w:val="0"/>
          <w:numId w:val="66"/>
        </w:numPr>
        <w:autoSpaceDN w:val="0"/>
        <w:spacing w:line="276" w:lineRule="auto"/>
        <w:ind w:left="357" w:hanging="357"/>
        <w:jc w:val="both"/>
        <w:rPr>
          <w:rFonts w:ascii="Arial" w:hAnsi="Arial" w:cs="Arial"/>
          <w:sz w:val="22"/>
          <w:szCs w:val="22"/>
        </w:rPr>
      </w:pPr>
      <w:r w:rsidRPr="004619F9">
        <w:rPr>
          <w:rFonts w:ascii="Arial" w:hAnsi="Arial" w:cs="Arial"/>
          <w:sz w:val="22"/>
          <w:szCs w:val="22"/>
        </w:rPr>
        <w:t>Zamawiający może w terminie 30 dni od zaistnienia niżej wskazanych okoliczności odstąpić od niniejszej umowy bez wyznaczenie terminu dodatkowego:</w:t>
      </w:r>
    </w:p>
    <w:p w14:paraId="19190EF7" w14:textId="77777777" w:rsidR="0021189A" w:rsidRPr="004619F9" w:rsidRDefault="0021189A" w:rsidP="0021189A">
      <w:pPr>
        <w:pStyle w:val="Akapitzlist"/>
        <w:numPr>
          <w:ilvl w:val="0"/>
          <w:numId w:val="64"/>
        </w:numPr>
        <w:autoSpaceDE w:val="0"/>
        <w:autoSpaceDN w:val="0"/>
        <w:spacing w:line="276" w:lineRule="auto"/>
        <w:jc w:val="both"/>
        <w:rPr>
          <w:rFonts w:ascii="Arial" w:hAnsi="Arial" w:cs="Arial"/>
          <w:sz w:val="22"/>
          <w:szCs w:val="22"/>
        </w:rPr>
      </w:pPr>
      <w:r w:rsidRPr="004619F9">
        <w:rPr>
          <w:rFonts w:ascii="Arial" w:hAnsi="Arial" w:cs="Arial"/>
          <w:sz w:val="22"/>
          <w:szCs w:val="22"/>
        </w:rPr>
        <w:t>jeżeli uruchomienie usługi i odbiór zamówienia nie nastąpiło w ustalonym w umowie terminie lub innym terminie wyznaczonym przez Zamawiającego na uruchomienia usługi;</w:t>
      </w:r>
    </w:p>
    <w:p w14:paraId="715FE33C" w14:textId="77777777" w:rsidR="0021189A" w:rsidRPr="004619F9" w:rsidRDefault="0021189A" w:rsidP="0021189A">
      <w:pPr>
        <w:pStyle w:val="Akapitzlist"/>
        <w:numPr>
          <w:ilvl w:val="0"/>
          <w:numId w:val="64"/>
        </w:numPr>
        <w:autoSpaceDE w:val="0"/>
        <w:autoSpaceDN w:val="0"/>
        <w:spacing w:line="276" w:lineRule="auto"/>
        <w:jc w:val="both"/>
        <w:rPr>
          <w:rFonts w:ascii="Arial" w:hAnsi="Arial" w:cs="Arial"/>
          <w:sz w:val="22"/>
          <w:szCs w:val="22"/>
        </w:rPr>
      </w:pPr>
      <w:r w:rsidRPr="004619F9">
        <w:rPr>
          <w:rFonts w:ascii="Arial" w:hAnsi="Arial" w:cs="Arial"/>
          <w:sz w:val="22"/>
          <w:szCs w:val="22"/>
        </w:rPr>
        <w:t>w przypadku świadczenia usługi o parametrach innych niż ustalone w umowie i opisie przedmiotu zamówienia, z zastrzeżeniem wyrażenia zgody przez Zamawiającego na inne parametry w protokole odbioru. W takiej sytuacji niezbędna jest zmiana umowy w zakresie zmiany parametrów.</w:t>
      </w:r>
    </w:p>
    <w:p w14:paraId="069D55E8" w14:textId="77777777" w:rsidR="0021189A" w:rsidRPr="004619F9" w:rsidRDefault="0021189A" w:rsidP="0021189A">
      <w:pPr>
        <w:pStyle w:val="Akapitzlist"/>
        <w:numPr>
          <w:ilvl w:val="0"/>
          <w:numId w:val="64"/>
        </w:numPr>
        <w:autoSpaceDE w:val="0"/>
        <w:autoSpaceDN w:val="0"/>
        <w:spacing w:line="276" w:lineRule="auto"/>
        <w:jc w:val="both"/>
        <w:rPr>
          <w:rFonts w:ascii="Arial" w:hAnsi="Arial" w:cs="Arial"/>
          <w:sz w:val="22"/>
          <w:szCs w:val="22"/>
        </w:rPr>
      </w:pPr>
      <w:r w:rsidRPr="004619F9">
        <w:rPr>
          <w:rFonts w:ascii="Arial" w:hAnsi="Arial" w:cs="Arial"/>
          <w:sz w:val="22"/>
          <w:szCs w:val="22"/>
        </w:rPr>
        <w:t xml:space="preserve">w przypadku niedotrzymania z winy Wykonawcy terminu rozpoczęcia świadczenia usługi; </w:t>
      </w:r>
    </w:p>
    <w:p w14:paraId="5CF56857" w14:textId="77777777" w:rsidR="0021189A" w:rsidRPr="004619F9" w:rsidRDefault="0021189A" w:rsidP="0021189A">
      <w:pPr>
        <w:pStyle w:val="Akapitzlist"/>
        <w:numPr>
          <w:ilvl w:val="0"/>
          <w:numId w:val="64"/>
        </w:numPr>
        <w:autoSpaceDE w:val="0"/>
        <w:autoSpaceDN w:val="0"/>
        <w:spacing w:line="276" w:lineRule="auto"/>
        <w:jc w:val="both"/>
        <w:rPr>
          <w:rFonts w:ascii="Arial" w:hAnsi="Arial" w:cs="Arial"/>
          <w:sz w:val="22"/>
          <w:szCs w:val="22"/>
        </w:rPr>
      </w:pPr>
      <w:r w:rsidRPr="004619F9">
        <w:rPr>
          <w:rFonts w:ascii="Arial" w:hAnsi="Arial" w:cs="Arial"/>
          <w:sz w:val="22"/>
          <w:szCs w:val="22"/>
        </w:rPr>
        <w:t>w przypadku przerwy w dostępie do usługi trwającej dłużej niż 24 godziny;</w:t>
      </w:r>
    </w:p>
    <w:p w14:paraId="4DB0C140" w14:textId="77777777" w:rsidR="0021189A" w:rsidRPr="004619F9" w:rsidRDefault="0021189A" w:rsidP="0021189A">
      <w:pPr>
        <w:pStyle w:val="Akapitzlist"/>
        <w:numPr>
          <w:ilvl w:val="0"/>
          <w:numId w:val="64"/>
        </w:numPr>
        <w:autoSpaceDE w:val="0"/>
        <w:autoSpaceDN w:val="0"/>
        <w:spacing w:line="276" w:lineRule="auto"/>
        <w:jc w:val="both"/>
        <w:rPr>
          <w:rFonts w:ascii="Arial" w:hAnsi="Arial" w:cs="Arial"/>
          <w:sz w:val="22"/>
          <w:szCs w:val="22"/>
        </w:rPr>
      </w:pPr>
      <w:r w:rsidRPr="004619F9">
        <w:rPr>
          <w:rFonts w:ascii="Arial" w:hAnsi="Arial" w:cs="Arial"/>
          <w:sz w:val="22"/>
          <w:szCs w:val="22"/>
        </w:rPr>
        <w:t>w przypadku utraty przez Wykonawcę uprawnienia do prowadzenia działalności będącej przedmiotem niniejszej umowy. Wykonawca jest zobowiązany do pisemnego powiadomienia Zamawiającego o zaistnieniu takiego faktu w terminie 3 dni od utraty.</w:t>
      </w:r>
    </w:p>
    <w:p w14:paraId="10F28075" w14:textId="77777777" w:rsidR="0021189A" w:rsidRPr="004619F9" w:rsidRDefault="0021189A" w:rsidP="0021189A">
      <w:pPr>
        <w:pStyle w:val="Akapitzlist"/>
        <w:numPr>
          <w:ilvl w:val="0"/>
          <w:numId w:val="66"/>
        </w:numPr>
        <w:tabs>
          <w:tab w:val="num" w:pos="720"/>
        </w:tabs>
        <w:autoSpaceDE w:val="0"/>
        <w:autoSpaceDN w:val="0"/>
        <w:spacing w:line="276" w:lineRule="auto"/>
        <w:jc w:val="both"/>
        <w:rPr>
          <w:rFonts w:ascii="Arial" w:hAnsi="Arial" w:cs="Arial"/>
          <w:sz w:val="22"/>
          <w:szCs w:val="22"/>
        </w:rPr>
      </w:pPr>
      <w:r w:rsidRPr="004619F9">
        <w:rPr>
          <w:rFonts w:ascii="Arial" w:hAnsi="Arial" w:cs="Arial"/>
          <w:sz w:val="22"/>
          <w:szCs w:val="22"/>
        </w:rPr>
        <w:t>W innych przypadkach niż wskazane powyżej niewykonania lub nienależytego wykonania przedmiotu umowy przez Wykonawcę, Zamawiający wezwie Wykonawcę na piśmie do usunięcia naruszeń wyznaczając stosowny termin, nie krótszy niż 3 dni, a po jego bezskutecznym upływie Zamawiający może odstąpić od umowy w terminie 30 dni od dnia upływu terminu i naliczyć karę umowną w wysokości 10 % całkowitego wynagrodzenia umownego brutto, o którym mowa w § 4 ust. 1</w:t>
      </w:r>
      <w:r>
        <w:rPr>
          <w:rFonts w:ascii="Arial" w:hAnsi="Arial" w:cs="Arial"/>
          <w:sz w:val="22"/>
          <w:szCs w:val="22"/>
        </w:rPr>
        <w:t>1</w:t>
      </w:r>
      <w:r w:rsidRPr="004619F9">
        <w:rPr>
          <w:rFonts w:ascii="Arial" w:hAnsi="Arial" w:cs="Arial"/>
          <w:sz w:val="22"/>
          <w:szCs w:val="22"/>
        </w:rPr>
        <w:t xml:space="preserve"> umowy. W przypadku nieskorzystania przez Zamawiającego z prawa odstąpienia od umowy, Wykonawca zapłaci Zamawiającemu karę umowną w wysokości 1 % całkowitego wynagrodzenia umownego brutto, o którym mowa w § 4 ust. 1</w:t>
      </w:r>
      <w:r>
        <w:rPr>
          <w:rFonts w:ascii="Arial" w:hAnsi="Arial" w:cs="Arial"/>
          <w:sz w:val="22"/>
          <w:szCs w:val="22"/>
        </w:rPr>
        <w:t>1</w:t>
      </w:r>
      <w:r w:rsidRPr="004619F9">
        <w:rPr>
          <w:rFonts w:ascii="Arial" w:hAnsi="Arial" w:cs="Arial"/>
          <w:sz w:val="22"/>
          <w:szCs w:val="22"/>
        </w:rPr>
        <w:t xml:space="preserve"> umowy za każdy przypadek nienależytego wykonania umowy. </w:t>
      </w:r>
    </w:p>
    <w:p w14:paraId="4236B191" w14:textId="77777777" w:rsidR="0021189A" w:rsidRPr="004619F9" w:rsidRDefault="0021189A" w:rsidP="0021189A">
      <w:pPr>
        <w:pStyle w:val="Akapitzlist"/>
        <w:numPr>
          <w:ilvl w:val="0"/>
          <w:numId w:val="66"/>
        </w:numPr>
        <w:tabs>
          <w:tab w:val="num" w:pos="720"/>
        </w:tabs>
        <w:autoSpaceDE w:val="0"/>
        <w:autoSpaceDN w:val="0"/>
        <w:spacing w:line="276" w:lineRule="auto"/>
        <w:jc w:val="both"/>
        <w:rPr>
          <w:rFonts w:ascii="Arial" w:hAnsi="Arial" w:cs="Arial"/>
          <w:sz w:val="22"/>
          <w:szCs w:val="22"/>
        </w:rPr>
      </w:pPr>
      <w:r w:rsidRPr="004619F9">
        <w:rPr>
          <w:rFonts w:ascii="Arial" w:hAnsi="Arial" w:cs="Arial"/>
          <w:sz w:val="22"/>
          <w:szCs w:val="22"/>
        </w:rPr>
        <w:lastRenderedPageBreak/>
        <w:t>Umowne prawo odstąpienia od umowy, przez Zamawiającego, może być zrealizowane w terminie do 3 miesięcy od dnia upływu terminu końcowego wykonania umowy, o którym mowa  § 5 ust. 2.</w:t>
      </w:r>
    </w:p>
    <w:p w14:paraId="4746CFD5" w14:textId="77777777" w:rsidR="0021189A" w:rsidRDefault="0021189A" w:rsidP="0021189A">
      <w:pPr>
        <w:pStyle w:val="Akapitzlist"/>
        <w:numPr>
          <w:ilvl w:val="0"/>
          <w:numId w:val="66"/>
        </w:numPr>
        <w:tabs>
          <w:tab w:val="num" w:pos="720"/>
        </w:tabs>
        <w:autoSpaceDE w:val="0"/>
        <w:autoSpaceDN w:val="0"/>
        <w:spacing w:line="276" w:lineRule="auto"/>
        <w:jc w:val="both"/>
        <w:rPr>
          <w:rFonts w:ascii="Arial" w:hAnsi="Arial" w:cs="Arial"/>
          <w:sz w:val="22"/>
          <w:szCs w:val="22"/>
        </w:rPr>
      </w:pPr>
      <w:r w:rsidRPr="004619F9">
        <w:rPr>
          <w:rFonts w:ascii="Arial" w:hAnsi="Arial" w:cs="Arial"/>
          <w:sz w:val="22"/>
          <w:szCs w:val="22"/>
        </w:rPr>
        <w:t>Uprawnienie do odstąpienia od umowy przewidziane na mocy niniejszej umowy nie ogranicza praw Stron do odstąpienia od umowy oraz jej wypowiedzenia przewidzianych w innych przepisach powszechnie obowiązujących.</w:t>
      </w:r>
    </w:p>
    <w:p w14:paraId="029FF526" w14:textId="77777777" w:rsidR="0021189A" w:rsidRPr="005E248C" w:rsidRDefault="0021189A" w:rsidP="0021189A">
      <w:pPr>
        <w:pStyle w:val="Akapitzlist"/>
        <w:numPr>
          <w:ilvl w:val="0"/>
          <w:numId w:val="66"/>
        </w:numPr>
        <w:autoSpaceDE w:val="0"/>
        <w:autoSpaceDN w:val="0"/>
        <w:spacing w:line="276" w:lineRule="auto"/>
        <w:jc w:val="both"/>
        <w:rPr>
          <w:rFonts w:ascii="Arial" w:hAnsi="Arial" w:cs="Arial"/>
          <w:sz w:val="22"/>
          <w:szCs w:val="22"/>
        </w:rPr>
      </w:pPr>
      <w:r w:rsidRPr="005E248C">
        <w:rPr>
          <w:rFonts w:ascii="Arial" w:hAnsi="Arial" w:cs="Arial"/>
          <w:sz w:val="22"/>
          <w:szCs w:val="22"/>
        </w:rPr>
        <w:t xml:space="preserve">Zamawiający może również odstąpić od umowy: </w:t>
      </w:r>
    </w:p>
    <w:p w14:paraId="4D8C7351" w14:textId="77777777" w:rsidR="0021189A" w:rsidRPr="005E248C" w:rsidRDefault="0021189A" w:rsidP="0021189A">
      <w:pPr>
        <w:pStyle w:val="Akapitzlist"/>
        <w:spacing w:line="276" w:lineRule="auto"/>
        <w:ind w:left="360"/>
        <w:rPr>
          <w:rFonts w:ascii="Arial" w:hAnsi="Arial" w:cs="Arial"/>
          <w:sz w:val="22"/>
          <w:szCs w:val="22"/>
        </w:rPr>
      </w:pPr>
      <w:r w:rsidRPr="005E248C">
        <w:rPr>
          <w:rFonts w:ascii="Arial" w:hAnsi="Arial" w:cs="Arial"/>
          <w:sz w:val="22"/>
          <w:szCs w:val="22"/>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030D354" w14:textId="77777777" w:rsidR="0021189A" w:rsidRPr="005E248C" w:rsidRDefault="0021189A" w:rsidP="0021189A">
      <w:pPr>
        <w:pStyle w:val="Akapitzlist"/>
        <w:spacing w:line="276" w:lineRule="auto"/>
        <w:ind w:left="360"/>
        <w:rPr>
          <w:rFonts w:ascii="Arial" w:hAnsi="Arial" w:cs="Arial"/>
          <w:sz w:val="22"/>
          <w:szCs w:val="22"/>
        </w:rPr>
      </w:pPr>
      <w:r w:rsidRPr="005E248C">
        <w:rPr>
          <w:rFonts w:ascii="Arial" w:hAnsi="Arial" w:cs="Arial"/>
          <w:sz w:val="22"/>
          <w:szCs w:val="22"/>
        </w:rPr>
        <w:t xml:space="preserve">2) jeżeli zachodzi co najmniej jedna z następujących okoliczności: </w:t>
      </w:r>
    </w:p>
    <w:p w14:paraId="0C281363" w14:textId="77777777" w:rsidR="0021189A" w:rsidRPr="005E248C" w:rsidRDefault="0021189A" w:rsidP="0021189A">
      <w:pPr>
        <w:pStyle w:val="Akapitzlist"/>
        <w:spacing w:line="276" w:lineRule="auto"/>
        <w:rPr>
          <w:rFonts w:ascii="Arial" w:hAnsi="Arial" w:cs="Arial"/>
          <w:sz w:val="22"/>
          <w:szCs w:val="22"/>
        </w:rPr>
      </w:pPr>
      <w:r w:rsidRPr="005E248C">
        <w:rPr>
          <w:rFonts w:ascii="Arial" w:hAnsi="Arial" w:cs="Arial"/>
          <w:sz w:val="22"/>
          <w:szCs w:val="22"/>
        </w:rPr>
        <w:t xml:space="preserve">a) dokonano zmiany umowy z naruszeniem art. 454 Prawa zamówień publicznych. i art. 455 Prawa zamówień publicznych, </w:t>
      </w:r>
    </w:p>
    <w:p w14:paraId="787C7695" w14:textId="77777777" w:rsidR="0021189A" w:rsidRPr="005E248C" w:rsidRDefault="0021189A" w:rsidP="0021189A">
      <w:pPr>
        <w:pStyle w:val="Akapitzlist"/>
        <w:spacing w:line="276" w:lineRule="auto"/>
        <w:rPr>
          <w:rFonts w:ascii="Arial" w:hAnsi="Arial" w:cs="Arial"/>
          <w:sz w:val="22"/>
          <w:szCs w:val="22"/>
        </w:rPr>
      </w:pPr>
      <w:r w:rsidRPr="005E248C">
        <w:rPr>
          <w:rFonts w:ascii="Arial" w:hAnsi="Arial" w:cs="Arial"/>
          <w:sz w:val="22"/>
          <w:szCs w:val="22"/>
        </w:rPr>
        <w:t xml:space="preserve">b) Wykonawca w chwili zawarcia umowy podlegał wykluczeniu na podstawie art. 108 oraz art. 109 ust. 1 pkt. 10 Prawa zamówień publicznych, </w:t>
      </w:r>
    </w:p>
    <w:p w14:paraId="59DE261E" w14:textId="77777777" w:rsidR="0021189A" w:rsidRPr="005E248C" w:rsidRDefault="0021189A" w:rsidP="0021189A">
      <w:pPr>
        <w:pStyle w:val="Akapitzlist"/>
        <w:spacing w:line="276" w:lineRule="auto"/>
        <w:rPr>
          <w:rFonts w:ascii="Arial" w:hAnsi="Arial" w:cs="Arial"/>
          <w:sz w:val="22"/>
          <w:szCs w:val="22"/>
        </w:rPr>
      </w:pPr>
      <w:r w:rsidRPr="005E248C">
        <w:rPr>
          <w:rFonts w:ascii="Arial" w:hAnsi="Arial" w:cs="Arial"/>
          <w:sz w:val="22"/>
          <w:szCs w:val="22"/>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A692DA2" w14:textId="77777777" w:rsidR="0021189A" w:rsidRPr="005E248C" w:rsidRDefault="0021189A" w:rsidP="0021189A">
      <w:pPr>
        <w:pStyle w:val="Akapitzlist"/>
        <w:numPr>
          <w:ilvl w:val="0"/>
          <w:numId w:val="66"/>
        </w:numPr>
        <w:autoSpaceDE w:val="0"/>
        <w:autoSpaceDN w:val="0"/>
        <w:spacing w:line="276" w:lineRule="auto"/>
        <w:jc w:val="both"/>
        <w:rPr>
          <w:rFonts w:ascii="Arial" w:hAnsi="Arial" w:cs="Arial"/>
          <w:sz w:val="22"/>
          <w:szCs w:val="22"/>
        </w:rPr>
      </w:pPr>
      <w:r w:rsidRPr="005E248C">
        <w:rPr>
          <w:rFonts w:ascii="Arial" w:hAnsi="Arial" w:cs="Arial"/>
          <w:sz w:val="22"/>
          <w:szCs w:val="22"/>
        </w:rPr>
        <w:t xml:space="preserve"> W przypadku odstąpienia z powodu dokonania zmiany umowy z naruszeniem art. 454 Prawa zamówień publicznych i art. 455 Prawa zamówień publicznych, Zamawiający odstępuje od umowy w części, której zmiana dotyczy. </w:t>
      </w:r>
    </w:p>
    <w:p w14:paraId="7008666E" w14:textId="77777777" w:rsidR="0021189A" w:rsidRPr="005E248C" w:rsidRDefault="0021189A" w:rsidP="0021189A">
      <w:pPr>
        <w:pStyle w:val="Akapitzlist"/>
        <w:numPr>
          <w:ilvl w:val="0"/>
          <w:numId w:val="66"/>
        </w:numPr>
        <w:tabs>
          <w:tab w:val="num" w:pos="720"/>
        </w:tabs>
        <w:autoSpaceDE w:val="0"/>
        <w:autoSpaceDN w:val="0"/>
        <w:spacing w:line="276" w:lineRule="auto"/>
        <w:jc w:val="both"/>
        <w:rPr>
          <w:rFonts w:ascii="Arial" w:hAnsi="Arial" w:cs="Arial"/>
          <w:sz w:val="22"/>
          <w:szCs w:val="22"/>
        </w:rPr>
      </w:pPr>
      <w:r w:rsidRPr="005E248C">
        <w:rPr>
          <w:rFonts w:ascii="Arial" w:hAnsi="Arial" w:cs="Arial"/>
          <w:sz w:val="22"/>
          <w:szCs w:val="22"/>
        </w:rPr>
        <w:t xml:space="preserve">W przypadku odstąpienia przez Zamawiającego od umowy na podstawie ust. </w:t>
      </w:r>
      <w:r>
        <w:rPr>
          <w:rFonts w:ascii="Arial" w:hAnsi="Arial" w:cs="Arial"/>
          <w:sz w:val="22"/>
          <w:szCs w:val="22"/>
        </w:rPr>
        <w:t>7</w:t>
      </w:r>
      <w:r w:rsidRPr="005E248C">
        <w:rPr>
          <w:rFonts w:ascii="Arial" w:hAnsi="Arial" w:cs="Arial"/>
          <w:sz w:val="22"/>
          <w:szCs w:val="22"/>
        </w:rPr>
        <w:t>, Wykonawca może żądać wyłącznie wynagrodzenia należnego z tytułu wykonania części umowy.</w:t>
      </w:r>
    </w:p>
    <w:p w14:paraId="0D4E8E36" w14:textId="77777777" w:rsidR="0021189A" w:rsidRDefault="0021189A" w:rsidP="0021189A">
      <w:pPr>
        <w:spacing w:line="276" w:lineRule="auto"/>
        <w:jc w:val="center"/>
        <w:rPr>
          <w:rFonts w:ascii="Arial" w:eastAsia="Calibri" w:hAnsi="Arial" w:cs="Arial"/>
          <w:b/>
          <w:bCs/>
          <w:sz w:val="22"/>
          <w:szCs w:val="22"/>
        </w:rPr>
      </w:pPr>
      <w:bookmarkStart w:id="30" w:name="_Hlk109123950"/>
    </w:p>
    <w:p w14:paraId="19B27806" w14:textId="77777777" w:rsidR="0021189A" w:rsidRPr="004619F9" w:rsidRDefault="0021189A" w:rsidP="0021189A">
      <w:pPr>
        <w:spacing w:line="276" w:lineRule="auto"/>
        <w:jc w:val="center"/>
        <w:rPr>
          <w:rFonts w:ascii="Arial" w:eastAsia="Calibri" w:hAnsi="Arial" w:cs="Arial"/>
          <w:b/>
          <w:bCs/>
          <w:sz w:val="22"/>
          <w:szCs w:val="22"/>
        </w:rPr>
      </w:pPr>
      <w:r w:rsidRPr="004619F9">
        <w:rPr>
          <w:rFonts w:ascii="Arial" w:eastAsia="Calibri" w:hAnsi="Arial" w:cs="Arial"/>
          <w:b/>
          <w:bCs/>
          <w:sz w:val="22"/>
          <w:szCs w:val="22"/>
        </w:rPr>
        <w:t xml:space="preserve">§ </w:t>
      </w:r>
      <w:r>
        <w:rPr>
          <w:rFonts w:ascii="Arial" w:eastAsia="Calibri" w:hAnsi="Arial" w:cs="Arial"/>
          <w:b/>
          <w:bCs/>
          <w:sz w:val="22"/>
          <w:szCs w:val="22"/>
        </w:rPr>
        <w:t>12</w:t>
      </w:r>
    </w:p>
    <w:p w14:paraId="6EB33FD0" w14:textId="77777777" w:rsidR="0021189A" w:rsidRDefault="0021189A" w:rsidP="0021189A">
      <w:pPr>
        <w:suppressAutoHyphens/>
        <w:spacing w:line="276" w:lineRule="auto"/>
        <w:jc w:val="center"/>
        <w:rPr>
          <w:rFonts w:ascii="Arial" w:hAnsi="Arial" w:cs="Arial"/>
          <w:b/>
          <w:sz w:val="22"/>
          <w:szCs w:val="22"/>
          <w:lang w:eastAsia="zh-CN"/>
        </w:rPr>
      </w:pPr>
      <w:r w:rsidRPr="004619F9">
        <w:rPr>
          <w:rFonts w:ascii="Arial" w:hAnsi="Arial" w:cs="Arial"/>
          <w:b/>
          <w:sz w:val="22"/>
          <w:szCs w:val="22"/>
          <w:lang w:eastAsia="zh-CN"/>
        </w:rPr>
        <w:t>Ochrona informacji</w:t>
      </w:r>
    </w:p>
    <w:p w14:paraId="6DA41342" w14:textId="77777777" w:rsidR="0021189A" w:rsidRPr="004619F9" w:rsidRDefault="0021189A" w:rsidP="0021189A">
      <w:pPr>
        <w:spacing w:line="276" w:lineRule="auto"/>
        <w:ind w:left="360"/>
        <w:rPr>
          <w:rFonts w:ascii="Arial" w:eastAsia="Calibri" w:hAnsi="Arial" w:cs="Arial"/>
          <w:color w:val="000000"/>
          <w:sz w:val="22"/>
          <w:szCs w:val="22"/>
          <w:lang w:eastAsia="zh-CN"/>
        </w:rPr>
      </w:pPr>
    </w:p>
    <w:bookmarkEnd w:id="30"/>
    <w:p w14:paraId="4A83BF31" w14:textId="77777777" w:rsidR="0021189A" w:rsidRPr="005E248C" w:rsidRDefault="0021189A" w:rsidP="0021189A">
      <w:pPr>
        <w:numPr>
          <w:ilvl w:val="0"/>
          <w:numId w:val="72"/>
        </w:numPr>
        <w:suppressAutoHyphens/>
        <w:autoSpaceDN w:val="0"/>
        <w:spacing w:line="276" w:lineRule="auto"/>
        <w:jc w:val="both"/>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W zakresie bezpieczeństwa informacji Wykonawca odpowiada za działania i zaniechania osób, przy pomocy których wykonuje swe zobowiązanie, w szczególności swoich pracowników, podwykonawców i pracowników podwykonawcy, jak za własne działania i zaniechania.</w:t>
      </w:r>
    </w:p>
    <w:p w14:paraId="3B4A8A27" w14:textId="77777777" w:rsidR="0021189A" w:rsidRPr="005E248C" w:rsidRDefault="0021189A" w:rsidP="0021189A">
      <w:pPr>
        <w:numPr>
          <w:ilvl w:val="0"/>
          <w:numId w:val="72"/>
        </w:numPr>
        <w:suppressAutoHyphens/>
        <w:autoSpaceDN w:val="0"/>
        <w:spacing w:line="276" w:lineRule="auto"/>
        <w:jc w:val="both"/>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Wykonawca oraz wszystkie osoby, skierowane przez Wykonawcę do wykonania Umowy, zobowiązują się do zapoznania się oraz przestrzegania przepisów dotyczących ochrony informacji oraz danych osobowych stanowiących załącznik</w:t>
      </w:r>
      <w:r>
        <w:rPr>
          <w:rFonts w:ascii="Arial" w:eastAsia="Calibri" w:hAnsi="Arial" w:cs="Arial"/>
          <w:color w:val="000000"/>
          <w:sz w:val="22"/>
          <w:szCs w:val="22"/>
          <w:lang w:eastAsia="zh-CN"/>
        </w:rPr>
        <w:t xml:space="preserve"> nr 4</w:t>
      </w:r>
      <w:r w:rsidRPr="005E248C">
        <w:rPr>
          <w:rFonts w:ascii="Arial" w:eastAsia="Calibri" w:hAnsi="Arial" w:cs="Arial"/>
          <w:color w:val="000000"/>
          <w:sz w:val="22"/>
          <w:szCs w:val="22"/>
          <w:lang w:eastAsia="zh-CN"/>
        </w:rPr>
        <w:t xml:space="preserve"> do umowy.</w:t>
      </w:r>
    </w:p>
    <w:p w14:paraId="35A2BB5B" w14:textId="77777777" w:rsidR="0021189A" w:rsidRPr="005E248C" w:rsidRDefault="0021189A" w:rsidP="0021189A">
      <w:pPr>
        <w:numPr>
          <w:ilvl w:val="0"/>
          <w:numId w:val="72"/>
        </w:numPr>
        <w:suppressAutoHyphens/>
        <w:autoSpaceDN w:val="0"/>
        <w:spacing w:line="276" w:lineRule="auto"/>
        <w:jc w:val="both"/>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Wszystkie osoby, skierowane przez Wykonawcę do wykonania Umowy, mające dostęp do pomieszczeń technicznych i biurowych Urzędu i/lub mające dostęp do informacji przetwarzanych przez Urząd, zobowiązują się do podpisania oświadczenia wg wzoru stanowiącego załącznik nr 3 do Umow</w:t>
      </w:r>
      <w:r>
        <w:rPr>
          <w:rFonts w:ascii="Arial" w:eastAsia="Calibri" w:hAnsi="Arial" w:cs="Arial"/>
          <w:color w:val="000000"/>
          <w:sz w:val="22"/>
          <w:szCs w:val="22"/>
          <w:lang w:eastAsia="zh-CN"/>
        </w:rPr>
        <w:t>y</w:t>
      </w:r>
      <w:r w:rsidRPr="005E248C">
        <w:rPr>
          <w:rFonts w:ascii="Arial" w:eastAsia="Calibri" w:hAnsi="Arial" w:cs="Arial"/>
          <w:color w:val="000000"/>
          <w:sz w:val="22"/>
          <w:szCs w:val="22"/>
          <w:lang w:eastAsia="zh-CN"/>
        </w:rPr>
        <w:t xml:space="preserve">, przed przystąpieniem do realizacji Umowy, lecz w terminie nie późniejszym niż 14 dni, licząc od dnia podpisania Umowy. </w:t>
      </w:r>
    </w:p>
    <w:p w14:paraId="3EFA6CF2" w14:textId="77777777" w:rsidR="0021189A" w:rsidRPr="005E248C" w:rsidRDefault="0021189A" w:rsidP="0021189A">
      <w:pPr>
        <w:numPr>
          <w:ilvl w:val="0"/>
          <w:numId w:val="72"/>
        </w:numPr>
        <w:suppressAutoHyphens/>
        <w:autoSpaceDN w:val="0"/>
        <w:spacing w:line="276" w:lineRule="auto"/>
        <w:jc w:val="both"/>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Zobowiązanie, o którym mowa w ust. 3 ma zastosowanie także do osób, które zostaną skierowane przez Wykonawcę do wykonania Umowy już w trakcie obowiązywania Umowy. Termin podpisania oświadczenia stosuje się odpowiednio.</w:t>
      </w:r>
    </w:p>
    <w:p w14:paraId="2832666B" w14:textId="77777777" w:rsidR="0021189A" w:rsidRPr="005E248C" w:rsidRDefault="0021189A" w:rsidP="0021189A">
      <w:pPr>
        <w:numPr>
          <w:ilvl w:val="0"/>
          <w:numId w:val="72"/>
        </w:numPr>
        <w:suppressAutoHyphens/>
        <w:autoSpaceDN w:val="0"/>
        <w:spacing w:line="276" w:lineRule="auto"/>
        <w:jc w:val="both"/>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Wszystkie osoby, skierowane przez Wykonawcę do wykonania Umowy, zobowiązują się do nieujawniania, także po zakończeniu Umowy, wszelkich informacji uzyskanych w trakcie realizacji Umowy, a dotyczących:</w:t>
      </w:r>
    </w:p>
    <w:p w14:paraId="308FDCEE" w14:textId="77777777" w:rsidR="0021189A" w:rsidRPr="005E248C" w:rsidRDefault="0021189A" w:rsidP="0021189A">
      <w:pPr>
        <w:suppressAutoHyphens/>
        <w:spacing w:line="276" w:lineRule="auto"/>
        <w:ind w:left="360"/>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1) organizacji pracy Zamawiającego;</w:t>
      </w:r>
    </w:p>
    <w:p w14:paraId="1A1B69EF" w14:textId="77777777" w:rsidR="0021189A" w:rsidRPr="005E248C" w:rsidRDefault="0021189A" w:rsidP="0021189A">
      <w:pPr>
        <w:suppressAutoHyphens/>
        <w:spacing w:line="276" w:lineRule="auto"/>
        <w:ind w:left="360"/>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lastRenderedPageBreak/>
        <w:t>2) funkcjonowania systemów informatycznych, teleinformatycznych i urządzeń, z których korzysta Zamawiający;</w:t>
      </w:r>
    </w:p>
    <w:p w14:paraId="28BBB6A4" w14:textId="77777777" w:rsidR="0021189A" w:rsidRPr="005E248C" w:rsidRDefault="0021189A" w:rsidP="0021189A">
      <w:pPr>
        <w:suppressAutoHyphens/>
        <w:spacing w:line="276" w:lineRule="auto"/>
        <w:ind w:left="360"/>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3) zasobów informacyjnych Zamawiającego, w szczególności tych o charakterze technicznym, technologicznym, prawnym lub organizacyjnym;</w:t>
      </w:r>
    </w:p>
    <w:p w14:paraId="445A69A0" w14:textId="77777777" w:rsidR="0021189A" w:rsidRPr="005E248C" w:rsidRDefault="0021189A" w:rsidP="0021189A">
      <w:pPr>
        <w:suppressAutoHyphens/>
        <w:spacing w:line="276" w:lineRule="auto"/>
        <w:ind w:left="360"/>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4) danych osobowych przetwarzanych przez Zamawiającego lub na jego zlecenie;</w:t>
      </w:r>
    </w:p>
    <w:p w14:paraId="5B92F3DE" w14:textId="77777777" w:rsidR="0021189A" w:rsidRPr="005E248C" w:rsidRDefault="0021189A" w:rsidP="0021189A">
      <w:pPr>
        <w:suppressAutoHyphens/>
        <w:spacing w:line="276" w:lineRule="auto"/>
        <w:ind w:left="360"/>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5) uzyskanych w trakcie realizacji Umowy, haseł dostępu do systemów informatycznych, urządzeń, pomieszczeń oraz poznanych zabezpieczeń pomieszczeń, użytkowanych przez pracowników Zamawiającego, przed dostępem osób trzecich i nieupoważnionych.</w:t>
      </w:r>
    </w:p>
    <w:p w14:paraId="2FA27633" w14:textId="77777777" w:rsidR="0021189A" w:rsidRPr="005E248C" w:rsidRDefault="0021189A" w:rsidP="0021189A">
      <w:pPr>
        <w:numPr>
          <w:ilvl w:val="0"/>
          <w:numId w:val="72"/>
        </w:numPr>
        <w:suppressAutoHyphens/>
        <w:autoSpaceDN w:val="0"/>
        <w:spacing w:line="276" w:lineRule="auto"/>
        <w:jc w:val="both"/>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Wszystkie osoby, skierowane przez Wykonawcę do wykonania Umowy, zobowiązują się do niekopiowania, niepowielania oraz nierozpowszechniania w jakikolwiek inny sposób informacji, o których mowa w ust. 5.</w:t>
      </w:r>
    </w:p>
    <w:p w14:paraId="069D413F" w14:textId="77777777" w:rsidR="0021189A" w:rsidRPr="005E248C" w:rsidRDefault="0021189A" w:rsidP="0021189A">
      <w:pPr>
        <w:numPr>
          <w:ilvl w:val="0"/>
          <w:numId w:val="72"/>
        </w:numPr>
        <w:suppressAutoHyphens/>
        <w:autoSpaceDN w:val="0"/>
        <w:spacing w:line="276" w:lineRule="auto"/>
        <w:jc w:val="both"/>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Informacje, o których mowa w ust. 5 mogą być ujawnione jedynie instytucjom państwowym, w szczególności organom ścigania, na ich wyraźne żądanie oraz w celu wykonania ich ustawowych obowiązków.</w:t>
      </w:r>
    </w:p>
    <w:p w14:paraId="59DCC2A3" w14:textId="77777777" w:rsidR="0021189A" w:rsidRPr="005E248C" w:rsidRDefault="0021189A" w:rsidP="0021189A">
      <w:pPr>
        <w:numPr>
          <w:ilvl w:val="0"/>
          <w:numId w:val="72"/>
        </w:numPr>
        <w:suppressAutoHyphens/>
        <w:autoSpaceDN w:val="0"/>
        <w:spacing w:line="276" w:lineRule="auto"/>
        <w:jc w:val="both"/>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Ograniczenia w ujawnianiu i rozpowszechnianiu informacji, o których mowa w ust. 5, nie dotyczą informacji publicznej.</w:t>
      </w:r>
    </w:p>
    <w:p w14:paraId="0523BC43" w14:textId="77777777" w:rsidR="0021189A" w:rsidRPr="005E248C" w:rsidRDefault="0021189A" w:rsidP="0021189A">
      <w:pPr>
        <w:numPr>
          <w:ilvl w:val="0"/>
          <w:numId w:val="72"/>
        </w:numPr>
        <w:suppressAutoHyphens/>
        <w:autoSpaceDN w:val="0"/>
        <w:spacing w:line="276" w:lineRule="auto"/>
        <w:jc w:val="both"/>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 xml:space="preserve">Wszystkie osoby, skierowane przez Wykonawcę do wykonania Umowy, zobowiązują się do zabezpieczania przed zabraniem, uszkodzeniem oraz nieuzasadnioną modyfikacją lub zniszczeniem urządzeń oraz informacji przetwarzanych w celu realizacji Umowy, niezależnie od nośnika na jakim te informacje się znajdują. </w:t>
      </w:r>
    </w:p>
    <w:p w14:paraId="46FA1009" w14:textId="77777777" w:rsidR="0021189A" w:rsidRPr="005E248C" w:rsidRDefault="0021189A" w:rsidP="0021189A">
      <w:pPr>
        <w:numPr>
          <w:ilvl w:val="0"/>
          <w:numId w:val="72"/>
        </w:numPr>
        <w:suppressAutoHyphens/>
        <w:autoSpaceDN w:val="0"/>
        <w:spacing w:line="276" w:lineRule="auto"/>
        <w:jc w:val="both"/>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Wszystkie osoby, skierowane przez Wykonawcę do wykonania Umowy, zobowiązują się do bezzwłocznego zgłaszania naruszenia, w jakikolwiek sposób, bezpieczeństwa informacji, o których mowa w ust. 5. Dotyczy to również próby takiego naruszenia.</w:t>
      </w:r>
    </w:p>
    <w:p w14:paraId="0245FDDE" w14:textId="77777777" w:rsidR="0021189A" w:rsidRPr="005E248C" w:rsidRDefault="0021189A" w:rsidP="0021189A">
      <w:pPr>
        <w:numPr>
          <w:ilvl w:val="0"/>
          <w:numId w:val="72"/>
        </w:numPr>
        <w:suppressAutoHyphens/>
        <w:autoSpaceDN w:val="0"/>
        <w:spacing w:line="276" w:lineRule="auto"/>
        <w:jc w:val="both"/>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Wykonawca oświadcza, iż wszystkie urządzenia elektroniczne podłączane przez niego do sieci teleinformatycznej Zamawiającego posiadają aktualne i zgodne ze wszelkimi powszechnie stosowanymi standardami oprogramowanie antywirusowe.</w:t>
      </w:r>
    </w:p>
    <w:p w14:paraId="5228E3E5" w14:textId="77777777" w:rsidR="0021189A" w:rsidRPr="005E248C" w:rsidRDefault="0021189A" w:rsidP="0021189A">
      <w:pPr>
        <w:numPr>
          <w:ilvl w:val="0"/>
          <w:numId w:val="72"/>
        </w:numPr>
        <w:suppressAutoHyphens/>
        <w:autoSpaceDN w:val="0"/>
        <w:spacing w:line="276" w:lineRule="auto"/>
        <w:jc w:val="both"/>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Wykonawca zobowiązuje się do przeszkolenia wszystkich osób skierowanych przez niego do wykonania Umowy (dotyczy to również podwykonawców) z zakresu objętego wyciągiem z SZBI , dostarczonego przez Zamawiającego.  Wykonawca oświadcza, że miał możliwość zapoznania się z ww. wyciągiem Systemu Zarządzania Bezpieczeństwem Informacji oraz że będzie przestrzegał przepisów dotyczących ochrony informacji, w tym Systemu Zarządzania Bezpieczeństwem Informacji oraz dotyczących danych osobowych.</w:t>
      </w:r>
    </w:p>
    <w:p w14:paraId="05BBB585" w14:textId="77777777" w:rsidR="0021189A" w:rsidRPr="005E248C" w:rsidRDefault="0021189A" w:rsidP="0021189A">
      <w:pPr>
        <w:numPr>
          <w:ilvl w:val="0"/>
          <w:numId w:val="72"/>
        </w:numPr>
        <w:suppressAutoHyphens/>
        <w:autoSpaceDN w:val="0"/>
        <w:spacing w:line="276" w:lineRule="auto"/>
        <w:jc w:val="both"/>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Zamawiający zobowiązuje się do udzielenia pomocy Wykonawcy w przeszkoleniu, o którym mowa w ust. 12, poprzez wyjaśnianie kwestii problematycznych i przeprowadzenie instruktażu, jeżeli okaże się to konieczne, przez wskazanych przez Zamawiającego pracowników Urzędu.</w:t>
      </w:r>
    </w:p>
    <w:p w14:paraId="0D2F53F6" w14:textId="77777777" w:rsidR="0021189A" w:rsidRPr="005E248C" w:rsidRDefault="0021189A" w:rsidP="0021189A">
      <w:pPr>
        <w:numPr>
          <w:ilvl w:val="0"/>
          <w:numId w:val="72"/>
        </w:numPr>
        <w:suppressAutoHyphens/>
        <w:autoSpaceDN w:val="0"/>
        <w:spacing w:line="276" w:lineRule="auto"/>
        <w:jc w:val="both"/>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W przypadku naruszenia bezpieczeństwa informacji Urzędu z winy Wykonawcy, w szczególności w wypadku nieuprawnionego ujawnienia informacji chronionych, Wykonawca zapłaci karę umowną w wysokości 5 % wynagrodzenia brutto, o którym mowa w § 4 ust. 1 za każde naruszenie</w:t>
      </w:r>
    </w:p>
    <w:p w14:paraId="6BB4B106" w14:textId="77777777" w:rsidR="0021189A" w:rsidRPr="005E248C" w:rsidRDefault="0021189A" w:rsidP="0021189A">
      <w:pPr>
        <w:numPr>
          <w:ilvl w:val="0"/>
          <w:numId w:val="72"/>
        </w:numPr>
        <w:suppressAutoHyphens/>
        <w:autoSpaceDN w:val="0"/>
        <w:spacing w:line="276" w:lineRule="auto"/>
        <w:jc w:val="both"/>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W wypadku stwierdzenia przez Zamawiającego, iż wykonawca nie przestrzega postanowień umowy związanych z bezpieczeństwem informacji, Zamawiający wezwie wykonawcę do usunięcia stwierdzonych naruszeń w wyznaczonym terminie, a po jego bezskutecznym upływie naliczy karę umowną, o której mowa w ust. 14, wyznaczając nowy termin usunięcia stwierdzonych naruszeń pod rygorem naliczenia kolejnych kar umownych.</w:t>
      </w:r>
    </w:p>
    <w:p w14:paraId="0DF816EA" w14:textId="77777777" w:rsidR="0021189A" w:rsidRPr="005E248C" w:rsidRDefault="0021189A" w:rsidP="0021189A">
      <w:pPr>
        <w:numPr>
          <w:ilvl w:val="0"/>
          <w:numId w:val="72"/>
        </w:numPr>
        <w:suppressAutoHyphens/>
        <w:autoSpaceDN w:val="0"/>
        <w:spacing w:line="276" w:lineRule="auto"/>
        <w:jc w:val="both"/>
        <w:rPr>
          <w:rFonts w:ascii="Arial" w:eastAsia="Calibri" w:hAnsi="Arial" w:cs="Arial"/>
          <w:color w:val="000000"/>
          <w:sz w:val="22"/>
          <w:szCs w:val="22"/>
          <w:lang w:eastAsia="zh-CN"/>
        </w:rPr>
      </w:pPr>
      <w:r w:rsidRPr="005E248C">
        <w:rPr>
          <w:rFonts w:ascii="Arial" w:eastAsia="Calibri" w:hAnsi="Arial" w:cs="Arial"/>
          <w:color w:val="000000"/>
          <w:sz w:val="22"/>
          <w:szCs w:val="22"/>
          <w:lang w:eastAsia="zh-CN"/>
        </w:rPr>
        <w:t>W przypadku powstania szkody przewyższającej zastrzeżoną karę umowną, Zamawiający zastrzega sobie prawo do dochodzenia odszkodowania uzupełniającego na zasadach ogólnych Kodeksu cywilnego.</w:t>
      </w:r>
    </w:p>
    <w:p w14:paraId="0193B97F" w14:textId="77777777" w:rsidR="0021189A" w:rsidRPr="005E248C" w:rsidRDefault="0021189A" w:rsidP="0021189A">
      <w:pPr>
        <w:suppressAutoHyphens/>
        <w:spacing w:line="276" w:lineRule="auto"/>
        <w:ind w:left="360"/>
        <w:rPr>
          <w:rFonts w:ascii="Arial" w:eastAsia="Calibri" w:hAnsi="Arial" w:cs="Arial"/>
          <w:color w:val="000000"/>
          <w:sz w:val="22"/>
          <w:szCs w:val="22"/>
          <w:lang w:eastAsia="zh-CN"/>
        </w:rPr>
      </w:pPr>
    </w:p>
    <w:p w14:paraId="1B3FF03E" w14:textId="77777777" w:rsidR="0021189A" w:rsidRPr="00FA1E08" w:rsidRDefault="0021189A" w:rsidP="0021189A">
      <w:pPr>
        <w:suppressAutoHyphens/>
        <w:spacing w:line="276" w:lineRule="auto"/>
        <w:ind w:left="357"/>
        <w:jc w:val="center"/>
        <w:rPr>
          <w:rFonts w:ascii="Arial" w:eastAsia="Calibri" w:hAnsi="Arial" w:cs="Arial"/>
          <w:b/>
          <w:color w:val="000000"/>
          <w:sz w:val="22"/>
          <w:szCs w:val="22"/>
          <w:lang w:eastAsia="zh-CN"/>
        </w:rPr>
      </w:pPr>
      <w:r w:rsidRPr="00FA1E08">
        <w:rPr>
          <w:rFonts w:ascii="Arial" w:eastAsia="Calibri" w:hAnsi="Arial" w:cs="Arial"/>
          <w:b/>
          <w:color w:val="000000"/>
          <w:sz w:val="22"/>
          <w:szCs w:val="22"/>
          <w:lang w:eastAsia="zh-CN"/>
        </w:rPr>
        <w:lastRenderedPageBreak/>
        <w:t>§</w:t>
      </w:r>
      <w:r>
        <w:rPr>
          <w:rFonts w:ascii="Arial" w:eastAsia="Calibri" w:hAnsi="Arial" w:cs="Arial"/>
          <w:b/>
          <w:color w:val="000000"/>
          <w:sz w:val="22"/>
          <w:szCs w:val="22"/>
          <w:lang w:eastAsia="zh-CN"/>
        </w:rPr>
        <w:t xml:space="preserve"> 13</w:t>
      </w:r>
    </w:p>
    <w:p w14:paraId="7EF0295A" w14:textId="77777777" w:rsidR="0021189A" w:rsidRDefault="0021189A" w:rsidP="0021189A">
      <w:pPr>
        <w:suppressAutoHyphens/>
        <w:spacing w:line="276" w:lineRule="auto"/>
        <w:ind w:left="357"/>
        <w:jc w:val="center"/>
        <w:rPr>
          <w:rFonts w:ascii="Arial" w:eastAsia="Calibri" w:hAnsi="Arial" w:cs="Arial"/>
          <w:b/>
          <w:color w:val="000000"/>
          <w:sz w:val="22"/>
          <w:szCs w:val="22"/>
          <w:lang w:eastAsia="zh-CN"/>
        </w:rPr>
      </w:pPr>
      <w:r w:rsidRPr="00FA1E08">
        <w:rPr>
          <w:rFonts w:ascii="Arial" w:eastAsia="Calibri" w:hAnsi="Arial" w:cs="Arial"/>
          <w:b/>
          <w:color w:val="000000"/>
          <w:sz w:val="22"/>
          <w:szCs w:val="22"/>
          <w:lang w:eastAsia="zh-CN"/>
        </w:rPr>
        <w:t>Siła wyższa</w:t>
      </w:r>
    </w:p>
    <w:p w14:paraId="5E6F5B31" w14:textId="77777777" w:rsidR="0021189A" w:rsidRPr="00FA1E08" w:rsidRDefault="0021189A" w:rsidP="0021189A">
      <w:pPr>
        <w:suppressAutoHyphens/>
        <w:spacing w:line="276" w:lineRule="auto"/>
        <w:ind w:left="357"/>
        <w:jc w:val="center"/>
        <w:rPr>
          <w:rFonts w:ascii="Arial" w:eastAsia="Calibri" w:hAnsi="Arial" w:cs="Arial"/>
          <w:b/>
          <w:color w:val="000000"/>
          <w:sz w:val="22"/>
          <w:szCs w:val="22"/>
          <w:lang w:eastAsia="zh-CN"/>
        </w:rPr>
      </w:pPr>
    </w:p>
    <w:p w14:paraId="710A41D6" w14:textId="77777777" w:rsidR="0021189A" w:rsidRDefault="0021189A" w:rsidP="0021189A">
      <w:pPr>
        <w:pStyle w:val="Akapitzlist"/>
        <w:numPr>
          <w:ilvl w:val="3"/>
          <w:numId w:val="62"/>
        </w:numPr>
        <w:suppressAutoHyphens/>
        <w:autoSpaceDN w:val="0"/>
        <w:spacing w:line="276" w:lineRule="auto"/>
        <w:ind w:left="284"/>
        <w:jc w:val="both"/>
        <w:rPr>
          <w:rFonts w:ascii="Arial" w:eastAsia="Calibri" w:hAnsi="Arial" w:cs="Arial"/>
          <w:color w:val="000000"/>
          <w:sz w:val="22"/>
          <w:szCs w:val="22"/>
          <w:lang w:eastAsia="zh-CN"/>
        </w:rPr>
      </w:pPr>
      <w:r w:rsidRPr="00FA1E08">
        <w:rPr>
          <w:rFonts w:ascii="Arial" w:eastAsia="Calibri" w:hAnsi="Arial" w:cs="Arial"/>
          <w:color w:val="000000"/>
          <w:sz w:val="22"/>
          <w:szCs w:val="22"/>
          <w:lang w:eastAsia="zh-CN"/>
        </w:rPr>
        <w:t>Strony nie ponoszą odpowiedzialności za niewykonanie lub nienależyte wykonanie umowy będące bezpośrednim następstwem okoliczności, które stanowią skutek działania siły wyższej.</w:t>
      </w:r>
    </w:p>
    <w:p w14:paraId="318CA32F" w14:textId="77777777" w:rsidR="0021189A" w:rsidRDefault="0021189A" w:rsidP="0021189A">
      <w:pPr>
        <w:pStyle w:val="Akapitzlist"/>
        <w:numPr>
          <w:ilvl w:val="3"/>
          <w:numId w:val="62"/>
        </w:numPr>
        <w:suppressAutoHyphens/>
        <w:autoSpaceDN w:val="0"/>
        <w:spacing w:line="276" w:lineRule="auto"/>
        <w:ind w:left="284"/>
        <w:jc w:val="both"/>
        <w:rPr>
          <w:rFonts w:ascii="Arial" w:eastAsia="Calibri" w:hAnsi="Arial" w:cs="Arial"/>
          <w:color w:val="000000"/>
          <w:sz w:val="22"/>
          <w:szCs w:val="22"/>
          <w:lang w:eastAsia="zh-CN"/>
        </w:rPr>
      </w:pPr>
      <w:r w:rsidRPr="00FA1E08">
        <w:rPr>
          <w:rFonts w:ascii="Arial" w:eastAsia="Calibri" w:hAnsi="Arial" w:cs="Arial"/>
          <w:color w:val="000000"/>
          <w:sz w:val="22"/>
          <w:szCs w:val="22"/>
          <w:lang w:eastAsia="zh-CN"/>
        </w:rPr>
        <w:t>Siła wyższa to zdarzenie zewnętrzne, którego strony nie mogły przewidzieć i któremu nie mogły zapobiec, uniemożliwiające wykonanie umowy w całości lub części, na stałe lub na pewien czas, któremu strona nie mogła przeciwdziałać przy zachowaniu należytej staranności i które nie wynikło wskutek błędów lub zaniedbań strony dotkniętej jej działaniem.</w:t>
      </w:r>
    </w:p>
    <w:p w14:paraId="7B5D0009" w14:textId="77777777" w:rsidR="0021189A" w:rsidRDefault="0021189A" w:rsidP="0021189A">
      <w:pPr>
        <w:pStyle w:val="Akapitzlist"/>
        <w:numPr>
          <w:ilvl w:val="3"/>
          <w:numId w:val="62"/>
        </w:numPr>
        <w:suppressAutoHyphens/>
        <w:autoSpaceDN w:val="0"/>
        <w:spacing w:line="276" w:lineRule="auto"/>
        <w:ind w:left="284"/>
        <w:jc w:val="both"/>
        <w:rPr>
          <w:rFonts w:ascii="Arial" w:eastAsia="Calibri" w:hAnsi="Arial" w:cs="Arial"/>
          <w:color w:val="000000"/>
          <w:sz w:val="22"/>
          <w:szCs w:val="22"/>
          <w:lang w:eastAsia="zh-CN"/>
        </w:rPr>
      </w:pPr>
      <w:r w:rsidRPr="00FA1E08">
        <w:rPr>
          <w:rFonts w:ascii="Arial" w:eastAsia="Calibri" w:hAnsi="Arial" w:cs="Arial"/>
          <w:color w:val="000000"/>
          <w:sz w:val="22"/>
          <w:szCs w:val="22"/>
          <w:lang w:eastAsia="zh-CN"/>
        </w:rPr>
        <w:t>Strony zobowiązują się wzajemnie do niezwłocznego informowania się, w najwcześniejszym możliwym terminie, o zaistnieniu okoliczności stanowiącej siłę wyższą, o czasie jej trwania i przewidywanych skutkach dla umowy oraz ustaniu powyższych okoliczności. Na stronie powołującej się na działanie siły wyższej ciąży obowiązek udokumentowania zaistnienia takiej okoliczności.</w:t>
      </w:r>
    </w:p>
    <w:p w14:paraId="39D761CA" w14:textId="77777777" w:rsidR="0021189A" w:rsidRDefault="0021189A" w:rsidP="0021189A">
      <w:pPr>
        <w:suppressAutoHyphens/>
        <w:spacing w:line="276" w:lineRule="auto"/>
        <w:rPr>
          <w:rFonts w:ascii="Arial" w:eastAsia="Calibri" w:hAnsi="Arial" w:cs="Arial"/>
          <w:color w:val="000000"/>
          <w:sz w:val="22"/>
          <w:szCs w:val="22"/>
          <w:lang w:eastAsia="zh-CN"/>
        </w:rPr>
      </w:pPr>
    </w:p>
    <w:p w14:paraId="16CF5A6D" w14:textId="77777777" w:rsidR="0021189A" w:rsidRPr="004619F9" w:rsidRDefault="0021189A" w:rsidP="0021189A">
      <w:pPr>
        <w:spacing w:line="276" w:lineRule="auto"/>
        <w:jc w:val="center"/>
        <w:rPr>
          <w:rFonts w:ascii="Arial" w:eastAsia="Calibri" w:hAnsi="Arial" w:cs="Arial"/>
          <w:b/>
          <w:bCs/>
          <w:sz w:val="22"/>
          <w:szCs w:val="22"/>
        </w:rPr>
      </w:pPr>
      <w:r w:rsidRPr="004619F9">
        <w:rPr>
          <w:rFonts w:ascii="Arial" w:eastAsia="Calibri" w:hAnsi="Arial" w:cs="Arial"/>
          <w:b/>
          <w:bCs/>
          <w:sz w:val="22"/>
          <w:szCs w:val="22"/>
        </w:rPr>
        <w:t>§ 1</w:t>
      </w:r>
      <w:r>
        <w:rPr>
          <w:rFonts w:ascii="Arial" w:eastAsia="Calibri" w:hAnsi="Arial" w:cs="Arial"/>
          <w:b/>
          <w:bCs/>
          <w:sz w:val="22"/>
          <w:szCs w:val="22"/>
        </w:rPr>
        <w:t>4</w:t>
      </w:r>
    </w:p>
    <w:p w14:paraId="2BCCCB7C" w14:textId="77777777" w:rsidR="0021189A" w:rsidRPr="004619F9" w:rsidRDefault="0021189A" w:rsidP="0021189A">
      <w:pPr>
        <w:suppressAutoHyphens/>
        <w:spacing w:line="276" w:lineRule="auto"/>
        <w:jc w:val="center"/>
        <w:rPr>
          <w:rFonts w:ascii="Arial" w:hAnsi="Arial" w:cs="Arial"/>
          <w:sz w:val="22"/>
          <w:szCs w:val="22"/>
          <w:lang w:eastAsia="zh-CN"/>
        </w:rPr>
      </w:pPr>
      <w:r w:rsidRPr="004619F9">
        <w:rPr>
          <w:rFonts w:ascii="Arial" w:hAnsi="Arial" w:cs="Arial"/>
          <w:b/>
          <w:sz w:val="22"/>
          <w:szCs w:val="22"/>
          <w:lang w:eastAsia="zh-CN"/>
        </w:rPr>
        <w:t>Postanowienia końcowe</w:t>
      </w:r>
    </w:p>
    <w:p w14:paraId="6AA71D40" w14:textId="77777777" w:rsidR="0021189A" w:rsidRPr="00FA1E08" w:rsidRDefault="0021189A" w:rsidP="0021189A">
      <w:pPr>
        <w:suppressAutoHyphens/>
        <w:spacing w:line="276" w:lineRule="auto"/>
        <w:rPr>
          <w:rFonts w:ascii="Arial" w:eastAsia="Calibri" w:hAnsi="Arial" w:cs="Arial"/>
          <w:color w:val="000000"/>
          <w:sz w:val="22"/>
          <w:szCs w:val="22"/>
          <w:lang w:eastAsia="zh-CN"/>
        </w:rPr>
      </w:pPr>
    </w:p>
    <w:p w14:paraId="281A0BD9" w14:textId="77777777" w:rsidR="0021189A" w:rsidRDefault="0021189A" w:rsidP="0021189A">
      <w:pPr>
        <w:pStyle w:val="Akapitzlist"/>
        <w:numPr>
          <w:ilvl w:val="1"/>
          <w:numId w:val="74"/>
        </w:numPr>
        <w:suppressAutoHyphens/>
        <w:autoSpaceDN w:val="0"/>
        <w:spacing w:line="276" w:lineRule="auto"/>
        <w:ind w:left="284" w:hanging="284"/>
        <w:jc w:val="both"/>
        <w:rPr>
          <w:rFonts w:ascii="Arial" w:eastAsia="Calibri" w:hAnsi="Arial" w:cs="Arial"/>
          <w:color w:val="000000"/>
          <w:sz w:val="22"/>
          <w:szCs w:val="22"/>
          <w:lang w:eastAsia="zh-CN"/>
        </w:rPr>
      </w:pPr>
      <w:r w:rsidRPr="00FA1E08">
        <w:rPr>
          <w:rFonts w:ascii="Arial" w:eastAsia="Calibri" w:hAnsi="Arial" w:cs="Arial"/>
          <w:color w:val="000000"/>
          <w:sz w:val="22"/>
          <w:szCs w:val="22"/>
          <w:lang w:eastAsia="zh-CN"/>
        </w:rPr>
        <w:t>Wszelkie spory wynikające z niniejszej umowy będzie rozstrzygał sąd właściwy dla siedziby Zamawiającego.</w:t>
      </w:r>
    </w:p>
    <w:p w14:paraId="0A455761" w14:textId="77777777" w:rsidR="0021189A" w:rsidRDefault="0021189A" w:rsidP="0021189A">
      <w:pPr>
        <w:pStyle w:val="Akapitzlist"/>
        <w:numPr>
          <w:ilvl w:val="1"/>
          <w:numId w:val="74"/>
        </w:numPr>
        <w:suppressAutoHyphens/>
        <w:autoSpaceDN w:val="0"/>
        <w:spacing w:line="276" w:lineRule="auto"/>
        <w:ind w:left="284" w:hanging="284"/>
        <w:jc w:val="both"/>
        <w:rPr>
          <w:rFonts w:ascii="Arial" w:eastAsia="Calibri" w:hAnsi="Arial" w:cs="Arial"/>
          <w:color w:val="000000"/>
          <w:sz w:val="22"/>
          <w:szCs w:val="22"/>
          <w:lang w:eastAsia="zh-CN"/>
        </w:rPr>
      </w:pPr>
      <w:r w:rsidRPr="00FA1E08">
        <w:rPr>
          <w:rFonts w:ascii="Arial" w:eastAsia="Calibri" w:hAnsi="Arial" w:cs="Arial"/>
          <w:color w:val="000000"/>
          <w:sz w:val="22"/>
          <w:szCs w:val="22"/>
          <w:lang w:eastAsia="zh-CN"/>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2135EC06" w14:textId="77777777" w:rsidR="0021189A" w:rsidRDefault="0021189A" w:rsidP="0021189A">
      <w:pPr>
        <w:pStyle w:val="Akapitzlist"/>
        <w:numPr>
          <w:ilvl w:val="1"/>
          <w:numId w:val="74"/>
        </w:numPr>
        <w:suppressAutoHyphens/>
        <w:autoSpaceDN w:val="0"/>
        <w:spacing w:line="276" w:lineRule="auto"/>
        <w:ind w:left="284" w:hanging="284"/>
        <w:jc w:val="both"/>
        <w:rPr>
          <w:rFonts w:ascii="Arial" w:eastAsia="Calibri" w:hAnsi="Arial" w:cs="Arial"/>
          <w:color w:val="000000"/>
          <w:sz w:val="22"/>
          <w:szCs w:val="22"/>
          <w:lang w:eastAsia="zh-CN"/>
        </w:rPr>
      </w:pPr>
      <w:r w:rsidRPr="00FA1E08">
        <w:rPr>
          <w:rFonts w:ascii="Arial" w:eastAsia="Calibri" w:hAnsi="Arial" w:cs="Arial"/>
          <w:color w:val="000000"/>
          <w:sz w:val="22"/>
          <w:szCs w:val="22"/>
          <w:lang w:eastAsia="zh-CN"/>
        </w:rPr>
        <w:t>W przypadku, gdy zajdzie konieczność zawarcia umowy związanej z przetwarzaniem danych osobowych, Strony zawrą w tym przedmiocie stosowną, odrębną umowę, zgodnie ze wzorem przedstawionym przez Zamawiającego.</w:t>
      </w:r>
    </w:p>
    <w:p w14:paraId="2CAC561B" w14:textId="77777777" w:rsidR="0021189A" w:rsidRDefault="0021189A" w:rsidP="0021189A">
      <w:pPr>
        <w:pStyle w:val="Akapitzlist"/>
        <w:numPr>
          <w:ilvl w:val="1"/>
          <w:numId w:val="74"/>
        </w:numPr>
        <w:suppressAutoHyphens/>
        <w:autoSpaceDN w:val="0"/>
        <w:spacing w:line="276" w:lineRule="auto"/>
        <w:ind w:left="284" w:hanging="284"/>
        <w:jc w:val="both"/>
        <w:rPr>
          <w:rFonts w:ascii="Arial" w:eastAsia="Calibri" w:hAnsi="Arial" w:cs="Arial"/>
          <w:color w:val="000000"/>
          <w:sz w:val="22"/>
          <w:szCs w:val="22"/>
          <w:lang w:eastAsia="zh-CN"/>
        </w:rPr>
      </w:pPr>
      <w:r w:rsidRPr="00FA1E08">
        <w:rPr>
          <w:rFonts w:ascii="Arial" w:eastAsia="Calibri" w:hAnsi="Arial" w:cs="Arial"/>
          <w:color w:val="000000"/>
          <w:sz w:val="22"/>
          <w:szCs w:val="22"/>
          <w:lang w:eastAsia="zh-CN"/>
        </w:rPr>
        <w:t>W sprawach nieuregulowanych postanowieniami niniejszej umowy mają zastosowanie przepisy Kodeksu cywilnego oraz Prawa zamówień publicznych.</w:t>
      </w:r>
    </w:p>
    <w:p w14:paraId="6A701EED" w14:textId="77777777" w:rsidR="0021189A" w:rsidRDefault="0021189A" w:rsidP="0021189A">
      <w:pPr>
        <w:pStyle w:val="Akapitzlist"/>
        <w:numPr>
          <w:ilvl w:val="1"/>
          <w:numId w:val="74"/>
        </w:numPr>
        <w:suppressAutoHyphens/>
        <w:autoSpaceDN w:val="0"/>
        <w:spacing w:line="276" w:lineRule="auto"/>
        <w:ind w:left="284" w:hanging="284"/>
        <w:jc w:val="both"/>
        <w:rPr>
          <w:rFonts w:ascii="Arial" w:eastAsia="Calibri" w:hAnsi="Arial" w:cs="Arial"/>
          <w:color w:val="000000"/>
          <w:sz w:val="22"/>
          <w:szCs w:val="22"/>
          <w:lang w:eastAsia="zh-CN"/>
        </w:rPr>
      </w:pPr>
      <w:r w:rsidRPr="00FA1E08">
        <w:rPr>
          <w:rFonts w:ascii="Arial" w:eastAsia="Calibri" w:hAnsi="Arial" w:cs="Arial"/>
          <w:color w:val="000000"/>
          <w:sz w:val="22"/>
          <w:szCs w:val="22"/>
          <w:lang w:eastAsia="zh-CN"/>
        </w:rPr>
        <w:t>Niniejszą umowę sporządzono w dwóch jednobrzmiących egzemplarzach jeden dla Zamawiającego jeden dla Wykonawcy. Umowę sporządzono w formie elektronicznej z użyciem kwalifikowanych podpisów elektronicznych.</w:t>
      </w:r>
    </w:p>
    <w:p w14:paraId="6A5F511F" w14:textId="77777777" w:rsidR="0021189A" w:rsidRDefault="0021189A" w:rsidP="0021189A">
      <w:pPr>
        <w:pStyle w:val="Akapitzlist"/>
        <w:numPr>
          <w:ilvl w:val="1"/>
          <w:numId w:val="74"/>
        </w:numPr>
        <w:suppressAutoHyphens/>
        <w:autoSpaceDN w:val="0"/>
        <w:spacing w:line="276" w:lineRule="auto"/>
        <w:ind w:left="284" w:hanging="284"/>
        <w:jc w:val="both"/>
        <w:rPr>
          <w:rFonts w:ascii="Arial" w:eastAsia="Calibri" w:hAnsi="Arial" w:cs="Arial"/>
          <w:color w:val="000000"/>
          <w:sz w:val="22"/>
          <w:szCs w:val="22"/>
          <w:lang w:eastAsia="zh-CN"/>
        </w:rPr>
      </w:pPr>
      <w:r w:rsidRPr="00FA1E08">
        <w:rPr>
          <w:rFonts w:ascii="Arial" w:eastAsia="Calibri" w:hAnsi="Arial" w:cs="Arial"/>
          <w:color w:val="000000"/>
          <w:sz w:val="22"/>
          <w:szCs w:val="22"/>
          <w:lang w:eastAsia="zh-CN"/>
        </w:rPr>
        <w:t>Z uwagi na przedmiot umowy Zamawiający nie określa w jej treści warunków służących zapewnieniu dostępności osobom ze szczególnymi potrzebami, o których mowa w ustawie z dnia 19 lipca 2019 r. o zapewnieniu dostępności osobom ze szczególnymi potrzebami (Dz.U. z 2020 r. poz. 1062 z późn. zm.).</w:t>
      </w:r>
    </w:p>
    <w:p w14:paraId="65B80919" w14:textId="77777777" w:rsidR="0021189A" w:rsidRPr="00FA1E08" w:rsidRDefault="0021189A" w:rsidP="0021189A">
      <w:pPr>
        <w:pStyle w:val="Akapitzlist"/>
        <w:numPr>
          <w:ilvl w:val="1"/>
          <w:numId w:val="74"/>
        </w:numPr>
        <w:suppressAutoHyphens/>
        <w:autoSpaceDN w:val="0"/>
        <w:spacing w:line="276" w:lineRule="auto"/>
        <w:ind w:left="284" w:hanging="284"/>
        <w:jc w:val="both"/>
        <w:rPr>
          <w:rFonts w:ascii="Arial" w:eastAsia="Calibri" w:hAnsi="Arial" w:cs="Arial"/>
          <w:color w:val="000000"/>
          <w:sz w:val="22"/>
          <w:szCs w:val="22"/>
          <w:lang w:eastAsia="zh-CN"/>
        </w:rPr>
      </w:pPr>
      <w:r w:rsidRPr="00FA1E08">
        <w:rPr>
          <w:rFonts w:ascii="Arial" w:eastAsia="Calibri" w:hAnsi="Arial" w:cs="Arial"/>
          <w:color w:val="000000"/>
          <w:sz w:val="22"/>
          <w:szCs w:val="22"/>
          <w:lang w:eastAsia="zh-CN"/>
        </w:rPr>
        <w:t>Umowę sporządzono w formie elektronicznej z użyciem kwalifikowanych podpisów elektronicznych.</w:t>
      </w:r>
    </w:p>
    <w:p w14:paraId="6041E111" w14:textId="77777777" w:rsidR="0021189A" w:rsidRPr="00FA1E08" w:rsidRDefault="0021189A" w:rsidP="0021189A">
      <w:pPr>
        <w:pStyle w:val="Akapitzlist"/>
        <w:suppressAutoHyphens/>
        <w:spacing w:line="276" w:lineRule="auto"/>
        <w:ind w:left="284"/>
        <w:rPr>
          <w:rFonts w:ascii="Arial" w:eastAsia="Calibri" w:hAnsi="Arial" w:cs="Arial"/>
          <w:color w:val="000000"/>
          <w:sz w:val="22"/>
          <w:szCs w:val="22"/>
          <w:lang w:eastAsia="zh-CN"/>
        </w:rPr>
      </w:pPr>
    </w:p>
    <w:bookmarkEnd w:id="27"/>
    <w:bookmarkEnd w:id="28"/>
    <w:bookmarkEnd w:id="29"/>
    <w:p w14:paraId="5A6432F9" w14:textId="77777777" w:rsidR="0021189A" w:rsidRPr="004619F9" w:rsidRDefault="0021189A" w:rsidP="0021189A">
      <w:pPr>
        <w:adjustRightInd w:val="0"/>
        <w:spacing w:line="276" w:lineRule="auto"/>
        <w:rPr>
          <w:rFonts w:ascii="Arial" w:hAnsi="Arial" w:cs="Arial"/>
          <w:color w:val="000000"/>
          <w:sz w:val="22"/>
          <w:szCs w:val="22"/>
        </w:rPr>
      </w:pPr>
    </w:p>
    <w:p w14:paraId="51046694" w14:textId="77777777" w:rsidR="0021189A" w:rsidRPr="004619F9" w:rsidRDefault="0021189A" w:rsidP="0021189A">
      <w:pPr>
        <w:spacing w:line="276" w:lineRule="auto"/>
        <w:rPr>
          <w:rFonts w:ascii="Arial" w:hAnsi="Arial" w:cs="Arial"/>
          <w:sz w:val="22"/>
          <w:szCs w:val="22"/>
        </w:rPr>
      </w:pPr>
    </w:p>
    <w:p w14:paraId="30E019BA" w14:textId="77777777" w:rsidR="0021189A" w:rsidRPr="004619F9" w:rsidRDefault="0021189A" w:rsidP="0021189A">
      <w:pPr>
        <w:spacing w:line="276" w:lineRule="auto"/>
        <w:ind w:firstLine="720"/>
        <w:rPr>
          <w:rFonts w:ascii="Arial" w:hAnsi="Arial" w:cs="Arial"/>
          <w:b/>
          <w:bCs/>
          <w:sz w:val="22"/>
          <w:szCs w:val="22"/>
        </w:rPr>
      </w:pPr>
      <w:r>
        <w:rPr>
          <w:rFonts w:ascii="Arial" w:hAnsi="Arial" w:cs="Arial"/>
          <w:b/>
          <w:bCs/>
          <w:sz w:val="22"/>
          <w:szCs w:val="22"/>
        </w:rPr>
        <w:t>W</w:t>
      </w:r>
      <w:r w:rsidRPr="004619F9">
        <w:rPr>
          <w:rFonts w:ascii="Arial" w:hAnsi="Arial" w:cs="Arial"/>
          <w:b/>
          <w:bCs/>
          <w:sz w:val="22"/>
          <w:szCs w:val="22"/>
        </w:rPr>
        <w:t>ykonawca                                                                                            Zamawiający</w:t>
      </w:r>
    </w:p>
    <w:p w14:paraId="2047C5DF" w14:textId="77777777" w:rsidR="0021189A" w:rsidRDefault="0021189A" w:rsidP="0021189A">
      <w:pPr>
        <w:spacing w:line="276" w:lineRule="auto"/>
        <w:rPr>
          <w:rFonts w:ascii="Arial" w:eastAsia="Calibri" w:hAnsi="Arial" w:cs="Arial"/>
          <w:sz w:val="22"/>
          <w:szCs w:val="22"/>
          <w:u w:val="single"/>
        </w:rPr>
      </w:pPr>
    </w:p>
    <w:p w14:paraId="7C7EB28E" w14:textId="77777777" w:rsidR="0021189A" w:rsidRPr="00FA1E08" w:rsidRDefault="0021189A" w:rsidP="0021189A">
      <w:pPr>
        <w:suppressAutoHyphens/>
        <w:spacing w:line="276" w:lineRule="auto"/>
        <w:rPr>
          <w:rFonts w:ascii="Arial" w:hAnsi="Arial" w:cs="Arial"/>
          <w:sz w:val="22"/>
          <w:szCs w:val="22"/>
          <w:lang w:eastAsia="zh-CN"/>
        </w:rPr>
      </w:pPr>
      <w:r w:rsidRPr="00FA1E08">
        <w:rPr>
          <w:rFonts w:ascii="Arial" w:hAnsi="Arial" w:cs="Arial"/>
          <w:sz w:val="22"/>
          <w:szCs w:val="22"/>
          <w:lang w:eastAsia="zh-CN"/>
        </w:rPr>
        <w:t>Załączniki:</w:t>
      </w:r>
    </w:p>
    <w:p w14:paraId="2394FAC8" w14:textId="77777777" w:rsidR="0021189A" w:rsidRPr="00FA1E08" w:rsidRDefault="0021189A" w:rsidP="0021189A">
      <w:pPr>
        <w:suppressAutoHyphens/>
        <w:spacing w:line="276" w:lineRule="auto"/>
        <w:rPr>
          <w:rFonts w:ascii="Arial" w:hAnsi="Arial" w:cs="Arial"/>
          <w:sz w:val="22"/>
          <w:szCs w:val="22"/>
          <w:lang w:eastAsia="zh-CN"/>
        </w:rPr>
      </w:pPr>
      <w:r w:rsidRPr="00FA1E08">
        <w:rPr>
          <w:rFonts w:ascii="Arial" w:hAnsi="Arial" w:cs="Arial"/>
          <w:sz w:val="22"/>
          <w:szCs w:val="22"/>
          <w:lang w:eastAsia="zh-CN"/>
        </w:rPr>
        <w:t>Załącznik nr 1 – Opis przedmiotu zamówienia</w:t>
      </w:r>
    </w:p>
    <w:p w14:paraId="2565949D" w14:textId="77777777" w:rsidR="0021189A" w:rsidRPr="00FA1E08" w:rsidRDefault="0021189A" w:rsidP="0021189A">
      <w:pPr>
        <w:suppressAutoHyphens/>
        <w:spacing w:line="276" w:lineRule="auto"/>
        <w:rPr>
          <w:rFonts w:ascii="Arial" w:hAnsi="Arial" w:cs="Arial"/>
          <w:sz w:val="22"/>
          <w:szCs w:val="22"/>
          <w:lang w:eastAsia="zh-CN"/>
        </w:rPr>
      </w:pPr>
      <w:r w:rsidRPr="00FA1E08">
        <w:rPr>
          <w:rFonts w:ascii="Arial" w:hAnsi="Arial" w:cs="Arial"/>
          <w:sz w:val="22"/>
          <w:szCs w:val="22"/>
          <w:lang w:eastAsia="zh-CN"/>
        </w:rPr>
        <w:t>Załącznik nr 2 – Oferta Wykonawcy</w:t>
      </w:r>
    </w:p>
    <w:p w14:paraId="4503093A" w14:textId="77777777" w:rsidR="0021189A" w:rsidRPr="00FA1E08" w:rsidRDefault="0021189A" w:rsidP="0021189A">
      <w:pPr>
        <w:suppressAutoHyphens/>
        <w:spacing w:line="276" w:lineRule="auto"/>
        <w:rPr>
          <w:rFonts w:ascii="Arial" w:hAnsi="Arial" w:cs="Arial"/>
          <w:sz w:val="22"/>
          <w:szCs w:val="22"/>
          <w:lang w:eastAsia="zh-CN"/>
        </w:rPr>
      </w:pPr>
      <w:r w:rsidRPr="00FA1E08">
        <w:rPr>
          <w:rFonts w:ascii="Arial" w:hAnsi="Arial" w:cs="Arial"/>
          <w:sz w:val="22"/>
          <w:szCs w:val="22"/>
          <w:lang w:eastAsia="zh-CN"/>
        </w:rPr>
        <w:t>Załącznik nr 3 – Zobowiązanie do zachowania w poufności</w:t>
      </w:r>
    </w:p>
    <w:p w14:paraId="2085C6C5" w14:textId="77777777" w:rsidR="0021189A" w:rsidRDefault="0021189A" w:rsidP="0021189A">
      <w:pPr>
        <w:suppressAutoHyphens/>
        <w:spacing w:line="276" w:lineRule="auto"/>
        <w:rPr>
          <w:rFonts w:ascii="Arial" w:hAnsi="Arial" w:cs="Arial"/>
          <w:sz w:val="22"/>
          <w:szCs w:val="22"/>
          <w:lang w:eastAsia="zh-CN"/>
        </w:rPr>
      </w:pPr>
      <w:r w:rsidRPr="00FA1E08">
        <w:rPr>
          <w:rFonts w:ascii="Arial" w:hAnsi="Arial" w:cs="Arial"/>
          <w:sz w:val="22"/>
          <w:szCs w:val="22"/>
          <w:lang w:eastAsia="zh-CN"/>
        </w:rPr>
        <w:lastRenderedPageBreak/>
        <w:t>Załącznik nr 4 – Wyciąg informacyjny z SZBI dla podmiotów zewnętrznych</w:t>
      </w:r>
    </w:p>
    <w:p w14:paraId="47273F18" w14:textId="77777777" w:rsidR="0021189A" w:rsidRDefault="0021189A" w:rsidP="0021189A">
      <w:pPr>
        <w:suppressAutoHyphens/>
        <w:spacing w:line="276" w:lineRule="auto"/>
        <w:rPr>
          <w:rFonts w:ascii="Arial" w:hAnsi="Arial" w:cs="Arial"/>
          <w:sz w:val="22"/>
          <w:szCs w:val="22"/>
          <w:lang w:eastAsia="zh-CN"/>
        </w:rPr>
      </w:pPr>
      <w:r>
        <w:rPr>
          <w:rFonts w:ascii="Arial" w:hAnsi="Arial" w:cs="Arial"/>
          <w:sz w:val="22"/>
          <w:szCs w:val="22"/>
          <w:lang w:eastAsia="zh-CN"/>
        </w:rPr>
        <w:t xml:space="preserve">Załącznik nr 5 – </w:t>
      </w:r>
      <w:r w:rsidRPr="001F1865">
        <w:rPr>
          <w:rFonts w:ascii="Arial" w:hAnsi="Arial" w:cs="Arial"/>
          <w:sz w:val="22"/>
          <w:szCs w:val="22"/>
          <w:lang w:eastAsia="zh-CN"/>
        </w:rPr>
        <w:t>Wykaz osób przewidzianych do realizacji zamówienia</w:t>
      </w:r>
    </w:p>
    <w:p w14:paraId="47AC5927" w14:textId="77777777" w:rsidR="0021189A" w:rsidRDefault="0021189A" w:rsidP="0021189A">
      <w:pPr>
        <w:suppressAutoHyphens/>
        <w:spacing w:line="276" w:lineRule="auto"/>
        <w:rPr>
          <w:rFonts w:ascii="Arial" w:hAnsi="Arial" w:cs="Arial"/>
          <w:sz w:val="22"/>
          <w:szCs w:val="22"/>
        </w:rPr>
      </w:pPr>
    </w:p>
    <w:p w14:paraId="39E51A6A" w14:textId="77777777" w:rsidR="0021189A" w:rsidRDefault="0021189A" w:rsidP="0021189A">
      <w:pPr>
        <w:suppressAutoHyphens/>
        <w:spacing w:line="276" w:lineRule="auto"/>
        <w:jc w:val="right"/>
        <w:rPr>
          <w:rFonts w:ascii="Arial" w:hAnsi="Arial" w:cs="Arial"/>
          <w:sz w:val="22"/>
          <w:szCs w:val="22"/>
          <w:lang w:eastAsia="zh-CN"/>
        </w:rPr>
      </w:pPr>
    </w:p>
    <w:p w14:paraId="0692BA03" w14:textId="77777777" w:rsidR="006C7711" w:rsidRDefault="006C7711">
      <w:pPr>
        <w:rPr>
          <w:rFonts w:ascii="Arial" w:hAnsi="Arial" w:cs="Arial"/>
          <w:sz w:val="22"/>
          <w:szCs w:val="22"/>
        </w:rPr>
      </w:pPr>
      <w:r>
        <w:rPr>
          <w:rFonts w:ascii="Arial" w:hAnsi="Arial" w:cs="Arial"/>
          <w:sz w:val="22"/>
          <w:szCs w:val="22"/>
        </w:rPr>
        <w:br w:type="page"/>
      </w:r>
    </w:p>
    <w:p w14:paraId="623B654B" w14:textId="55C52113" w:rsidR="00DB164C" w:rsidRPr="00DB164C" w:rsidRDefault="00DB164C" w:rsidP="00DB164C">
      <w:pPr>
        <w:spacing w:line="276" w:lineRule="auto"/>
        <w:jc w:val="right"/>
        <w:rPr>
          <w:rFonts w:ascii="Arial" w:hAnsi="Arial" w:cs="Arial"/>
          <w:sz w:val="22"/>
          <w:szCs w:val="22"/>
        </w:rPr>
      </w:pPr>
      <w:r w:rsidRPr="00DB164C">
        <w:rPr>
          <w:rFonts w:ascii="Arial" w:hAnsi="Arial" w:cs="Arial"/>
          <w:sz w:val="22"/>
          <w:szCs w:val="22"/>
        </w:rPr>
        <w:lastRenderedPageBreak/>
        <w:t>Załącznik nr 3 do umowy</w:t>
      </w:r>
    </w:p>
    <w:p w14:paraId="1BA9D068" w14:textId="77777777" w:rsidR="00DB164C" w:rsidRPr="00DB164C" w:rsidRDefault="00DB164C" w:rsidP="00DB164C">
      <w:pPr>
        <w:spacing w:line="276" w:lineRule="auto"/>
        <w:jc w:val="right"/>
        <w:rPr>
          <w:rFonts w:ascii="Arial" w:eastAsia="Arial" w:hAnsi="Arial" w:cs="Arial"/>
          <w:color w:val="000000" w:themeColor="text1"/>
          <w:sz w:val="22"/>
          <w:szCs w:val="22"/>
        </w:rPr>
      </w:pPr>
      <w:r w:rsidRPr="00DB164C">
        <w:rPr>
          <w:rFonts w:ascii="Arial" w:eastAsia="Arial" w:hAnsi="Arial" w:cs="Arial"/>
          <w:color w:val="000000" w:themeColor="text1"/>
          <w:sz w:val="22"/>
          <w:szCs w:val="22"/>
        </w:rPr>
        <w:t xml:space="preserve">   Katowice, dnia …….……………….…………. </w:t>
      </w:r>
    </w:p>
    <w:p w14:paraId="5CACD74F" w14:textId="77777777" w:rsidR="00DB164C" w:rsidRPr="00DB164C" w:rsidRDefault="00DB164C" w:rsidP="00DB164C">
      <w:pPr>
        <w:spacing w:line="276" w:lineRule="auto"/>
        <w:ind w:left="4963" w:hanging="1"/>
        <w:rPr>
          <w:rFonts w:ascii="Arial" w:eastAsia="Arial" w:hAnsi="Arial" w:cs="Arial"/>
          <w:color w:val="000000" w:themeColor="text1"/>
          <w:sz w:val="22"/>
          <w:szCs w:val="22"/>
        </w:rPr>
      </w:pPr>
      <w:r w:rsidRPr="00DB164C">
        <w:rPr>
          <w:rFonts w:ascii="Arial" w:eastAsia="Arial" w:hAnsi="Arial" w:cs="Arial"/>
          <w:color w:val="000000" w:themeColor="text1"/>
          <w:sz w:val="22"/>
          <w:szCs w:val="22"/>
        </w:rPr>
        <w:t>Nr sprawy/umowy:……..……………….……..</w:t>
      </w:r>
    </w:p>
    <w:p w14:paraId="6DCCCE02" w14:textId="77777777" w:rsidR="00DB164C" w:rsidRPr="00DB164C" w:rsidRDefault="00DB164C" w:rsidP="00DB164C">
      <w:pPr>
        <w:spacing w:line="276" w:lineRule="auto"/>
        <w:jc w:val="center"/>
        <w:rPr>
          <w:rFonts w:ascii="Arial" w:eastAsia="Arial" w:hAnsi="Arial" w:cs="Arial"/>
          <w:b/>
          <w:color w:val="000000" w:themeColor="text1"/>
          <w:sz w:val="22"/>
          <w:szCs w:val="22"/>
        </w:rPr>
      </w:pPr>
    </w:p>
    <w:p w14:paraId="65081A89" w14:textId="77777777" w:rsidR="00DB164C" w:rsidRPr="00DB164C" w:rsidRDefault="00DB164C" w:rsidP="00DB164C">
      <w:pPr>
        <w:spacing w:line="276" w:lineRule="auto"/>
        <w:jc w:val="center"/>
        <w:rPr>
          <w:rFonts w:ascii="Arial" w:eastAsia="Arial" w:hAnsi="Arial" w:cs="Arial"/>
          <w:b/>
          <w:color w:val="000000" w:themeColor="text1"/>
          <w:sz w:val="22"/>
          <w:szCs w:val="22"/>
        </w:rPr>
      </w:pPr>
      <w:r w:rsidRPr="00DB164C">
        <w:rPr>
          <w:rFonts w:ascii="Arial" w:eastAsia="Arial" w:hAnsi="Arial" w:cs="Arial"/>
          <w:b/>
          <w:color w:val="000000" w:themeColor="text1"/>
          <w:sz w:val="22"/>
          <w:szCs w:val="22"/>
        </w:rPr>
        <w:t>Oświadczenie o zachowaniu poufności</w:t>
      </w:r>
    </w:p>
    <w:p w14:paraId="02EEE4B2" w14:textId="77777777" w:rsidR="00DB164C" w:rsidRPr="00DB164C" w:rsidRDefault="00DB164C" w:rsidP="00DB164C">
      <w:pPr>
        <w:spacing w:line="276" w:lineRule="auto"/>
        <w:jc w:val="center"/>
        <w:rPr>
          <w:rFonts w:ascii="Arial" w:eastAsia="Arial" w:hAnsi="Arial" w:cs="Arial"/>
          <w:b/>
          <w:color w:val="000000" w:themeColor="text1"/>
          <w:sz w:val="22"/>
          <w:szCs w:val="22"/>
        </w:rPr>
      </w:pPr>
    </w:p>
    <w:p w14:paraId="21C83BDC" w14:textId="77777777" w:rsidR="00DB164C" w:rsidRPr="00DB164C" w:rsidRDefault="00DB164C" w:rsidP="00DB164C">
      <w:pPr>
        <w:spacing w:line="276" w:lineRule="auto"/>
        <w:rPr>
          <w:rFonts w:ascii="Arial" w:eastAsia="Arial" w:hAnsi="Arial" w:cs="Arial"/>
          <w:b/>
          <w:i/>
          <w:color w:val="000000" w:themeColor="text1"/>
          <w:sz w:val="22"/>
          <w:szCs w:val="22"/>
        </w:rPr>
      </w:pPr>
      <w:r w:rsidRPr="00DB164C">
        <w:rPr>
          <w:rFonts w:ascii="Arial" w:eastAsia="Arial" w:hAnsi="Arial" w:cs="Arial"/>
          <w:b/>
          <w:i/>
          <w:color w:val="000000" w:themeColor="text1"/>
          <w:sz w:val="22"/>
          <w:szCs w:val="22"/>
        </w:rPr>
        <w:t>dotyczy: ……………………………….……………………………………………………………</w:t>
      </w:r>
    </w:p>
    <w:p w14:paraId="19AD2D6F" w14:textId="77777777" w:rsidR="00DB164C" w:rsidRPr="00DB164C" w:rsidRDefault="00DB164C" w:rsidP="00DB164C">
      <w:pPr>
        <w:spacing w:line="276" w:lineRule="auto"/>
        <w:rPr>
          <w:rFonts w:ascii="Arial" w:eastAsia="Arial" w:hAnsi="Arial" w:cs="Arial"/>
          <w:b/>
          <w:i/>
          <w:color w:val="000000" w:themeColor="text1"/>
          <w:sz w:val="22"/>
          <w:szCs w:val="22"/>
        </w:rPr>
      </w:pPr>
      <w:r w:rsidRPr="00DB164C">
        <w:rPr>
          <w:rFonts w:ascii="Arial" w:eastAsia="Arial" w:hAnsi="Arial" w:cs="Arial"/>
          <w:b/>
          <w:i/>
          <w:color w:val="000000" w:themeColor="text1"/>
          <w:sz w:val="22"/>
          <w:szCs w:val="22"/>
        </w:rPr>
        <w:t>………………………………………………………………………………………………………</w:t>
      </w:r>
    </w:p>
    <w:p w14:paraId="23B4C2E2" w14:textId="77777777" w:rsidR="00DB164C" w:rsidRPr="00DB164C" w:rsidRDefault="00DB164C" w:rsidP="00DB164C">
      <w:pPr>
        <w:spacing w:line="276" w:lineRule="auto"/>
        <w:rPr>
          <w:rFonts w:ascii="Arial" w:hAnsi="Arial" w:cs="Arial"/>
          <w:color w:val="000000" w:themeColor="text1"/>
          <w:sz w:val="22"/>
          <w:szCs w:val="22"/>
        </w:rPr>
      </w:pPr>
      <w:r w:rsidRPr="00DB164C">
        <w:rPr>
          <w:rFonts w:ascii="Arial" w:eastAsia="Arial" w:hAnsi="Arial" w:cs="Arial"/>
          <w:b/>
          <w:i/>
          <w:color w:val="000000" w:themeColor="text1"/>
          <w:sz w:val="22"/>
          <w:szCs w:val="22"/>
        </w:rPr>
        <w:t>………………………………………………………………………………………………………</w:t>
      </w:r>
    </w:p>
    <w:p w14:paraId="68A51D7C" w14:textId="77777777" w:rsidR="00DB164C" w:rsidRPr="00DB164C" w:rsidRDefault="00DB164C" w:rsidP="00DB164C">
      <w:pPr>
        <w:spacing w:line="276" w:lineRule="auto"/>
        <w:jc w:val="both"/>
        <w:rPr>
          <w:rFonts w:ascii="Arial" w:hAnsi="Arial" w:cs="Arial"/>
          <w:color w:val="000000" w:themeColor="text1"/>
          <w:sz w:val="22"/>
          <w:szCs w:val="22"/>
        </w:rPr>
      </w:pPr>
      <w:r w:rsidRPr="00DB164C">
        <w:rPr>
          <w:rFonts w:ascii="Arial" w:hAnsi="Arial" w:cs="Arial"/>
          <w:color w:val="000000" w:themeColor="text1"/>
          <w:sz w:val="22"/>
          <w:szCs w:val="22"/>
        </w:rPr>
        <w:t>Ja, niżej podpisana(y), zobowiązuję się do, nieograniczonego w czasie, zachowania w poufności informacji dotyczących spraw prowadzonych przez Wojewodę Śląskiego jako organ rządowej administracji zespolonej w województwie, a także informacji technologicznych, technicznych, organizacyjnych i innych informacji prawem chronionych, uzyskanych przeze mnie w związku z wykonywaną pracą lub świadczeniem usług na rzecz Śląskiego Urzędu Wojewódzkiego w Katowicach. Moje zobowiązanie dotyczy jakiejkolwiek formy przekazania mi tych informacji, ich źródła oraz nośnika.</w:t>
      </w:r>
    </w:p>
    <w:p w14:paraId="2168FF88" w14:textId="77777777" w:rsidR="00DB164C" w:rsidRPr="00DB164C" w:rsidRDefault="00DB164C" w:rsidP="00DB164C">
      <w:pPr>
        <w:spacing w:line="276" w:lineRule="auto"/>
        <w:jc w:val="both"/>
        <w:rPr>
          <w:rFonts w:ascii="Arial" w:hAnsi="Arial" w:cs="Arial"/>
          <w:color w:val="000000" w:themeColor="text1"/>
          <w:sz w:val="22"/>
          <w:szCs w:val="22"/>
        </w:rPr>
      </w:pPr>
      <w:r w:rsidRPr="00DB164C">
        <w:rPr>
          <w:rFonts w:ascii="Arial" w:hAnsi="Arial" w:cs="Arial"/>
          <w:color w:val="000000" w:themeColor="text1"/>
          <w:sz w:val="22"/>
          <w:szCs w:val="22"/>
        </w:rPr>
        <w:t xml:space="preserve">Ponadto zobowiązuję się do zachowania w poufności wszelkich innych informacji, których ujawnienie mogłoby spowodować szkodę dla prawnie chronionych interesów Śląskiego Urzędu Wojewódzkiego w Katowicach lub Wojewody Śląskiego. </w:t>
      </w:r>
    </w:p>
    <w:p w14:paraId="541FC3F2" w14:textId="77777777" w:rsidR="00DB164C" w:rsidRPr="00DB164C" w:rsidRDefault="00DB164C" w:rsidP="00DB164C">
      <w:pPr>
        <w:spacing w:line="276" w:lineRule="auto"/>
        <w:jc w:val="both"/>
        <w:rPr>
          <w:rFonts w:ascii="Arial" w:hAnsi="Arial" w:cs="Arial"/>
          <w:color w:val="000000" w:themeColor="text1"/>
          <w:sz w:val="22"/>
          <w:szCs w:val="22"/>
        </w:rPr>
      </w:pPr>
      <w:r w:rsidRPr="00DB164C">
        <w:rPr>
          <w:rFonts w:ascii="Arial" w:hAnsi="Arial" w:cs="Arial"/>
          <w:color w:val="000000" w:themeColor="text1"/>
          <w:sz w:val="22"/>
          <w:szCs w:val="22"/>
        </w:rPr>
        <w:t>Oświadczam, że nie będę kopiować, powielać lub rozpowszechniać w jakikolwiek inny sposób informacji uzyskanych przeze mnie w związku z wykonywaną pracą lub świadczeniem usług na rzecz Śląskiego Urzędu Wojewódzkiego w Katowicach.</w:t>
      </w:r>
    </w:p>
    <w:p w14:paraId="61ACF5F3" w14:textId="77777777" w:rsidR="00DB164C" w:rsidRPr="00DB164C" w:rsidRDefault="00DB164C" w:rsidP="00DB164C">
      <w:pPr>
        <w:spacing w:line="276" w:lineRule="auto"/>
        <w:jc w:val="both"/>
        <w:rPr>
          <w:rFonts w:ascii="Arial" w:hAnsi="Arial" w:cs="Arial"/>
          <w:color w:val="000000" w:themeColor="text1"/>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4671"/>
      </w:tblGrid>
      <w:tr w:rsidR="00DB164C" w:rsidRPr="00DB164C" w14:paraId="599CCE9D" w14:textId="77777777" w:rsidTr="00DB164C">
        <w:tc>
          <w:tcPr>
            <w:tcW w:w="4701" w:type="dxa"/>
            <w:vAlign w:val="bottom"/>
          </w:tcPr>
          <w:p w14:paraId="43645FB7" w14:textId="5517F197" w:rsidR="00DB164C" w:rsidRPr="00DB164C" w:rsidRDefault="003D5D36" w:rsidP="00DB164C">
            <w:pPr>
              <w:spacing w:line="276" w:lineRule="auto"/>
              <w:jc w:val="center"/>
              <w:rPr>
                <w:rFonts w:ascii="Arial" w:hAnsi="Arial" w:cs="Arial"/>
                <w:color w:val="000000" w:themeColor="text1"/>
                <w:sz w:val="22"/>
                <w:szCs w:val="22"/>
              </w:rPr>
            </w:pPr>
            <w:r>
              <w:rPr>
                <w:rFonts w:ascii="Arial" w:hAnsi="Arial" w:cs="Arial"/>
                <w:color w:val="000000" w:themeColor="text1"/>
                <w:sz w:val="22"/>
                <w:szCs w:val="22"/>
              </w:rPr>
              <w:t>…………..………………………………………</w:t>
            </w:r>
          </w:p>
        </w:tc>
        <w:tc>
          <w:tcPr>
            <w:tcW w:w="4701" w:type="dxa"/>
            <w:vAlign w:val="bottom"/>
          </w:tcPr>
          <w:p w14:paraId="7CB8D3A8" w14:textId="020483EA" w:rsidR="00DB164C" w:rsidRPr="00DB164C" w:rsidRDefault="003D5D36" w:rsidP="00DB164C">
            <w:pPr>
              <w:spacing w:line="276" w:lineRule="auto"/>
              <w:jc w:val="center"/>
              <w:rPr>
                <w:rFonts w:ascii="Arial" w:hAnsi="Arial" w:cs="Arial"/>
                <w:color w:val="000000" w:themeColor="text1"/>
                <w:sz w:val="22"/>
                <w:szCs w:val="22"/>
              </w:rPr>
            </w:pPr>
            <w:r>
              <w:rPr>
                <w:rFonts w:ascii="Arial" w:hAnsi="Arial" w:cs="Arial"/>
                <w:color w:val="000000" w:themeColor="text1"/>
                <w:sz w:val="22"/>
                <w:szCs w:val="22"/>
              </w:rPr>
              <w:t>…………………………………………………</w:t>
            </w:r>
          </w:p>
        </w:tc>
      </w:tr>
      <w:tr w:rsidR="00DB164C" w:rsidRPr="00DB164C" w14:paraId="6224C1B6" w14:textId="77777777" w:rsidTr="00DB164C">
        <w:tc>
          <w:tcPr>
            <w:tcW w:w="4701" w:type="dxa"/>
            <w:vAlign w:val="bottom"/>
          </w:tcPr>
          <w:p w14:paraId="6FAF3D2A" w14:textId="77777777" w:rsidR="00DB164C" w:rsidRPr="00DB164C" w:rsidRDefault="00DB164C" w:rsidP="00DB164C">
            <w:pPr>
              <w:spacing w:line="276" w:lineRule="auto"/>
              <w:jc w:val="center"/>
              <w:rPr>
                <w:rFonts w:ascii="Arial" w:hAnsi="Arial" w:cs="Arial"/>
                <w:color w:val="000000" w:themeColor="text1"/>
                <w:sz w:val="22"/>
                <w:szCs w:val="22"/>
              </w:rPr>
            </w:pPr>
            <w:r w:rsidRPr="00DB164C">
              <w:rPr>
                <w:rFonts w:ascii="Arial" w:hAnsi="Arial" w:cs="Arial"/>
                <w:color w:val="000000" w:themeColor="text1"/>
                <w:sz w:val="22"/>
                <w:szCs w:val="22"/>
              </w:rPr>
              <w:t>(miejscowość, data)</w:t>
            </w:r>
          </w:p>
        </w:tc>
        <w:tc>
          <w:tcPr>
            <w:tcW w:w="4701" w:type="dxa"/>
            <w:vAlign w:val="bottom"/>
          </w:tcPr>
          <w:p w14:paraId="30CA762F" w14:textId="77777777" w:rsidR="00DB164C" w:rsidRPr="00DB164C" w:rsidRDefault="00DB164C" w:rsidP="00DB164C">
            <w:pPr>
              <w:spacing w:line="276" w:lineRule="auto"/>
              <w:jc w:val="center"/>
              <w:rPr>
                <w:rFonts w:ascii="Arial" w:hAnsi="Arial" w:cs="Arial"/>
                <w:color w:val="000000" w:themeColor="text1"/>
                <w:sz w:val="22"/>
                <w:szCs w:val="22"/>
              </w:rPr>
            </w:pPr>
            <w:r w:rsidRPr="00DB164C">
              <w:rPr>
                <w:rFonts w:ascii="Arial" w:hAnsi="Arial" w:cs="Arial"/>
                <w:color w:val="000000" w:themeColor="text1"/>
                <w:sz w:val="22"/>
                <w:szCs w:val="22"/>
              </w:rPr>
              <w:t>(podpis osoby składającej oświadczenie)</w:t>
            </w:r>
          </w:p>
        </w:tc>
      </w:tr>
      <w:tr w:rsidR="00DB164C" w:rsidRPr="00DB164C" w14:paraId="6344D6ED" w14:textId="77777777" w:rsidTr="00DB164C">
        <w:tc>
          <w:tcPr>
            <w:tcW w:w="4701" w:type="dxa"/>
            <w:vAlign w:val="bottom"/>
          </w:tcPr>
          <w:p w14:paraId="37285EC0" w14:textId="77777777" w:rsidR="00DB164C" w:rsidRPr="00DB164C" w:rsidRDefault="00DB164C" w:rsidP="00DB164C">
            <w:pPr>
              <w:spacing w:line="276" w:lineRule="auto"/>
              <w:jc w:val="center"/>
              <w:rPr>
                <w:rFonts w:ascii="Arial" w:hAnsi="Arial" w:cs="Arial"/>
                <w:color w:val="000000" w:themeColor="text1"/>
                <w:sz w:val="22"/>
                <w:szCs w:val="22"/>
              </w:rPr>
            </w:pPr>
          </w:p>
        </w:tc>
        <w:tc>
          <w:tcPr>
            <w:tcW w:w="4701" w:type="dxa"/>
            <w:vAlign w:val="bottom"/>
          </w:tcPr>
          <w:p w14:paraId="22C7BA5A" w14:textId="77777777" w:rsidR="00DB164C" w:rsidRPr="00DB164C" w:rsidRDefault="00DB164C" w:rsidP="00DB164C">
            <w:pPr>
              <w:spacing w:line="276" w:lineRule="auto"/>
              <w:jc w:val="center"/>
              <w:rPr>
                <w:rFonts w:ascii="Arial" w:hAnsi="Arial" w:cs="Arial"/>
                <w:color w:val="000000" w:themeColor="text1"/>
                <w:sz w:val="22"/>
                <w:szCs w:val="22"/>
              </w:rPr>
            </w:pPr>
          </w:p>
        </w:tc>
      </w:tr>
    </w:tbl>
    <w:p w14:paraId="62F61FD5" w14:textId="77777777" w:rsidR="00DB164C" w:rsidRPr="00DB164C" w:rsidRDefault="00DB164C" w:rsidP="00DB164C">
      <w:pPr>
        <w:spacing w:line="276" w:lineRule="auto"/>
        <w:jc w:val="both"/>
        <w:rPr>
          <w:rFonts w:ascii="Arial" w:hAnsi="Arial" w:cs="Arial"/>
          <w:color w:val="000000" w:themeColor="text1"/>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11"/>
        <w:gridCol w:w="5301"/>
      </w:tblGrid>
      <w:tr w:rsidR="00DB164C" w:rsidRPr="00DB164C" w14:paraId="7D1F91D4" w14:textId="77777777" w:rsidTr="00DB164C">
        <w:tc>
          <w:tcPr>
            <w:tcW w:w="4111" w:type="dxa"/>
            <w:vAlign w:val="bottom"/>
          </w:tcPr>
          <w:p w14:paraId="17301123" w14:textId="1AD023FD" w:rsidR="00DB164C" w:rsidRPr="00DB164C" w:rsidRDefault="003D5D36" w:rsidP="00DB164C">
            <w:pPr>
              <w:spacing w:line="276" w:lineRule="auto"/>
              <w:jc w:val="center"/>
              <w:rPr>
                <w:rFonts w:ascii="Arial" w:hAnsi="Arial" w:cs="Arial"/>
                <w:color w:val="000000" w:themeColor="text1"/>
                <w:sz w:val="22"/>
                <w:szCs w:val="22"/>
              </w:rPr>
            </w:pPr>
            <w:r>
              <w:rPr>
                <w:rFonts w:ascii="Arial" w:hAnsi="Arial" w:cs="Arial"/>
                <w:color w:val="000000" w:themeColor="text1"/>
                <w:sz w:val="22"/>
                <w:szCs w:val="22"/>
              </w:rPr>
              <w:t>…………..…………………………………</w:t>
            </w:r>
          </w:p>
        </w:tc>
        <w:tc>
          <w:tcPr>
            <w:tcW w:w="5301" w:type="dxa"/>
            <w:vAlign w:val="bottom"/>
          </w:tcPr>
          <w:p w14:paraId="2A0E2EA1" w14:textId="1D228820" w:rsidR="00DB164C" w:rsidRPr="00DB164C" w:rsidRDefault="003D5D36" w:rsidP="00DB164C">
            <w:pPr>
              <w:spacing w:line="276" w:lineRule="auto"/>
              <w:jc w:val="center"/>
              <w:rPr>
                <w:rFonts w:ascii="Arial" w:hAnsi="Arial" w:cs="Arial"/>
                <w:color w:val="000000" w:themeColor="text1"/>
                <w:sz w:val="22"/>
                <w:szCs w:val="22"/>
              </w:rPr>
            </w:pPr>
            <w:r>
              <w:rPr>
                <w:rFonts w:ascii="Arial" w:hAnsi="Arial" w:cs="Arial"/>
                <w:color w:val="000000" w:themeColor="text1"/>
                <w:sz w:val="22"/>
                <w:szCs w:val="22"/>
              </w:rPr>
              <w:t>………………………………………………………</w:t>
            </w:r>
          </w:p>
        </w:tc>
      </w:tr>
      <w:tr w:rsidR="00DB164C" w:rsidRPr="00DB164C" w14:paraId="1078AA97" w14:textId="77777777" w:rsidTr="00DB164C">
        <w:tc>
          <w:tcPr>
            <w:tcW w:w="4111" w:type="dxa"/>
            <w:vAlign w:val="bottom"/>
          </w:tcPr>
          <w:p w14:paraId="3F2A6CD3" w14:textId="77777777" w:rsidR="00DB164C" w:rsidRPr="00DB164C" w:rsidRDefault="00DB164C" w:rsidP="00DB164C">
            <w:pPr>
              <w:spacing w:line="276" w:lineRule="auto"/>
              <w:jc w:val="center"/>
              <w:rPr>
                <w:rFonts w:ascii="Arial" w:hAnsi="Arial" w:cs="Arial"/>
                <w:color w:val="000000" w:themeColor="text1"/>
                <w:sz w:val="22"/>
                <w:szCs w:val="22"/>
              </w:rPr>
            </w:pPr>
            <w:r w:rsidRPr="00DB164C">
              <w:rPr>
                <w:rFonts w:ascii="Arial" w:hAnsi="Arial" w:cs="Arial"/>
                <w:color w:val="000000" w:themeColor="text1"/>
                <w:sz w:val="22"/>
                <w:szCs w:val="22"/>
              </w:rPr>
              <w:t>(miejscowość, data)</w:t>
            </w:r>
          </w:p>
        </w:tc>
        <w:tc>
          <w:tcPr>
            <w:tcW w:w="5301" w:type="dxa"/>
            <w:vAlign w:val="bottom"/>
          </w:tcPr>
          <w:p w14:paraId="599DA967" w14:textId="77777777" w:rsidR="00DB164C" w:rsidRPr="00DB164C" w:rsidRDefault="00DB164C" w:rsidP="00DB164C">
            <w:pPr>
              <w:spacing w:line="276" w:lineRule="auto"/>
              <w:jc w:val="center"/>
              <w:rPr>
                <w:rFonts w:ascii="Arial" w:hAnsi="Arial" w:cs="Arial"/>
                <w:color w:val="000000" w:themeColor="text1"/>
                <w:sz w:val="22"/>
                <w:szCs w:val="22"/>
              </w:rPr>
            </w:pPr>
            <w:r w:rsidRPr="00DB164C">
              <w:rPr>
                <w:rFonts w:ascii="Arial" w:hAnsi="Arial" w:cs="Arial"/>
                <w:color w:val="000000" w:themeColor="text1"/>
                <w:sz w:val="22"/>
                <w:szCs w:val="22"/>
              </w:rPr>
              <w:t>(podpis pracownika Urzędu odbierającego oświadczenie)</w:t>
            </w:r>
          </w:p>
        </w:tc>
      </w:tr>
    </w:tbl>
    <w:p w14:paraId="003511FD" w14:textId="77777777" w:rsidR="00DB164C" w:rsidRPr="00DB164C" w:rsidRDefault="00DB164C" w:rsidP="00DB164C">
      <w:pPr>
        <w:spacing w:line="276" w:lineRule="auto"/>
        <w:jc w:val="both"/>
        <w:rPr>
          <w:rFonts w:ascii="Arial" w:hAnsi="Arial" w:cs="Arial"/>
          <w:color w:val="000000" w:themeColor="text1"/>
          <w:sz w:val="22"/>
          <w:szCs w:val="22"/>
        </w:rPr>
      </w:pPr>
    </w:p>
    <w:p w14:paraId="0EFFD40E" w14:textId="77777777" w:rsidR="00DB164C" w:rsidRPr="00DB164C" w:rsidRDefault="00DB164C" w:rsidP="00DB164C">
      <w:pPr>
        <w:spacing w:line="276" w:lineRule="auto"/>
        <w:contextualSpacing/>
        <w:rPr>
          <w:rFonts w:ascii="Arial" w:eastAsia="Arial" w:hAnsi="Arial" w:cs="Arial"/>
          <w:color w:val="000000" w:themeColor="text1"/>
          <w:sz w:val="22"/>
          <w:szCs w:val="22"/>
        </w:rPr>
      </w:pPr>
    </w:p>
    <w:p w14:paraId="0776D8F5" w14:textId="77777777" w:rsidR="00DB164C" w:rsidRPr="00DB164C" w:rsidRDefault="00DB164C" w:rsidP="00DB164C">
      <w:pPr>
        <w:spacing w:line="276" w:lineRule="auto"/>
        <w:contextualSpacing/>
        <w:rPr>
          <w:rFonts w:ascii="Arial" w:eastAsia="Arial" w:hAnsi="Arial" w:cs="Arial"/>
          <w:color w:val="000000" w:themeColor="text1"/>
          <w:sz w:val="22"/>
          <w:szCs w:val="22"/>
        </w:rPr>
      </w:pPr>
    </w:p>
    <w:p w14:paraId="756DF5DD" w14:textId="77777777" w:rsidR="00DB164C" w:rsidRPr="00DB164C" w:rsidRDefault="00DB164C" w:rsidP="00DB164C">
      <w:pPr>
        <w:spacing w:line="276" w:lineRule="auto"/>
        <w:contextualSpacing/>
        <w:rPr>
          <w:rFonts w:ascii="Arial" w:eastAsia="Arial" w:hAnsi="Arial" w:cs="Arial"/>
          <w:color w:val="000000" w:themeColor="text1"/>
          <w:sz w:val="22"/>
          <w:szCs w:val="22"/>
        </w:rPr>
      </w:pPr>
    </w:p>
    <w:p w14:paraId="167E20E5" w14:textId="77777777" w:rsidR="00DB164C" w:rsidRPr="00DB164C" w:rsidRDefault="00DB164C" w:rsidP="00DB164C">
      <w:pPr>
        <w:spacing w:line="276" w:lineRule="auto"/>
        <w:contextualSpacing/>
        <w:rPr>
          <w:rFonts w:ascii="Arial" w:eastAsia="Arial" w:hAnsi="Arial" w:cs="Arial"/>
          <w:color w:val="000000" w:themeColor="text1"/>
          <w:sz w:val="22"/>
          <w:szCs w:val="22"/>
        </w:rPr>
      </w:pPr>
    </w:p>
    <w:p w14:paraId="7FC0B5BF" w14:textId="77777777" w:rsidR="00DB164C" w:rsidRPr="00DB164C" w:rsidRDefault="00DB164C" w:rsidP="00DB164C">
      <w:pPr>
        <w:spacing w:line="276" w:lineRule="auto"/>
        <w:contextualSpacing/>
        <w:rPr>
          <w:rFonts w:ascii="Arial" w:eastAsia="Arial" w:hAnsi="Arial" w:cs="Arial"/>
          <w:color w:val="000000" w:themeColor="text1"/>
          <w:sz w:val="22"/>
          <w:szCs w:val="22"/>
        </w:rPr>
      </w:pPr>
    </w:p>
    <w:p w14:paraId="1F09684F" w14:textId="77777777" w:rsidR="00DB164C" w:rsidRPr="00DB164C" w:rsidRDefault="00DB164C" w:rsidP="00DB164C">
      <w:pPr>
        <w:spacing w:line="276" w:lineRule="auto"/>
        <w:contextualSpacing/>
        <w:rPr>
          <w:rFonts w:ascii="Arial" w:eastAsia="Arial" w:hAnsi="Arial" w:cs="Arial"/>
          <w:color w:val="000000" w:themeColor="text1"/>
          <w:sz w:val="22"/>
          <w:szCs w:val="22"/>
        </w:rPr>
      </w:pPr>
    </w:p>
    <w:p w14:paraId="46F3655B" w14:textId="77777777" w:rsidR="00DB164C" w:rsidRPr="00DB164C" w:rsidRDefault="00DB164C" w:rsidP="00DB164C">
      <w:pPr>
        <w:spacing w:line="276" w:lineRule="auto"/>
        <w:contextualSpacing/>
        <w:rPr>
          <w:rFonts w:ascii="Arial" w:eastAsia="Arial" w:hAnsi="Arial" w:cs="Arial"/>
          <w:color w:val="000000" w:themeColor="text1"/>
          <w:sz w:val="22"/>
          <w:szCs w:val="22"/>
        </w:rPr>
      </w:pPr>
    </w:p>
    <w:p w14:paraId="028438EB" w14:textId="77777777" w:rsidR="00DB164C" w:rsidRPr="00DB164C" w:rsidRDefault="00DB164C" w:rsidP="00DB164C">
      <w:pPr>
        <w:spacing w:line="276" w:lineRule="auto"/>
        <w:contextualSpacing/>
        <w:rPr>
          <w:rFonts w:ascii="Arial" w:eastAsia="Arial" w:hAnsi="Arial" w:cs="Arial"/>
          <w:color w:val="000000" w:themeColor="text1"/>
          <w:sz w:val="22"/>
          <w:szCs w:val="22"/>
        </w:rPr>
      </w:pPr>
      <w:r w:rsidRPr="00DB164C">
        <w:rPr>
          <w:rFonts w:ascii="Arial" w:eastAsia="Arial" w:hAnsi="Arial" w:cs="Arial"/>
          <w:color w:val="000000" w:themeColor="text1"/>
          <w:sz w:val="22"/>
          <w:szCs w:val="22"/>
        </w:rPr>
        <w:t>Otrzymują:</w:t>
      </w:r>
    </w:p>
    <w:p w14:paraId="25882F38" w14:textId="77777777" w:rsidR="00DB164C" w:rsidRPr="00DB164C" w:rsidRDefault="00DB164C" w:rsidP="00DB164C">
      <w:pPr>
        <w:spacing w:line="276" w:lineRule="auto"/>
        <w:contextualSpacing/>
        <w:rPr>
          <w:rFonts w:ascii="Arial" w:eastAsia="Arial" w:hAnsi="Arial" w:cs="Arial"/>
          <w:color w:val="000000" w:themeColor="text1"/>
          <w:sz w:val="22"/>
          <w:szCs w:val="22"/>
        </w:rPr>
      </w:pPr>
      <w:r w:rsidRPr="00DB164C">
        <w:rPr>
          <w:rFonts w:ascii="Arial" w:eastAsia="Arial" w:hAnsi="Arial" w:cs="Arial"/>
          <w:color w:val="000000" w:themeColor="text1"/>
          <w:sz w:val="22"/>
          <w:szCs w:val="22"/>
        </w:rPr>
        <w:t>1) osoba zobowiązana do zachowania poufności</w:t>
      </w:r>
    </w:p>
    <w:p w14:paraId="74883263" w14:textId="77777777" w:rsidR="00DB164C" w:rsidRPr="00DB164C" w:rsidRDefault="00DB164C" w:rsidP="00DB164C">
      <w:pPr>
        <w:spacing w:line="276" w:lineRule="auto"/>
        <w:contextualSpacing/>
        <w:rPr>
          <w:rFonts w:ascii="Arial" w:hAnsi="Arial" w:cs="Arial"/>
          <w:color w:val="000000" w:themeColor="text1"/>
          <w:sz w:val="22"/>
          <w:szCs w:val="22"/>
        </w:rPr>
      </w:pPr>
      <w:r w:rsidRPr="00DB164C">
        <w:rPr>
          <w:rFonts w:ascii="Arial" w:eastAsia="Arial" w:hAnsi="Arial" w:cs="Arial"/>
          <w:color w:val="000000" w:themeColor="text1"/>
          <w:sz w:val="22"/>
          <w:szCs w:val="22"/>
        </w:rPr>
        <w:t>2) a/a</w:t>
      </w:r>
    </w:p>
    <w:p w14:paraId="2801F5E7" w14:textId="77777777" w:rsidR="00DB164C" w:rsidRPr="00DB164C" w:rsidRDefault="00DB164C" w:rsidP="00DB164C">
      <w:pPr>
        <w:tabs>
          <w:tab w:val="left" w:pos="698"/>
        </w:tabs>
        <w:spacing w:line="276" w:lineRule="auto"/>
        <w:jc w:val="right"/>
        <w:textAlignment w:val="baseline"/>
        <w:rPr>
          <w:rFonts w:ascii="Arial" w:hAnsi="Arial" w:cs="Arial"/>
          <w:color w:val="000000"/>
          <w:sz w:val="22"/>
          <w:szCs w:val="22"/>
        </w:rPr>
      </w:pPr>
    </w:p>
    <w:p w14:paraId="6E437528" w14:textId="77777777" w:rsidR="00DB164C" w:rsidRPr="00DB164C" w:rsidRDefault="00DB164C" w:rsidP="00DB164C">
      <w:pPr>
        <w:spacing w:line="276" w:lineRule="auto"/>
        <w:jc w:val="right"/>
        <w:rPr>
          <w:rFonts w:ascii="Arial" w:hAnsi="Arial" w:cs="Arial"/>
          <w:sz w:val="22"/>
          <w:szCs w:val="22"/>
        </w:rPr>
      </w:pPr>
    </w:p>
    <w:p w14:paraId="2CF2825C" w14:textId="77777777" w:rsidR="00DB164C" w:rsidRPr="00DB164C" w:rsidRDefault="00DB164C" w:rsidP="00DB164C">
      <w:pPr>
        <w:spacing w:line="276" w:lineRule="auto"/>
        <w:rPr>
          <w:rFonts w:ascii="Arial" w:hAnsi="Arial" w:cs="Arial"/>
          <w:kern w:val="2"/>
          <w:sz w:val="22"/>
          <w:szCs w:val="22"/>
          <w:lang w:bidi="hi-IN"/>
        </w:rPr>
      </w:pPr>
      <w:r w:rsidRPr="00DB164C">
        <w:rPr>
          <w:rFonts w:ascii="Arial" w:hAnsi="Arial" w:cs="Arial"/>
          <w:kern w:val="2"/>
          <w:sz w:val="22"/>
          <w:szCs w:val="22"/>
          <w:lang w:bidi="hi-IN"/>
        </w:rPr>
        <w:br w:type="page"/>
      </w:r>
    </w:p>
    <w:p w14:paraId="6E7FBC97" w14:textId="06A2B7F4" w:rsidR="00DB164C" w:rsidRPr="00DB164C" w:rsidRDefault="006A23FD" w:rsidP="00DB164C">
      <w:pPr>
        <w:spacing w:line="276" w:lineRule="auto"/>
        <w:jc w:val="right"/>
        <w:rPr>
          <w:rFonts w:ascii="Arial" w:hAnsi="Arial" w:cs="Arial"/>
          <w:sz w:val="22"/>
          <w:szCs w:val="22"/>
        </w:rPr>
      </w:pPr>
      <w:r>
        <w:rPr>
          <w:rFonts w:ascii="Arial" w:hAnsi="Arial" w:cs="Arial"/>
          <w:sz w:val="22"/>
          <w:szCs w:val="22"/>
        </w:rPr>
        <w:lastRenderedPageBreak/>
        <w:t>Załącznik nr 4</w:t>
      </w:r>
      <w:r w:rsidR="00DB164C" w:rsidRPr="00DB164C">
        <w:rPr>
          <w:rFonts w:ascii="Arial" w:hAnsi="Arial" w:cs="Arial"/>
          <w:sz w:val="22"/>
          <w:szCs w:val="22"/>
        </w:rPr>
        <w:t xml:space="preserve"> do umowy</w:t>
      </w:r>
    </w:p>
    <w:p w14:paraId="3572DD66" w14:textId="77777777" w:rsidR="00DB164C" w:rsidRPr="00DB164C" w:rsidRDefault="00DB164C" w:rsidP="00DB164C">
      <w:pPr>
        <w:spacing w:line="276" w:lineRule="auto"/>
        <w:jc w:val="right"/>
        <w:rPr>
          <w:rFonts w:ascii="Arial" w:hAnsi="Arial" w:cs="Arial"/>
          <w:sz w:val="22"/>
          <w:szCs w:val="22"/>
        </w:rPr>
      </w:pPr>
    </w:p>
    <w:p w14:paraId="12A4654E" w14:textId="77777777" w:rsidR="00DB164C" w:rsidRPr="003D5D36" w:rsidRDefault="00DB164C" w:rsidP="00DB164C">
      <w:pPr>
        <w:tabs>
          <w:tab w:val="left" w:pos="1701"/>
        </w:tabs>
        <w:spacing w:line="276" w:lineRule="auto"/>
        <w:jc w:val="right"/>
        <w:rPr>
          <w:rFonts w:ascii="Arial" w:hAnsi="Arial" w:cs="Arial"/>
          <w:sz w:val="12"/>
          <w:szCs w:val="12"/>
        </w:rPr>
      </w:pPr>
      <w:r w:rsidRPr="00DB164C">
        <w:rPr>
          <w:rFonts w:ascii="Arial" w:hAnsi="Arial" w:cs="Arial"/>
          <w:sz w:val="22"/>
          <w:szCs w:val="22"/>
        </w:rPr>
        <w:t xml:space="preserve">  </w:t>
      </w:r>
      <w:r w:rsidRPr="003D5D36">
        <w:rPr>
          <w:rFonts w:ascii="Arial" w:hAnsi="Arial" w:cs="Arial"/>
          <w:sz w:val="12"/>
          <w:szCs w:val="12"/>
        </w:rPr>
        <w:t>Załącznik do zarządzenia Nr 313/25 Wojewody Śląskiego z dnia 5 września 2025 r.</w:t>
      </w:r>
    </w:p>
    <w:p w14:paraId="47CF0D3E" w14:textId="77777777" w:rsidR="00DB164C" w:rsidRPr="00DB164C" w:rsidRDefault="00DB164C" w:rsidP="00DB164C">
      <w:pPr>
        <w:tabs>
          <w:tab w:val="left" w:pos="1701"/>
        </w:tabs>
        <w:spacing w:line="276" w:lineRule="auto"/>
        <w:jc w:val="both"/>
        <w:rPr>
          <w:rFonts w:ascii="Arial" w:hAnsi="Arial" w:cs="Arial"/>
          <w:sz w:val="22"/>
          <w:szCs w:val="22"/>
        </w:rPr>
      </w:pPr>
    </w:p>
    <w:p w14:paraId="6D3BEE4B" w14:textId="77777777" w:rsidR="00DB164C" w:rsidRPr="00DB164C" w:rsidRDefault="00DB164C" w:rsidP="00DB164C">
      <w:pPr>
        <w:pStyle w:val="Nagwek"/>
        <w:tabs>
          <w:tab w:val="left" w:pos="1701"/>
        </w:tabs>
        <w:spacing w:line="276" w:lineRule="auto"/>
        <w:rPr>
          <w:rFonts w:ascii="Arial" w:hAnsi="Arial" w:cs="Arial"/>
          <w:sz w:val="22"/>
          <w:szCs w:val="22"/>
        </w:rPr>
      </w:pPr>
    </w:p>
    <w:p w14:paraId="2F31AD3B" w14:textId="77777777" w:rsidR="00DB164C" w:rsidRPr="00DB164C" w:rsidRDefault="00DB164C" w:rsidP="00DB164C">
      <w:pPr>
        <w:tabs>
          <w:tab w:val="left" w:pos="1701"/>
        </w:tabs>
        <w:spacing w:line="276" w:lineRule="auto"/>
        <w:jc w:val="center"/>
        <w:rPr>
          <w:rFonts w:ascii="Arial" w:eastAsia="Microsoft YaHei" w:hAnsi="Arial" w:cs="Arial"/>
          <w:b/>
          <w:sz w:val="22"/>
          <w:szCs w:val="22"/>
        </w:rPr>
      </w:pPr>
      <w:r w:rsidRPr="00DB164C">
        <w:rPr>
          <w:rFonts w:ascii="Arial" w:eastAsia="Microsoft YaHei" w:hAnsi="Arial" w:cs="Arial"/>
          <w:b/>
          <w:sz w:val="22"/>
          <w:szCs w:val="22"/>
        </w:rPr>
        <w:t>System Zarządzania Bezpieczeństwem Informacji</w:t>
      </w:r>
    </w:p>
    <w:p w14:paraId="1FCF7F2F" w14:textId="77777777" w:rsidR="00DB164C" w:rsidRPr="00DB164C" w:rsidRDefault="00DB164C" w:rsidP="00DB164C">
      <w:pPr>
        <w:tabs>
          <w:tab w:val="left" w:pos="1701"/>
        </w:tabs>
        <w:spacing w:line="276" w:lineRule="auto"/>
        <w:jc w:val="center"/>
        <w:rPr>
          <w:rFonts w:ascii="Arial" w:eastAsia="Microsoft YaHei" w:hAnsi="Arial" w:cs="Arial"/>
          <w:b/>
          <w:sz w:val="22"/>
          <w:szCs w:val="22"/>
        </w:rPr>
      </w:pPr>
      <w:r w:rsidRPr="00DB164C">
        <w:rPr>
          <w:rFonts w:ascii="Arial" w:eastAsia="Microsoft YaHei" w:hAnsi="Arial" w:cs="Arial"/>
          <w:b/>
          <w:sz w:val="22"/>
          <w:szCs w:val="22"/>
        </w:rPr>
        <w:t>w Śląskim Urzędzie Wojewódzkim w Katowicach</w:t>
      </w:r>
    </w:p>
    <w:p w14:paraId="764F043D" w14:textId="77777777" w:rsidR="00DB164C" w:rsidRPr="00DB164C" w:rsidRDefault="00DB164C" w:rsidP="00DB164C">
      <w:pPr>
        <w:tabs>
          <w:tab w:val="left" w:pos="1701"/>
        </w:tabs>
        <w:spacing w:line="276" w:lineRule="auto"/>
        <w:jc w:val="center"/>
        <w:rPr>
          <w:rFonts w:ascii="Arial" w:eastAsia="Microsoft YaHei" w:hAnsi="Arial" w:cs="Arial"/>
          <w:b/>
          <w:sz w:val="22"/>
          <w:szCs w:val="22"/>
        </w:rPr>
      </w:pPr>
    </w:p>
    <w:p w14:paraId="50629404" w14:textId="77777777" w:rsidR="00DB164C" w:rsidRPr="00DB164C" w:rsidRDefault="00DB164C" w:rsidP="00DB164C">
      <w:pPr>
        <w:tabs>
          <w:tab w:val="left" w:pos="1701"/>
        </w:tabs>
        <w:spacing w:line="276" w:lineRule="auto"/>
        <w:jc w:val="center"/>
        <w:rPr>
          <w:rFonts w:ascii="Arial" w:eastAsia="Microsoft YaHei" w:hAnsi="Arial" w:cs="Arial"/>
          <w:b/>
          <w:spacing w:val="20"/>
          <w:sz w:val="22"/>
          <w:szCs w:val="22"/>
        </w:rPr>
      </w:pPr>
      <w:r w:rsidRPr="00DB164C">
        <w:rPr>
          <w:rFonts w:ascii="Arial" w:eastAsia="Microsoft YaHei" w:hAnsi="Arial" w:cs="Arial"/>
          <w:b/>
          <w:spacing w:val="20"/>
          <w:sz w:val="22"/>
          <w:szCs w:val="22"/>
        </w:rPr>
        <w:t>- WYCIĄG INFORMACYJNY Z PEŁNEGO DOKUMENTU -</w:t>
      </w:r>
    </w:p>
    <w:p w14:paraId="70D54108" w14:textId="77777777" w:rsidR="00DB164C" w:rsidRPr="00DB164C" w:rsidRDefault="00DB164C" w:rsidP="00DB164C">
      <w:pPr>
        <w:tabs>
          <w:tab w:val="left" w:pos="1701"/>
        </w:tabs>
        <w:spacing w:line="276" w:lineRule="auto"/>
        <w:jc w:val="center"/>
        <w:rPr>
          <w:rFonts w:ascii="Arial" w:eastAsia="Microsoft YaHei" w:hAnsi="Arial" w:cs="Arial"/>
          <w:b/>
          <w:spacing w:val="20"/>
          <w:sz w:val="22"/>
          <w:szCs w:val="22"/>
        </w:rPr>
      </w:pPr>
      <w:r w:rsidRPr="00DB164C">
        <w:rPr>
          <w:rFonts w:ascii="Arial" w:eastAsia="Microsoft YaHei" w:hAnsi="Arial" w:cs="Arial"/>
          <w:b/>
          <w:spacing w:val="20"/>
          <w:sz w:val="22"/>
          <w:szCs w:val="22"/>
        </w:rPr>
        <w:t xml:space="preserve">dla pracowników podmiotów zewnętrznych </w:t>
      </w:r>
    </w:p>
    <w:p w14:paraId="402CB91B" w14:textId="77777777" w:rsidR="00DB164C" w:rsidRPr="00DB164C" w:rsidRDefault="00DB164C" w:rsidP="00DB164C">
      <w:pPr>
        <w:tabs>
          <w:tab w:val="left" w:pos="1701"/>
        </w:tabs>
        <w:spacing w:line="276" w:lineRule="auto"/>
        <w:jc w:val="center"/>
        <w:rPr>
          <w:rFonts w:ascii="Arial" w:eastAsia="Microsoft YaHei" w:hAnsi="Arial" w:cs="Arial"/>
          <w:b/>
          <w:spacing w:val="20"/>
          <w:sz w:val="22"/>
          <w:szCs w:val="22"/>
        </w:rPr>
      </w:pPr>
      <w:r w:rsidRPr="00DB164C">
        <w:rPr>
          <w:rFonts w:ascii="Arial" w:eastAsia="Microsoft YaHei" w:hAnsi="Arial" w:cs="Arial"/>
          <w:b/>
          <w:spacing w:val="20"/>
          <w:sz w:val="22"/>
          <w:szCs w:val="22"/>
        </w:rPr>
        <w:t xml:space="preserve">wykonujących usługi lub zadania na rzecz </w:t>
      </w:r>
    </w:p>
    <w:p w14:paraId="0EC61B8D" w14:textId="77777777" w:rsidR="00DB164C" w:rsidRPr="00DB164C" w:rsidRDefault="00DB164C" w:rsidP="00DB164C">
      <w:pPr>
        <w:tabs>
          <w:tab w:val="left" w:pos="1701"/>
        </w:tabs>
        <w:spacing w:line="276" w:lineRule="auto"/>
        <w:jc w:val="center"/>
        <w:rPr>
          <w:rFonts w:ascii="Arial" w:eastAsia="Microsoft YaHei" w:hAnsi="Arial" w:cs="Arial"/>
          <w:b/>
          <w:spacing w:val="20"/>
          <w:sz w:val="22"/>
          <w:szCs w:val="22"/>
        </w:rPr>
      </w:pPr>
      <w:r w:rsidRPr="00DB164C">
        <w:rPr>
          <w:rFonts w:ascii="Arial" w:eastAsia="Microsoft YaHei" w:hAnsi="Arial" w:cs="Arial"/>
          <w:b/>
          <w:spacing w:val="20"/>
          <w:sz w:val="22"/>
          <w:szCs w:val="22"/>
        </w:rPr>
        <w:t>Śląskiego Urzędu Wojewódzkiego w Katowicach</w:t>
      </w:r>
    </w:p>
    <w:p w14:paraId="611BA26C" w14:textId="77777777" w:rsidR="00DB164C" w:rsidRPr="00DB164C" w:rsidRDefault="00DB164C" w:rsidP="00DB164C">
      <w:pPr>
        <w:tabs>
          <w:tab w:val="left" w:pos="1701"/>
        </w:tabs>
        <w:spacing w:line="276" w:lineRule="auto"/>
        <w:rPr>
          <w:rFonts w:ascii="Arial" w:hAnsi="Arial" w:cs="Arial"/>
          <w:sz w:val="22"/>
          <w:szCs w:val="22"/>
        </w:rPr>
      </w:pPr>
    </w:p>
    <w:p w14:paraId="7C32FDE5"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 xml:space="preserve">W Śląskim Urzędzie Wojewódzkim w Katowicach, zwanym dalej „Urzędem”, obowiązuje dokument pn. System Zarządzania Bezpieczeństwem Informacji. Jego celem jest zapewnienie bezpieczeństwa przetwarzanym danym i informacjom, w szczególności poprzez zachowanie poufności, integralności i dostępności wszystkich przetwarzanych informacji oraz doskonalenie metod i narzędzi zapewniających optymalne zarządzanie bezpieczeństwem informacji w Urzędzie. Aby ten dokument wypełnił wszystkie swoje cele oraz założenia konieczne jest również zaangażowanie wszystkich podmiotów i osób świadczących usługi na rzecz Urzędu. </w:t>
      </w:r>
    </w:p>
    <w:p w14:paraId="4B433346" w14:textId="77777777" w:rsidR="00DB164C" w:rsidRPr="00DB164C" w:rsidRDefault="00DB164C" w:rsidP="0021189A">
      <w:pPr>
        <w:pStyle w:val="Akapitzlist"/>
        <w:numPr>
          <w:ilvl w:val="0"/>
          <w:numId w:val="56"/>
        </w:numPr>
        <w:tabs>
          <w:tab w:val="left" w:pos="1701"/>
        </w:tabs>
        <w:spacing w:line="276" w:lineRule="auto"/>
        <w:ind w:left="357" w:hanging="357"/>
        <w:jc w:val="both"/>
        <w:rPr>
          <w:rFonts w:ascii="Arial" w:hAnsi="Arial" w:cs="Arial"/>
          <w:sz w:val="22"/>
          <w:szCs w:val="22"/>
        </w:rPr>
      </w:pPr>
      <w:r w:rsidRPr="00DB164C">
        <w:rPr>
          <w:rFonts w:ascii="Arial" w:hAnsi="Arial" w:cs="Arial"/>
          <w:sz w:val="22"/>
          <w:szCs w:val="22"/>
        </w:rPr>
        <w:t>Wyrażenia, terminy i skróty użyte w niniejszym dokumencie należy rozumieć następująco:</w:t>
      </w:r>
    </w:p>
    <w:p w14:paraId="6C12F2A6" w14:textId="77777777" w:rsidR="00DB164C" w:rsidRPr="00DB164C" w:rsidRDefault="00DB164C" w:rsidP="0021189A">
      <w:pPr>
        <w:pStyle w:val="Akapitzlist"/>
        <w:numPr>
          <w:ilvl w:val="1"/>
          <w:numId w:val="56"/>
        </w:numPr>
        <w:tabs>
          <w:tab w:val="left" w:pos="1701"/>
        </w:tabs>
        <w:spacing w:line="276" w:lineRule="auto"/>
        <w:ind w:left="788" w:hanging="431"/>
        <w:jc w:val="both"/>
        <w:rPr>
          <w:rFonts w:ascii="Arial" w:hAnsi="Arial" w:cs="Arial"/>
          <w:sz w:val="22"/>
          <w:szCs w:val="22"/>
        </w:rPr>
      </w:pPr>
      <w:r w:rsidRPr="00DB164C">
        <w:rPr>
          <w:rFonts w:ascii="Arial" w:hAnsi="Arial" w:cs="Arial"/>
          <w:sz w:val="22"/>
          <w:szCs w:val="22"/>
        </w:rPr>
        <w:t>BA - Biuro Administracyjne w Urzędzie;</w:t>
      </w:r>
    </w:p>
    <w:p w14:paraId="2DF3AB90" w14:textId="77777777" w:rsidR="00DB164C" w:rsidRPr="00DB164C" w:rsidRDefault="00DB164C" w:rsidP="0021189A">
      <w:pPr>
        <w:pStyle w:val="Akapitzlist"/>
        <w:numPr>
          <w:ilvl w:val="1"/>
          <w:numId w:val="56"/>
        </w:numPr>
        <w:tabs>
          <w:tab w:val="left" w:pos="1701"/>
        </w:tabs>
        <w:spacing w:line="276" w:lineRule="auto"/>
        <w:ind w:left="788" w:hanging="431"/>
        <w:jc w:val="both"/>
        <w:rPr>
          <w:rFonts w:ascii="Arial" w:hAnsi="Arial" w:cs="Arial"/>
          <w:sz w:val="22"/>
          <w:szCs w:val="22"/>
        </w:rPr>
      </w:pPr>
      <w:r w:rsidRPr="00DB164C">
        <w:rPr>
          <w:rFonts w:ascii="Arial" w:hAnsi="Arial" w:cs="Arial"/>
          <w:sz w:val="22"/>
          <w:szCs w:val="22"/>
        </w:rPr>
        <w:t>CCTV - system monitoringu wizyjnego;</w:t>
      </w:r>
    </w:p>
    <w:p w14:paraId="78098475" w14:textId="77777777" w:rsidR="00DB164C" w:rsidRPr="00DB164C" w:rsidRDefault="00DB164C" w:rsidP="0021189A">
      <w:pPr>
        <w:pStyle w:val="Akapitzlist"/>
        <w:numPr>
          <w:ilvl w:val="1"/>
          <w:numId w:val="56"/>
        </w:numPr>
        <w:tabs>
          <w:tab w:val="left" w:pos="1701"/>
        </w:tabs>
        <w:spacing w:line="276" w:lineRule="auto"/>
        <w:ind w:left="788" w:hanging="431"/>
        <w:jc w:val="both"/>
        <w:rPr>
          <w:rFonts w:ascii="Arial" w:hAnsi="Arial" w:cs="Arial"/>
          <w:sz w:val="22"/>
          <w:szCs w:val="22"/>
        </w:rPr>
      </w:pPr>
      <w:r w:rsidRPr="00DB164C">
        <w:rPr>
          <w:rFonts w:ascii="Arial" w:hAnsi="Arial" w:cs="Arial"/>
          <w:sz w:val="22"/>
          <w:szCs w:val="22"/>
        </w:rPr>
        <w:t>incydent naruszenia bezpieczeństwa informacji – zdarzenie, którego skutki naruszyły lub mogły naruszyć bezpieczeństwo informacji chronionej w Urzędzie;</w:t>
      </w:r>
    </w:p>
    <w:p w14:paraId="202B71D8" w14:textId="77777777" w:rsidR="00DB164C" w:rsidRPr="00DB164C" w:rsidRDefault="00DB164C" w:rsidP="0021189A">
      <w:pPr>
        <w:pStyle w:val="Akapitzlist"/>
        <w:numPr>
          <w:ilvl w:val="1"/>
          <w:numId w:val="56"/>
        </w:numPr>
        <w:tabs>
          <w:tab w:val="left" w:pos="1701"/>
        </w:tabs>
        <w:spacing w:line="276" w:lineRule="auto"/>
        <w:ind w:left="788" w:hanging="431"/>
        <w:jc w:val="both"/>
        <w:rPr>
          <w:rFonts w:ascii="Arial" w:hAnsi="Arial" w:cs="Arial"/>
          <w:sz w:val="22"/>
          <w:szCs w:val="22"/>
        </w:rPr>
      </w:pPr>
      <w:r w:rsidRPr="00DB164C">
        <w:rPr>
          <w:rFonts w:ascii="Arial" w:hAnsi="Arial" w:cs="Arial"/>
          <w:sz w:val="22"/>
          <w:szCs w:val="22"/>
        </w:rPr>
        <w:t xml:space="preserve">pracownik ds. bezpieczeństwa informacji - pracownik zatrudniony na Samodzielnym stanowisku pracy do spraw bezpieczeństwa informacji w Urzędzie; </w:t>
      </w:r>
    </w:p>
    <w:p w14:paraId="3DBB3054" w14:textId="77777777" w:rsidR="00DB164C" w:rsidRPr="00DB164C" w:rsidRDefault="00DB164C" w:rsidP="0021189A">
      <w:pPr>
        <w:pStyle w:val="Akapitzlist"/>
        <w:numPr>
          <w:ilvl w:val="1"/>
          <w:numId w:val="56"/>
        </w:numPr>
        <w:tabs>
          <w:tab w:val="left" w:pos="1701"/>
        </w:tabs>
        <w:spacing w:line="276" w:lineRule="auto"/>
        <w:ind w:left="788" w:hanging="431"/>
        <w:jc w:val="both"/>
        <w:rPr>
          <w:rFonts w:ascii="Arial" w:hAnsi="Arial" w:cs="Arial"/>
          <w:sz w:val="22"/>
          <w:szCs w:val="22"/>
        </w:rPr>
      </w:pPr>
      <w:r w:rsidRPr="00DB164C">
        <w:rPr>
          <w:rFonts w:ascii="Arial" w:hAnsi="Arial" w:cs="Arial"/>
          <w:sz w:val="22"/>
          <w:szCs w:val="22"/>
        </w:rPr>
        <w:t>SKD – system elektroniczny wspomagający system kontroli dostępu w Urzędzie;</w:t>
      </w:r>
    </w:p>
    <w:p w14:paraId="5139DD95" w14:textId="77777777" w:rsidR="00DB164C" w:rsidRPr="00DB164C" w:rsidRDefault="00DB164C" w:rsidP="0021189A">
      <w:pPr>
        <w:pStyle w:val="Akapitzlist"/>
        <w:numPr>
          <w:ilvl w:val="1"/>
          <w:numId w:val="56"/>
        </w:numPr>
        <w:tabs>
          <w:tab w:val="left" w:pos="1701"/>
        </w:tabs>
        <w:spacing w:line="276" w:lineRule="auto"/>
        <w:ind w:left="788" w:hanging="431"/>
        <w:jc w:val="both"/>
        <w:rPr>
          <w:rFonts w:ascii="Arial" w:hAnsi="Arial" w:cs="Arial"/>
          <w:sz w:val="22"/>
          <w:szCs w:val="22"/>
        </w:rPr>
      </w:pPr>
      <w:r w:rsidRPr="00DB164C">
        <w:rPr>
          <w:rFonts w:ascii="Arial" w:hAnsi="Arial" w:cs="Arial"/>
          <w:sz w:val="22"/>
          <w:szCs w:val="22"/>
        </w:rPr>
        <w:t>SSWiN - System Sygnalizacji Włamania i Napadu;</w:t>
      </w:r>
    </w:p>
    <w:p w14:paraId="33F67984" w14:textId="77777777" w:rsidR="00DB164C" w:rsidRPr="00DB164C" w:rsidRDefault="00DB164C" w:rsidP="0021189A">
      <w:pPr>
        <w:pStyle w:val="Akapitzlist"/>
        <w:numPr>
          <w:ilvl w:val="1"/>
          <w:numId w:val="56"/>
        </w:numPr>
        <w:tabs>
          <w:tab w:val="left" w:pos="1701"/>
        </w:tabs>
        <w:spacing w:line="276" w:lineRule="auto"/>
        <w:ind w:left="788" w:hanging="431"/>
        <w:jc w:val="both"/>
        <w:rPr>
          <w:rFonts w:ascii="Arial" w:hAnsi="Arial" w:cs="Arial"/>
          <w:sz w:val="22"/>
          <w:szCs w:val="22"/>
        </w:rPr>
      </w:pPr>
      <w:r w:rsidRPr="00DB164C">
        <w:rPr>
          <w:rFonts w:ascii="Arial" w:hAnsi="Arial" w:cs="Arial"/>
          <w:sz w:val="22"/>
          <w:szCs w:val="22"/>
        </w:rPr>
        <w:t>SZBI - System Zarządzania Bezpieczeństwem Informacji w Urzędzie.</w:t>
      </w:r>
    </w:p>
    <w:p w14:paraId="11A0955F" w14:textId="77777777" w:rsidR="00DB164C" w:rsidRPr="00DB164C" w:rsidRDefault="00DB164C" w:rsidP="0021189A">
      <w:pPr>
        <w:pStyle w:val="Akapitzlist"/>
        <w:numPr>
          <w:ilvl w:val="0"/>
          <w:numId w:val="56"/>
        </w:numPr>
        <w:tabs>
          <w:tab w:val="left" w:pos="1701"/>
        </w:tabs>
        <w:spacing w:line="276" w:lineRule="auto"/>
        <w:ind w:left="357" w:hanging="357"/>
        <w:jc w:val="both"/>
        <w:rPr>
          <w:rFonts w:ascii="Arial" w:hAnsi="Arial" w:cs="Arial"/>
          <w:sz w:val="22"/>
          <w:szCs w:val="22"/>
        </w:rPr>
      </w:pPr>
      <w:r w:rsidRPr="00DB164C">
        <w:rPr>
          <w:rFonts w:ascii="Arial" w:hAnsi="Arial" w:cs="Arial"/>
          <w:sz w:val="22"/>
          <w:szCs w:val="22"/>
        </w:rPr>
        <w:t>Na każdym etapie danej działalności Urzędu uwzględnia się aspekt zapewnienia bezpieczeństwa informacji obejmujący zachowanie zasady:</w:t>
      </w:r>
    </w:p>
    <w:p w14:paraId="588F1DE0" w14:textId="77777777" w:rsidR="00DB164C" w:rsidRPr="00DB164C" w:rsidRDefault="00DB164C" w:rsidP="0021189A">
      <w:pPr>
        <w:pStyle w:val="Akapitzlist"/>
        <w:numPr>
          <w:ilvl w:val="1"/>
          <w:numId w:val="56"/>
        </w:numPr>
        <w:tabs>
          <w:tab w:val="left" w:pos="1701"/>
        </w:tabs>
        <w:spacing w:line="276" w:lineRule="auto"/>
        <w:ind w:left="788" w:hanging="431"/>
        <w:jc w:val="both"/>
        <w:rPr>
          <w:rFonts w:ascii="Arial" w:hAnsi="Arial" w:cs="Arial"/>
          <w:sz w:val="22"/>
          <w:szCs w:val="22"/>
        </w:rPr>
      </w:pPr>
      <w:r w:rsidRPr="00DB164C">
        <w:rPr>
          <w:rFonts w:ascii="Arial" w:hAnsi="Arial" w:cs="Arial"/>
          <w:sz w:val="22"/>
          <w:szCs w:val="22"/>
        </w:rPr>
        <w:t>poufności – oznaczającej, że informacje chronione nie są udostępniane nieupoważnionym osobom;</w:t>
      </w:r>
    </w:p>
    <w:p w14:paraId="0579F558" w14:textId="77777777" w:rsidR="00DB164C" w:rsidRPr="00DB164C" w:rsidRDefault="00DB164C" w:rsidP="0021189A">
      <w:pPr>
        <w:pStyle w:val="Akapitzlist"/>
        <w:numPr>
          <w:ilvl w:val="1"/>
          <w:numId w:val="56"/>
        </w:numPr>
        <w:tabs>
          <w:tab w:val="left" w:pos="1701"/>
        </w:tabs>
        <w:spacing w:line="276" w:lineRule="auto"/>
        <w:ind w:left="788" w:hanging="431"/>
        <w:jc w:val="both"/>
        <w:rPr>
          <w:rFonts w:ascii="Arial" w:hAnsi="Arial" w:cs="Arial"/>
          <w:sz w:val="22"/>
          <w:szCs w:val="22"/>
        </w:rPr>
      </w:pPr>
      <w:r w:rsidRPr="00DB164C">
        <w:rPr>
          <w:rFonts w:ascii="Arial" w:hAnsi="Arial" w:cs="Arial"/>
          <w:sz w:val="22"/>
          <w:szCs w:val="22"/>
        </w:rPr>
        <w:t>dostępności – co oznacza zapewnienie dostępu do informacji przez upoważnioną osobę na żądanie;</w:t>
      </w:r>
    </w:p>
    <w:p w14:paraId="32C5D1B7" w14:textId="77777777" w:rsidR="00DB164C" w:rsidRPr="00DB164C" w:rsidRDefault="00DB164C" w:rsidP="0021189A">
      <w:pPr>
        <w:pStyle w:val="Akapitzlist"/>
        <w:numPr>
          <w:ilvl w:val="1"/>
          <w:numId w:val="56"/>
        </w:numPr>
        <w:tabs>
          <w:tab w:val="left" w:pos="1701"/>
        </w:tabs>
        <w:spacing w:line="276" w:lineRule="auto"/>
        <w:ind w:left="788" w:hanging="431"/>
        <w:jc w:val="both"/>
        <w:rPr>
          <w:rFonts w:ascii="Arial" w:hAnsi="Arial" w:cs="Arial"/>
          <w:sz w:val="22"/>
          <w:szCs w:val="22"/>
        </w:rPr>
      </w:pPr>
      <w:r w:rsidRPr="00DB164C">
        <w:rPr>
          <w:rFonts w:ascii="Arial" w:hAnsi="Arial" w:cs="Arial"/>
          <w:sz w:val="22"/>
          <w:szCs w:val="22"/>
        </w:rPr>
        <w:t xml:space="preserve">integralności – co znaczy, że informacje chronione nie zostały zmienione lub zniszczone w sposób nieautoryzowany; </w:t>
      </w:r>
    </w:p>
    <w:p w14:paraId="6A0B1B6A" w14:textId="77777777" w:rsidR="00DB164C" w:rsidRPr="00DB164C" w:rsidRDefault="00DB164C" w:rsidP="0021189A">
      <w:pPr>
        <w:pStyle w:val="Akapitzlist"/>
        <w:numPr>
          <w:ilvl w:val="1"/>
          <w:numId w:val="56"/>
        </w:numPr>
        <w:tabs>
          <w:tab w:val="left" w:pos="1701"/>
        </w:tabs>
        <w:spacing w:line="276" w:lineRule="auto"/>
        <w:ind w:left="788" w:hanging="431"/>
        <w:jc w:val="both"/>
        <w:rPr>
          <w:rFonts w:ascii="Arial" w:hAnsi="Arial" w:cs="Arial"/>
          <w:sz w:val="22"/>
          <w:szCs w:val="22"/>
        </w:rPr>
      </w:pPr>
      <w:r w:rsidRPr="00DB164C">
        <w:rPr>
          <w:rFonts w:ascii="Arial" w:hAnsi="Arial" w:cs="Arial"/>
          <w:sz w:val="22"/>
          <w:szCs w:val="22"/>
        </w:rPr>
        <w:t>rozliczalności – polegającej na tym, że zawsze można wskazać jednoznacznie osobę odpowiedzialną za pojedynczą operację wykonaną wobec konkretnej informacji.</w:t>
      </w:r>
    </w:p>
    <w:p w14:paraId="4727ABB7"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Osoby wykonujące usługi lub zadania na rzecz Urzędu podpisują zobowiązanie do zachowania poufności informacji dotyczących funkcjonowania Urzędu, do których mają dostęp, a które nie stanowią informacji publicznej.</w:t>
      </w:r>
    </w:p>
    <w:p w14:paraId="57F36F22"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Za bieżącą koordynację zadań związanych z bezpieczeństwem informacji w Urzędzie, określonych w SZBI, odpowiada w Urzędzie pracownik ds. bezpieczeństwa informacji.</w:t>
      </w:r>
    </w:p>
    <w:p w14:paraId="30FB5B85"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Wszystkie osoby wykonujące usługi lub zadania na rzecz Urzędu powinny bezzwłocznie zgłaszać dostrzeżone uszkodzenia i usterki w zabezpieczeniach fizycznych infrastruktury Urzędu pracownikom Urzędu, z którymi współpracują.</w:t>
      </w:r>
    </w:p>
    <w:p w14:paraId="35F2D3EF"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lastRenderedPageBreak/>
        <w:t xml:space="preserve">Wszystkie osoby wykonujące usługi lub zadania na rzecz Urzędu powinny bezzwłocznie zgłaszać pracownikom Urzędu, z którymi współpracują, dostrzeżone usterki i dysfunkcjonalności w działaniu elektronicznych zabezpieczeń bezpieczeństwa informacji w Urzędzie. </w:t>
      </w:r>
    </w:p>
    <w:p w14:paraId="3FB950C4"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Osoba wykonująca usługi lub zadania na rzecz Urzędu powinna posiadać dostęp tylko do tych informacji, które są jej potrzebne do wykonywania jej zadań.</w:t>
      </w:r>
    </w:p>
    <w:p w14:paraId="435C39FB"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 xml:space="preserve">Jeżeli osoba wykonująca usługi lub zadania na rzecz Urzędu, w sposób niezamierzony, uzyskała dostęp do informacji, do których pozyskania nie jest uprawniona, powinna traktować to jako incydent naruszenia bezpieczeństwa informacji i zgłosić ten incydent pracownikom Urzędu, z którymi współpracuje. </w:t>
      </w:r>
    </w:p>
    <w:p w14:paraId="442936AA"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Urząd posiada umundurowaną formację zapewniającą ochronę fizyczną na terenie siedziby Urzędu – Służbę Ochrony Śląskiego Urzędu Wojewódzkiego w Katowicach, zwaną dalej „Służbą Ochrony Urzędu”.</w:t>
      </w:r>
    </w:p>
    <w:p w14:paraId="7C22E17C" w14:textId="77777777" w:rsidR="00DB164C" w:rsidRPr="00DB164C" w:rsidRDefault="00DB164C" w:rsidP="0021189A">
      <w:pPr>
        <w:pStyle w:val="Akapitzlist"/>
        <w:numPr>
          <w:ilvl w:val="0"/>
          <w:numId w:val="56"/>
        </w:numPr>
        <w:tabs>
          <w:tab w:val="left" w:pos="1701"/>
        </w:tabs>
        <w:spacing w:line="276" w:lineRule="auto"/>
        <w:ind w:left="357" w:hanging="357"/>
        <w:jc w:val="both"/>
        <w:rPr>
          <w:rFonts w:ascii="Arial" w:hAnsi="Arial" w:cs="Arial"/>
          <w:sz w:val="22"/>
          <w:szCs w:val="22"/>
        </w:rPr>
      </w:pPr>
      <w:r w:rsidRPr="00DB164C">
        <w:rPr>
          <w:rFonts w:ascii="Arial" w:hAnsi="Arial" w:cs="Arial"/>
          <w:sz w:val="22"/>
          <w:szCs w:val="22"/>
        </w:rPr>
        <w:t>W budynkach Urzędu wydziela się następujące strefy dostępu:</w:t>
      </w:r>
    </w:p>
    <w:p w14:paraId="6131480F" w14:textId="77777777" w:rsidR="00DB164C" w:rsidRPr="00DB164C" w:rsidRDefault="00DB164C" w:rsidP="0021189A">
      <w:pPr>
        <w:pStyle w:val="Akapitzlist"/>
        <w:numPr>
          <w:ilvl w:val="1"/>
          <w:numId w:val="56"/>
        </w:numPr>
        <w:tabs>
          <w:tab w:val="left" w:pos="1701"/>
        </w:tabs>
        <w:spacing w:line="276" w:lineRule="auto"/>
        <w:ind w:hanging="508"/>
        <w:jc w:val="both"/>
        <w:rPr>
          <w:rFonts w:ascii="Arial" w:hAnsi="Arial" w:cs="Arial"/>
          <w:sz w:val="22"/>
          <w:szCs w:val="22"/>
        </w:rPr>
      </w:pPr>
      <w:r w:rsidRPr="00DB164C">
        <w:rPr>
          <w:rFonts w:ascii="Arial" w:hAnsi="Arial" w:cs="Arial"/>
          <w:sz w:val="22"/>
          <w:szCs w:val="22"/>
        </w:rPr>
        <w:t>strefa I - ogólnego dostępu;</w:t>
      </w:r>
    </w:p>
    <w:p w14:paraId="3AA64496" w14:textId="77777777" w:rsidR="00DB164C" w:rsidRPr="00DB164C" w:rsidRDefault="00DB164C" w:rsidP="0021189A">
      <w:pPr>
        <w:pStyle w:val="Akapitzlist"/>
        <w:numPr>
          <w:ilvl w:val="1"/>
          <w:numId w:val="56"/>
        </w:numPr>
        <w:tabs>
          <w:tab w:val="left" w:pos="1701"/>
        </w:tabs>
        <w:spacing w:line="276" w:lineRule="auto"/>
        <w:ind w:hanging="508"/>
        <w:jc w:val="both"/>
        <w:rPr>
          <w:rFonts w:ascii="Arial" w:hAnsi="Arial" w:cs="Arial"/>
          <w:sz w:val="22"/>
          <w:szCs w:val="22"/>
        </w:rPr>
      </w:pPr>
      <w:r w:rsidRPr="00DB164C">
        <w:rPr>
          <w:rFonts w:ascii="Arial" w:hAnsi="Arial" w:cs="Arial"/>
          <w:sz w:val="22"/>
          <w:szCs w:val="22"/>
        </w:rPr>
        <w:t xml:space="preserve">strefa II – administracyjna; </w:t>
      </w:r>
    </w:p>
    <w:p w14:paraId="17A1FFDE" w14:textId="77777777" w:rsidR="00DB164C" w:rsidRPr="00DB164C" w:rsidRDefault="00DB164C" w:rsidP="0021189A">
      <w:pPr>
        <w:pStyle w:val="Akapitzlist"/>
        <w:numPr>
          <w:ilvl w:val="1"/>
          <w:numId w:val="56"/>
        </w:numPr>
        <w:tabs>
          <w:tab w:val="left" w:pos="1701"/>
        </w:tabs>
        <w:spacing w:line="276" w:lineRule="auto"/>
        <w:ind w:hanging="508"/>
        <w:jc w:val="both"/>
        <w:rPr>
          <w:rFonts w:ascii="Arial" w:hAnsi="Arial" w:cs="Arial"/>
          <w:sz w:val="22"/>
          <w:szCs w:val="22"/>
        </w:rPr>
      </w:pPr>
      <w:r w:rsidRPr="00DB164C">
        <w:rPr>
          <w:rFonts w:ascii="Arial" w:hAnsi="Arial" w:cs="Arial"/>
          <w:sz w:val="22"/>
          <w:szCs w:val="22"/>
        </w:rPr>
        <w:t>strefa III - ograniczonego dozorowanego dostępu pracowniczego;</w:t>
      </w:r>
    </w:p>
    <w:p w14:paraId="3CE1A52A"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Ochrona stref dostępu sprawowana jest na zasadach określonych w obowiązujących przepisach o ochronie osób i mienia oraz w planie ochrony obiektu.</w:t>
      </w:r>
    </w:p>
    <w:p w14:paraId="378A1AF8"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Ustala się następujące zasady w zakresie zabezpieczeń dla poszczególnych stref dostępu:</w:t>
      </w:r>
    </w:p>
    <w:p w14:paraId="48396659" w14:textId="77777777" w:rsidR="00DB164C" w:rsidRPr="00DB164C" w:rsidRDefault="00DB164C" w:rsidP="0021189A">
      <w:pPr>
        <w:pStyle w:val="Akapitzlist"/>
        <w:numPr>
          <w:ilvl w:val="1"/>
          <w:numId w:val="56"/>
        </w:numPr>
        <w:tabs>
          <w:tab w:val="left" w:pos="993"/>
          <w:tab w:val="left" w:pos="1701"/>
        </w:tabs>
        <w:spacing w:line="276" w:lineRule="auto"/>
        <w:ind w:hanging="366"/>
        <w:jc w:val="both"/>
        <w:rPr>
          <w:rFonts w:ascii="Arial" w:hAnsi="Arial" w:cs="Arial"/>
          <w:sz w:val="22"/>
          <w:szCs w:val="22"/>
        </w:rPr>
      </w:pPr>
      <w:r w:rsidRPr="00DB164C">
        <w:rPr>
          <w:rFonts w:ascii="Arial" w:hAnsi="Arial" w:cs="Arial"/>
          <w:sz w:val="22"/>
          <w:szCs w:val="22"/>
        </w:rPr>
        <w:t>dla strefy I:</w:t>
      </w:r>
    </w:p>
    <w:p w14:paraId="5D183E65" w14:textId="77777777" w:rsidR="00DB164C" w:rsidRPr="00DB164C" w:rsidRDefault="00DB164C" w:rsidP="0021189A">
      <w:pPr>
        <w:pStyle w:val="Akapitzlist"/>
        <w:numPr>
          <w:ilvl w:val="2"/>
          <w:numId w:val="56"/>
        </w:numPr>
        <w:tabs>
          <w:tab w:val="left" w:pos="1701"/>
        </w:tabs>
        <w:spacing w:line="276" w:lineRule="auto"/>
        <w:ind w:left="1701" w:hanging="708"/>
        <w:jc w:val="both"/>
        <w:rPr>
          <w:rFonts w:ascii="Arial" w:hAnsi="Arial" w:cs="Arial"/>
          <w:sz w:val="22"/>
          <w:szCs w:val="22"/>
        </w:rPr>
      </w:pPr>
      <w:r w:rsidRPr="00DB164C">
        <w:rPr>
          <w:rFonts w:ascii="Arial" w:hAnsi="Arial" w:cs="Arial"/>
          <w:sz w:val="22"/>
          <w:szCs w:val="22"/>
        </w:rPr>
        <w:t>wejścia do budynków, przestrzenie przy wejściach, wjazdy na dziedzińce, parkingi wewnętrzne, pomieszczenia Biura Obsługi Klienta w strefie są objęte monitoringiem wizyjnym,</w:t>
      </w:r>
    </w:p>
    <w:p w14:paraId="061E8F46" w14:textId="77777777" w:rsidR="00DB164C" w:rsidRPr="00DB164C" w:rsidRDefault="00DB164C" w:rsidP="0021189A">
      <w:pPr>
        <w:pStyle w:val="Akapitzlist"/>
        <w:numPr>
          <w:ilvl w:val="2"/>
          <w:numId w:val="56"/>
        </w:numPr>
        <w:tabs>
          <w:tab w:val="left" w:pos="1701"/>
        </w:tabs>
        <w:spacing w:line="276" w:lineRule="auto"/>
        <w:ind w:left="1701" w:hanging="708"/>
        <w:jc w:val="both"/>
        <w:rPr>
          <w:rFonts w:ascii="Arial" w:hAnsi="Arial" w:cs="Arial"/>
          <w:sz w:val="22"/>
          <w:szCs w:val="22"/>
        </w:rPr>
      </w:pPr>
      <w:r w:rsidRPr="00DB164C">
        <w:rPr>
          <w:rFonts w:ascii="Arial" w:hAnsi="Arial" w:cs="Arial"/>
          <w:sz w:val="22"/>
          <w:szCs w:val="22"/>
        </w:rPr>
        <w:t>w celu ograniczenia ryzyka dostępu do pomieszczeń biurowych strefy, w których przetwarzane są dane osobowe, dopuszcza się stosowanie elektronicznych zamków szyfrowych, szyfratorów, czytników kart lub domofonów;</w:t>
      </w:r>
    </w:p>
    <w:p w14:paraId="5D6B1717" w14:textId="77777777" w:rsidR="00DB164C" w:rsidRPr="00DB164C" w:rsidRDefault="00DB164C" w:rsidP="0021189A">
      <w:pPr>
        <w:pStyle w:val="Akapitzlist"/>
        <w:numPr>
          <w:ilvl w:val="1"/>
          <w:numId w:val="56"/>
        </w:numPr>
        <w:tabs>
          <w:tab w:val="left" w:pos="1701"/>
        </w:tabs>
        <w:spacing w:line="276" w:lineRule="auto"/>
        <w:ind w:hanging="508"/>
        <w:jc w:val="both"/>
        <w:rPr>
          <w:rFonts w:ascii="Arial" w:hAnsi="Arial" w:cs="Arial"/>
          <w:sz w:val="22"/>
          <w:szCs w:val="22"/>
        </w:rPr>
      </w:pPr>
      <w:r w:rsidRPr="00DB164C">
        <w:rPr>
          <w:rFonts w:ascii="Arial" w:hAnsi="Arial" w:cs="Arial"/>
          <w:sz w:val="22"/>
          <w:szCs w:val="22"/>
        </w:rPr>
        <w:t xml:space="preserve">dla strefy II: </w:t>
      </w:r>
    </w:p>
    <w:p w14:paraId="7061C311" w14:textId="77777777" w:rsidR="00DB164C" w:rsidRPr="00DB164C" w:rsidRDefault="00DB164C" w:rsidP="0021189A">
      <w:pPr>
        <w:pStyle w:val="Akapitzlist"/>
        <w:numPr>
          <w:ilvl w:val="2"/>
          <w:numId w:val="56"/>
        </w:numPr>
        <w:tabs>
          <w:tab w:val="left" w:pos="1701"/>
        </w:tabs>
        <w:spacing w:line="276" w:lineRule="auto"/>
        <w:ind w:left="1701" w:hanging="850"/>
        <w:jc w:val="both"/>
        <w:rPr>
          <w:rFonts w:ascii="Arial" w:hAnsi="Arial" w:cs="Arial"/>
          <w:sz w:val="22"/>
          <w:szCs w:val="22"/>
        </w:rPr>
      </w:pPr>
      <w:r w:rsidRPr="00DB164C">
        <w:rPr>
          <w:rFonts w:ascii="Arial" w:hAnsi="Arial" w:cs="Arial"/>
          <w:sz w:val="22"/>
          <w:szCs w:val="22"/>
        </w:rPr>
        <w:t xml:space="preserve">dostęp do strefy mają pracownicy firm zewnętrznych realizujący zadania na rzecz Urzędu w sposób ciągły na podstawie zawartej umowy, </w:t>
      </w:r>
    </w:p>
    <w:p w14:paraId="71854AB9" w14:textId="77777777" w:rsidR="00DB164C" w:rsidRPr="00DB164C" w:rsidRDefault="00DB164C" w:rsidP="0021189A">
      <w:pPr>
        <w:pStyle w:val="Akapitzlist"/>
        <w:numPr>
          <w:ilvl w:val="2"/>
          <w:numId w:val="56"/>
        </w:numPr>
        <w:tabs>
          <w:tab w:val="left" w:pos="1701"/>
        </w:tabs>
        <w:spacing w:line="276" w:lineRule="auto"/>
        <w:ind w:left="1701" w:hanging="850"/>
        <w:jc w:val="both"/>
        <w:rPr>
          <w:rFonts w:ascii="Arial" w:hAnsi="Arial" w:cs="Arial"/>
          <w:sz w:val="22"/>
          <w:szCs w:val="22"/>
        </w:rPr>
      </w:pPr>
      <w:r w:rsidRPr="00DB164C">
        <w:rPr>
          <w:rFonts w:ascii="Arial" w:hAnsi="Arial" w:cs="Arial"/>
          <w:sz w:val="22"/>
          <w:szCs w:val="22"/>
        </w:rPr>
        <w:t xml:space="preserve">wykonywanie przez pracowników firm zewnętrznych zadań doraźnych zleconych przez Urząd w strefie odbywa się pod nadzorem pracownika Urzędu, </w:t>
      </w:r>
    </w:p>
    <w:p w14:paraId="21909C9C" w14:textId="77777777" w:rsidR="00DB164C" w:rsidRPr="00DB164C" w:rsidRDefault="00DB164C" w:rsidP="0021189A">
      <w:pPr>
        <w:pStyle w:val="Akapitzlist"/>
        <w:numPr>
          <w:ilvl w:val="2"/>
          <w:numId w:val="56"/>
        </w:numPr>
        <w:tabs>
          <w:tab w:val="left" w:pos="1701"/>
        </w:tabs>
        <w:spacing w:line="276" w:lineRule="auto"/>
        <w:ind w:left="1701" w:hanging="850"/>
        <w:jc w:val="both"/>
        <w:rPr>
          <w:rFonts w:ascii="Arial" w:hAnsi="Arial" w:cs="Arial"/>
          <w:sz w:val="22"/>
          <w:szCs w:val="22"/>
        </w:rPr>
      </w:pPr>
      <w:r w:rsidRPr="00DB164C">
        <w:rPr>
          <w:rFonts w:ascii="Arial" w:hAnsi="Arial" w:cs="Arial"/>
          <w:sz w:val="22"/>
          <w:szCs w:val="22"/>
        </w:rPr>
        <w:t>klienci mogą poruszać się w obrębie strefy wyłącznie w asyście pracownika odpowiedzialnego za ich przyjęcie,</w:t>
      </w:r>
    </w:p>
    <w:p w14:paraId="43D4DAD2" w14:textId="77777777" w:rsidR="00DB164C" w:rsidRPr="00DB164C" w:rsidRDefault="00DB164C" w:rsidP="0021189A">
      <w:pPr>
        <w:pStyle w:val="Akapitzlist"/>
        <w:numPr>
          <w:ilvl w:val="2"/>
          <w:numId w:val="56"/>
        </w:numPr>
        <w:tabs>
          <w:tab w:val="left" w:pos="1701"/>
        </w:tabs>
        <w:spacing w:line="276" w:lineRule="auto"/>
        <w:ind w:left="1701" w:hanging="850"/>
        <w:jc w:val="both"/>
        <w:rPr>
          <w:rFonts w:ascii="Arial" w:hAnsi="Arial" w:cs="Arial"/>
          <w:sz w:val="22"/>
          <w:szCs w:val="22"/>
        </w:rPr>
      </w:pPr>
      <w:r w:rsidRPr="00DB164C">
        <w:rPr>
          <w:rFonts w:ascii="Arial" w:hAnsi="Arial" w:cs="Arial"/>
          <w:sz w:val="22"/>
          <w:szCs w:val="22"/>
        </w:rPr>
        <w:t>przejścia strefy są zabezpieczone urządzeniami SKD,</w:t>
      </w:r>
    </w:p>
    <w:p w14:paraId="57DB956F" w14:textId="77777777" w:rsidR="00DB164C" w:rsidRPr="00DB164C" w:rsidRDefault="00DB164C" w:rsidP="0021189A">
      <w:pPr>
        <w:pStyle w:val="Akapitzlist"/>
        <w:numPr>
          <w:ilvl w:val="2"/>
          <w:numId w:val="56"/>
        </w:numPr>
        <w:tabs>
          <w:tab w:val="left" w:pos="1701"/>
        </w:tabs>
        <w:spacing w:line="276" w:lineRule="auto"/>
        <w:ind w:left="1701" w:hanging="850"/>
        <w:jc w:val="both"/>
        <w:rPr>
          <w:rFonts w:ascii="Arial" w:hAnsi="Arial" w:cs="Arial"/>
          <w:sz w:val="22"/>
          <w:szCs w:val="22"/>
        </w:rPr>
      </w:pPr>
      <w:r w:rsidRPr="00DB164C">
        <w:rPr>
          <w:rFonts w:ascii="Arial" w:hAnsi="Arial" w:cs="Arial"/>
          <w:sz w:val="22"/>
          <w:szCs w:val="22"/>
        </w:rPr>
        <w:t>granice strefy mogą objęte monitoringiem wizyjnym;</w:t>
      </w:r>
    </w:p>
    <w:p w14:paraId="1E00B9CA" w14:textId="77777777" w:rsidR="00DB164C" w:rsidRPr="00DB164C" w:rsidRDefault="00DB164C" w:rsidP="0021189A">
      <w:pPr>
        <w:pStyle w:val="Akapitzlist"/>
        <w:numPr>
          <w:ilvl w:val="1"/>
          <w:numId w:val="56"/>
        </w:numPr>
        <w:tabs>
          <w:tab w:val="left" w:pos="1701"/>
        </w:tabs>
        <w:spacing w:line="276" w:lineRule="auto"/>
        <w:ind w:hanging="508"/>
        <w:jc w:val="both"/>
        <w:rPr>
          <w:rFonts w:ascii="Arial" w:hAnsi="Arial" w:cs="Arial"/>
          <w:sz w:val="22"/>
          <w:szCs w:val="22"/>
        </w:rPr>
      </w:pPr>
      <w:r w:rsidRPr="00DB164C">
        <w:rPr>
          <w:rFonts w:ascii="Arial" w:hAnsi="Arial" w:cs="Arial"/>
          <w:sz w:val="22"/>
          <w:szCs w:val="22"/>
        </w:rPr>
        <w:t>dla strefy III:</w:t>
      </w:r>
    </w:p>
    <w:p w14:paraId="1CE43488" w14:textId="77777777" w:rsidR="00DB164C" w:rsidRPr="00DB164C" w:rsidRDefault="00DB164C" w:rsidP="0021189A">
      <w:pPr>
        <w:pStyle w:val="Akapitzlist"/>
        <w:numPr>
          <w:ilvl w:val="2"/>
          <w:numId w:val="56"/>
        </w:numPr>
        <w:tabs>
          <w:tab w:val="left" w:pos="1701"/>
        </w:tabs>
        <w:spacing w:line="276" w:lineRule="auto"/>
        <w:ind w:left="1701" w:hanging="850"/>
        <w:jc w:val="both"/>
        <w:rPr>
          <w:rFonts w:ascii="Arial" w:hAnsi="Arial" w:cs="Arial"/>
          <w:sz w:val="22"/>
          <w:szCs w:val="22"/>
        </w:rPr>
      </w:pPr>
      <w:r w:rsidRPr="00DB164C">
        <w:rPr>
          <w:rFonts w:ascii="Arial" w:hAnsi="Arial" w:cs="Arial"/>
          <w:sz w:val="22"/>
          <w:szCs w:val="22"/>
        </w:rPr>
        <w:t>klienci i usługodawcy mogą poruszać się w obrębie strefy wyłącznie w asyście pracownika odpowiedzialnego za ich przyjęcie,</w:t>
      </w:r>
    </w:p>
    <w:p w14:paraId="79BFF715" w14:textId="77777777" w:rsidR="00DB164C" w:rsidRPr="00DB164C" w:rsidRDefault="00DB164C" w:rsidP="0021189A">
      <w:pPr>
        <w:pStyle w:val="Akapitzlist"/>
        <w:numPr>
          <w:ilvl w:val="2"/>
          <w:numId w:val="56"/>
        </w:numPr>
        <w:tabs>
          <w:tab w:val="left" w:pos="1701"/>
        </w:tabs>
        <w:spacing w:line="276" w:lineRule="auto"/>
        <w:ind w:left="1701" w:hanging="850"/>
        <w:jc w:val="both"/>
        <w:rPr>
          <w:rFonts w:ascii="Arial" w:hAnsi="Arial" w:cs="Arial"/>
          <w:sz w:val="22"/>
          <w:szCs w:val="22"/>
        </w:rPr>
      </w:pPr>
      <w:r w:rsidRPr="00DB164C">
        <w:rPr>
          <w:rFonts w:ascii="Arial" w:hAnsi="Arial" w:cs="Arial"/>
          <w:sz w:val="22"/>
          <w:szCs w:val="22"/>
        </w:rPr>
        <w:t>przejścia strefy są zabezpieczone urządzeniami SKD,</w:t>
      </w:r>
    </w:p>
    <w:p w14:paraId="5476CAE0" w14:textId="77777777" w:rsidR="00DB164C" w:rsidRPr="00DB164C" w:rsidRDefault="00DB164C" w:rsidP="0021189A">
      <w:pPr>
        <w:pStyle w:val="Akapitzlist"/>
        <w:numPr>
          <w:ilvl w:val="2"/>
          <w:numId w:val="56"/>
        </w:numPr>
        <w:tabs>
          <w:tab w:val="left" w:pos="1701"/>
        </w:tabs>
        <w:spacing w:line="276" w:lineRule="auto"/>
        <w:ind w:left="1701" w:hanging="850"/>
        <w:jc w:val="both"/>
        <w:rPr>
          <w:rFonts w:ascii="Arial" w:hAnsi="Arial" w:cs="Arial"/>
          <w:sz w:val="22"/>
          <w:szCs w:val="22"/>
        </w:rPr>
      </w:pPr>
      <w:r w:rsidRPr="00DB164C">
        <w:rPr>
          <w:rFonts w:ascii="Arial" w:hAnsi="Arial" w:cs="Arial"/>
          <w:sz w:val="22"/>
          <w:szCs w:val="22"/>
        </w:rPr>
        <w:t>granice strefy objęte są monitoringiem wizyjnym,</w:t>
      </w:r>
    </w:p>
    <w:p w14:paraId="6C51E317" w14:textId="77777777" w:rsidR="00DB164C" w:rsidRPr="00DB164C" w:rsidRDefault="00DB164C" w:rsidP="0021189A">
      <w:pPr>
        <w:pStyle w:val="Akapitzlist"/>
        <w:numPr>
          <w:ilvl w:val="2"/>
          <w:numId w:val="56"/>
        </w:numPr>
        <w:tabs>
          <w:tab w:val="left" w:pos="1701"/>
        </w:tabs>
        <w:spacing w:line="276" w:lineRule="auto"/>
        <w:ind w:left="1701" w:hanging="850"/>
        <w:jc w:val="both"/>
        <w:rPr>
          <w:rFonts w:ascii="Arial" w:hAnsi="Arial" w:cs="Arial"/>
          <w:sz w:val="22"/>
          <w:szCs w:val="22"/>
        </w:rPr>
      </w:pPr>
      <w:r w:rsidRPr="00DB164C">
        <w:rPr>
          <w:rFonts w:ascii="Arial" w:hAnsi="Arial" w:cs="Arial"/>
          <w:sz w:val="22"/>
          <w:szCs w:val="22"/>
        </w:rPr>
        <w:t>pomieszczenia znajdujące się w strefie są zabezpieczone poprzez SSWiN,</w:t>
      </w:r>
    </w:p>
    <w:p w14:paraId="1C81E2E4" w14:textId="77777777" w:rsidR="00DB164C" w:rsidRPr="00DB164C" w:rsidRDefault="00DB164C" w:rsidP="0021189A">
      <w:pPr>
        <w:pStyle w:val="Akapitzlist"/>
        <w:numPr>
          <w:ilvl w:val="2"/>
          <w:numId w:val="56"/>
        </w:numPr>
        <w:tabs>
          <w:tab w:val="left" w:pos="1701"/>
        </w:tabs>
        <w:spacing w:line="276" w:lineRule="auto"/>
        <w:ind w:left="1701" w:hanging="850"/>
        <w:jc w:val="both"/>
        <w:rPr>
          <w:rFonts w:ascii="Arial" w:hAnsi="Arial" w:cs="Arial"/>
          <w:sz w:val="22"/>
          <w:szCs w:val="22"/>
        </w:rPr>
      </w:pPr>
      <w:r w:rsidRPr="00DB164C">
        <w:rPr>
          <w:rFonts w:ascii="Arial" w:hAnsi="Arial" w:cs="Arial"/>
          <w:sz w:val="22"/>
          <w:szCs w:val="22"/>
        </w:rPr>
        <w:t>sprzątanie pomieszczeń w strefie odbywa się pod nadzorem pracownika Urzędu użytkującego dane pomieszczenie.</w:t>
      </w:r>
    </w:p>
    <w:p w14:paraId="3DEA1048"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Przyznawanie, zmiana oraz odbieranie uprawnień są realizowane w SKD przez pracowników BA, z wyłączeniem obsługi kontroli dostępu, gdzie przetwarzane są informacje niejawne, która wykonywana jest przez pracowników komórki odpowiedzialnej za ochronę informacji niejawnych.</w:t>
      </w:r>
    </w:p>
    <w:p w14:paraId="577F709F"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lastRenderedPageBreak/>
        <w:t>Do aktywowania przejść w strefie III (oraz niektórych przejść w strefie II) wykorzystywana jest elektroniczna karta identyfikacyjna.</w:t>
      </w:r>
    </w:p>
    <w:p w14:paraId="4F107521"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Jeżeli pracownik podmiotu zewnętrznego utracił lub podejrzewa, że utracił posiadane urządzenie aktywujące przejście (elektroniczna karta identyfikacyjna, brelok, inne urządzenie aktywujące) powinien to bezzwłocznie zgłosić, wskazanemu w umowie, pracownikowi Urzędu.</w:t>
      </w:r>
    </w:p>
    <w:p w14:paraId="456A4602"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Utrata lub potencjalna utrata urządzenia aktywującego przejście jest incydentem naruszenia bezpieczeństwa informacji, które wskazany w umowie  pracownik Urzędu zgłasza pracownikowi ds. bezpieczeństwa informacji ŚUW. Od tej chwili pracownik podmiotu zewnętrznego powinien stosować się do wskazań niniejszego dokumentu, dotyczących postępowania z incydentem naruszenia bezpieczeństwa informacji, zawartych w pkt. 64 - 71.</w:t>
      </w:r>
    </w:p>
    <w:p w14:paraId="190C9E75"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Do czasu zamknięcia incydentu naruszenia bezpieczeństwa informacji nowe urządzenie aktywujące przejście nie jest wydawane pracownikowi, który utracił to urządzenie. Pracownik ten wchodzi do pomieszczeń, do wejścia do których potrzebne jest urządzenie aktywujące przejście, korzystając z pośrednictwa pracownika ochrony.</w:t>
      </w:r>
    </w:p>
    <w:p w14:paraId="1427BF48" w14:textId="77777777" w:rsidR="00DB164C" w:rsidRPr="00DB164C" w:rsidRDefault="00DB164C" w:rsidP="0021189A">
      <w:pPr>
        <w:pStyle w:val="Akapitzlist"/>
        <w:numPr>
          <w:ilvl w:val="0"/>
          <w:numId w:val="56"/>
        </w:numPr>
        <w:tabs>
          <w:tab w:val="left" w:pos="1701"/>
        </w:tabs>
        <w:spacing w:line="276" w:lineRule="auto"/>
        <w:ind w:left="357" w:hanging="357"/>
        <w:jc w:val="both"/>
        <w:rPr>
          <w:rFonts w:ascii="Arial" w:hAnsi="Arial" w:cs="Arial"/>
          <w:sz w:val="22"/>
          <w:szCs w:val="22"/>
        </w:rPr>
      </w:pPr>
      <w:r w:rsidRPr="00DB164C">
        <w:rPr>
          <w:rFonts w:ascii="Arial" w:hAnsi="Arial" w:cs="Arial"/>
          <w:sz w:val="22"/>
          <w:szCs w:val="22"/>
        </w:rPr>
        <w:t>W Urzędzie są instalowane, według potrzeb, systemy kontroli ruchu, wykrywania i sygnalizacji zagrożeń.</w:t>
      </w:r>
    </w:p>
    <w:p w14:paraId="53E1D94A"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W Urzędzie funkcjonują elektroniczne systemy pomocnicze, które są zainstalowane na zewnątrz oraz wewnątrz budynków, po jednej stronie przejścia lub z obu stron.</w:t>
      </w:r>
    </w:p>
    <w:p w14:paraId="1A59C533"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Dla każdego budynku Urzędu sporządzono Instrukcję Bezpieczeństwa Pożarowego, która szczegółowo opisuje organizację ochrony przeciwpożarowej dla danego budynku, charakterystykę obiektu, urządzenia przeciwpożarowe, strefy specjalne oraz plany budynku z punktu widzenia potrzeb ochrony przeciwpożarowej. Poszczególne instrukcje znajdują się przy wejściu do budynku.</w:t>
      </w:r>
    </w:p>
    <w:p w14:paraId="00EEFCCA" w14:textId="77777777" w:rsidR="00DB164C" w:rsidRPr="00DB164C" w:rsidRDefault="00DB164C" w:rsidP="0021189A">
      <w:pPr>
        <w:pStyle w:val="Akapitzlist"/>
        <w:numPr>
          <w:ilvl w:val="0"/>
          <w:numId w:val="56"/>
        </w:numPr>
        <w:tabs>
          <w:tab w:val="left" w:pos="1701"/>
        </w:tabs>
        <w:spacing w:line="276" w:lineRule="auto"/>
        <w:ind w:left="357" w:hanging="357"/>
        <w:jc w:val="both"/>
        <w:rPr>
          <w:rFonts w:ascii="Arial" w:hAnsi="Arial" w:cs="Arial"/>
          <w:sz w:val="22"/>
          <w:szCs w:val="22"/>
        </w:rPr>
      </w:pPr>
      <w:r w:rsidRPr="00DB164C">
        <w:rPr>
          <w:rFonts w:ascii="Arial" w:hAnsi="Arial" w:cs="Arial"/>
          <w:sz w:val="22"/>
          <w:szCs w:val="22"/>
        </w:rPr>
        <w:t>W każdym z budynków Urzędu działają m.in. następujące systemy i urządzenia przeciwpożarowe:</w:t>
      </w:r>
    </w:p>
    <w:p w14:paraId="6B647AE4" w14:textId="77777777" w:rsidR="00DB164C" w:rsidRPr="00DB164C" w:rsidRDefault="00DB164C" w:rsidP="0021189A">
      <w:pPr>
        <w:pStyle w:val="Akapitzlist"/>
        <w:numPr>
          <w:ilvl w:val="1"/>
          <w:numId w:val="56"/>
        </w:numPr>
        <w:tabs>
          <w:tab w:val="left" w:pos="1701"/>
        </w:tabs>
        <w:spacing w:line="276" w:lineRule="auto"/>
        <w:ind w:hanging="508"/>
        <w:jc w:val="both"/>
        <w:rPr>
          <w:rFonts w:ascii="Arial" w:hAnsi="Arial" w:cs="Arial"/>
          <w:sz w:val="22"/>
          <w:szCs w:val="22"/>
        </w:rPr>
      </w:pPr>
      <w:r w:rsidRPr="00DB164C">
        <w:rPr>
          <w:rFonts w:ascii="Arial" w:hAnsi="Arial" w:cs="Arial"/>
          <w:sz w:val="22"/>
          <w:szCs w:val="22"/>
        </w:rPr>
        <w:t>System Sygnalizacji Pożaru – w skład w którego wchodzą czujki dymowe, optyczne oraz termiczne. Elementem systemu są Ręczne Ostrzegacze Pożarowe. Zadaniem systemu jest umożliwienie szybkiego wykrycia pożaru;</w:t>
      </w:r>
    </w:p>
    <w:p w14:paraId="08CB6ECD" w14:textId="77777777" w:rsidR="00DB164C" w:rsidRPr="00DB164C" w:rsidRDefault="00DB164C" w:rsidP="0021189A">
      <w:pPr>
        <w:pStyle w:val="Akapitzlist"/>
        <w:numPr>
          <w:ilvl w:val="1"/>
          <w:numId w:val="56"/>
        </w:numPr>
        <w:tabs>
          <w:tab w:val="left" w:pos="1701"/>
        </w:tabs>
        <w:spacing w:line="276" w:lineRule="auto"/>
        <w:ind w:hanging="508"/>
        <w:jc w:val="both"/>
        <w:rPr>
          <w:rFonts w:ascii="Arial" w:hAnsi="Arial" w:cs="Arial"/>
          <w:sz w:val="22"/>
          <w:szCs w:val="22"/>
        </w:rPr>
      </w:pPr>
      <w:r w:rsidRPr="00DB164C">
        <w:rPr>
          <w:rFonts w:ascii="Arial" w:hAnsi="Arial" w:cs="Arial"/>
          <w:sz w:val="22"/>
          <w:szCs w:val="22"/>
        </w:rPr>
        <w:t>Wewnętrzna Instalacja Hydrantowa – to sieć hydrantów wewnętrznych, które może uruchomić każdy pracownik, który zauważy pożar;</w:t>
      </w:r>
    </w:p>
    <w:p w14:paraId="7F6651C3" w14:textId="77777777" w:rsidR="00DB164C" w:rsidRPr="00DB164C" w:rsidRDefault="00DB164C" w:rsidP="0021189A">
      <w:pPr>
        <w:pStyle w:val="Akapitzlist"/>
        <w:numPr>
          <w:ilvl w:val="1"/>
          <w:numId w:val="56"/>
        </w:numPr>
        <w:tabs>
          <w:tab w:val="left" w:pos="1701"/>
        </w:tabs>
        <w:spacing w:line="276" w:lineRule="auto"/>
        <w:ind w:hanging="508"/>
        <w:jc w:val="both"/>
        <w:rPr>
          <w:rFonts w:ascii="Arial" w:hAnsi="Arial" w:cs="Arial"/>
          <w:sz w:val="22"/>
          <w:szCs w:val="22"/>
        </w:rPr>
      </w:pPr>
      <w:r w:rsidRPr="00DB164C">
        <w:rPr>
          <w:rFonts w:ascii="Arial" w:hAnsi="Arial" w:cs="Arial"/>
          <w:sz w:val="22"/>
          <w:szCs w:val="22"/>
        </w:rPr>
        <w:t>gaśnice  - rozlokowane są tak, aby dojście do gaśnicy nie było dłuższe niż 30 m. Gaśnice dobierane są pod kątem zwalczania konkretnego rodzaju pożaru. Gaśnicy może użyć każda osoba przebywająca na terenie Urzędu w razie uzasadnionej potrzeby.</w:t>
      </w:r>
    </w:p>
    <w:p w14:paraId="135B94E3"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 xml:space="preserve">Funkcjonujący w Urzędzie monitoring wizyjny, będący systemem CCTV, wykorzystywany jest w celu zwiększenia bezpieczeństwa osób przebywających w budynkach Urzędu oraz na jego terenie, umożliwiania wykrywanie zachowań niebezpiecznych i szkodliwych oraz narażających Urząd na straty. </w:t>
      </w:r>
    </w:p>
    <w:p w14:paraId="3B6B836F" w14:textId="77777777" w:rsidR="00DB164C" w:rsidRPr="00DB164C" w:rsidRDefault="00DB164C" w:rsidP="0021189A">
      <w:pPr>
        <w:pStyle w:val="Akapitzlist"/>
        <w:numPr>
          <w:ilvl w:val="0"/>
          <w:numId w:val="56"/>
        </w:numPr>
        <w:tabs>
          <w:tab w:val="left" w:pos="1701"/>
        </w:tabs>
        <w:spacing w:line="276" w:lineRule="auto"/>
        <w:ind w:left="357" w:hanging="357"/>
        <w:jc w:val="both"/>
        <w:rPr>
          <w:rFonts w:ascii="Arial" w:hAnsi="Arial" w:cs="Arial"/>
          <w:sz w:val="22"/>
          <w:szCs w:val="22"/>
        </w:rPr>
      </w:pPr>
      <w:r w:rsidRPr="00DB164C">
        <w:rPr>
          <w:rFonts w:ascii="Arial" w:hAnsi="Arial" w:cs="Arial"/>
          <w:sz w:val="22"/>
          <w:szCs w:val="22"/>
        </w:rPr>
        <w:t>Obszarem monitorowanym są:</w:t>
      </w:r>
    </w:p>
    <w:p w14:paraId="269E114B" w14:textId="77777777" w:rsidR="00DB164C" w:rsidRPr="00DB164C" w:rsidRDefault="00DB164C" w:rsidP="0021189A">
      <w:pPr>
        <w:pStyle w:val="Akapitzlist"/>
        <w:numPr>
          <w:ilvl w:val="1"/>
          <w:numId w:val="56"/>
        </w:numPr>
        <w:tabs>
          <w:tab w:val="left" w:pos="1701"/>
        </w:tabs>
        <w:spacing w:line="276" w:lineRule="auto"/>
        <w:ind w:left="794" w:hanging="510"/>
        <w:jc w:val="both"/>
        <w:rPr>
          <w:rFonts w:ascii="Arial" w:hAnsi="Arial" w:cs="Arial"/>
          <w:sz w:val="22"/>
          <w:szCs w:val="22"/>
        </w:rPr>
      </w:pPr>
      <w:r w:rsidRPr="00DB164C">
        <w:rPr>
          <w:rFonts w:ascii="Arial" w:hAnsi="Arial" w:cs="Arial"/>
          <w:sz w:val="22"/>
          <w:szCs w:val="22"/>
        </w:rPr>
        <w:t xml:space="preserve">strefy przy wejściach do obiektów; </w:t>
      </w:r>
    </w:p>
    <w:p w14:paraId="190A272A" w14:textId="77777777" w:rsidR="00DB164C" w:rsidRPr="00DB164C" w:rsidRDefault="00DB164C" w:rsidP="0021189A">
      <w:pPr>
        <w:pStyle w:val="Akapitzlist"/>
        <w:numPr>
          <w:ilvl w:val="1"/>
          <w:numId w:val="56"/>
        </w:numPr>
        <w:tabs>
          <w:tab w:val="left" w:pos="1701"/>
        </w:tabs>
        <w:spacing w:line="276" w:lineRule="auto"/>
        <w:ind w:left="794" w:hanging="510"/>
        <w:jc w:val="both"/>
        <w:rPr>
          <w:rFonts w:ascii="Arial" w:hAnsi="Arial" w:cs="Arial"/>
          <w:sz w:val="22"/>
          <w:szCs w:val="22"/>
        </w:rPr>
      </w:pPr>
      <w:r w:rsidRPr="00DB164C">
        <w:rPr>
          <w:rFonts w:ascii="Arial" w:hAnsi="Arial" w:cs="Arial"/>
          <w:sz w:val="22"/>
          <w:szCs w:val="22"/>
        </w:rPr>
        <w:t xml:space="preserve">dziedzińce; </w:t>
      </w:r>
    </w:p>
    <w:p w14:paraId="358D4396" w14:textId="77777777" w:rsidR="00DB164C" w:rsidRPr="00DB164C" w:rsidRDefault="00DB164C" w:rsidP="0021189A">
      <w:pPr>
        <w:pStyle w:val="Akapitzlist"/>
        <w:numPr>
          <w:ilvl w:val="1"/>
          <w:numId w:val="56"/>
        </w:numPr>
        <w:tabs>
          <w:tab w:val="left" w:pos="1701"/>
        </w:tabs>
        <w:spacing w:line="276" w:lineRule="auto"/>
        <w:ind w:left="794" w:hanging="510"/>
        <w:jc w:val="both"/>
        <w:rPr>
          <w:rFonts w:ascii="Arial" w:hAnsi="Arial" w:cs="Arial"/>
          <w:sz w:val="22"/>
          <w:szCs w:val="22"/>
        </w:rPr>
      </w:pPr>
      <w:r w:rsidRPr="00DB164C">
        <w:rPr>
          <w:rFonts w:ascii="Arial" w:hAnsi="Arial" w:cs="Arial"/>
          <w:sz w:val="22"/>
          <w:szCs w:val="22"/>
        </w:rPr>
        <w:t xml:space="preserve">parkingi wewnętrzne; </w:t>
      </w:r>
    </w:p>
    <w:p w14:paraId="0766965B" w14:textId="77777777" w:rsidR="00DB164C" w:rsidRPr="00DB164C" w:rsidRDefault="00DB164C" w:rsidP="0021189A">
      <w:pPr>
        <w:pStyle w:val="Akapitzlist"/>
        <w:numPr>
          <w:ilvl w:val="1"/>
          <w:numId w:val="56"/>
        </w:numPr>
        <w:tabs>
          <w:tab w:val="left" w:pos="1701"/>
        </w:tabs>
        <w:spacing w:line="276" w:lineRule="auto"/>
        <w:ind w:left="794" w:hanging="510"/>
        <w:jc w:val="both"/>
        <w:rPr>
          <w:rFonts w:ascii="Arial" w:hAnsi="Arial" w:cs="Arial"/>
          <w:sz w:val="22"/>
          <w:szCs w:val="22"/>
        </w:rPr>
      </w:pPr>
      <w:r w:rsidRPr="00DB164C">
        <w:rPr>
          <w:rFonts w:ascii="Arial" w:hAnsi="Arial" w:cs="Arial"/>
          <w:sz w:val="22"/>
          <w:szCs w:val="22"/>
        </w:rPr>
        <w:t xml:space="preserve">teren wokół budynków; </w:t>
      </w:r>
    </w:p>
    <w:p w14:paraId="05A2D1C4" w14:textId="77777777" w:rsidR="00DB164C" w:rsidRPr="00DB164C" w:rsidRDefault="00DB164C" w:rsidP="0021189A">
      <w:pPr>
        <w:pStyle w:val="Akapitzlist"/>
        <w:numPr>
          <w:ilvl w:val="1"/>
          <w:numId w:val="56"/>
        </w:numPr>
        <w:tabs>
          <w:tab w:val="left" w:pos="1701"/>
        </w:tabs>
        <w:spacing w:line="276" w:lineRule="auto"/>
        <w:ind w:left="794" w:hanging="510"/>
        <w:jc w:val="both"/>
        <w:rPr>
          <w:rFonts w:ascii="Arial" w:hAnsi="Arial" w:cs="Arial"/>
          <w:sz w:val="22"/>
          <w:szCs w:val="22"/>
        </w:rPr>
      </w:pPr>
      <w:r w:rsidRPr="00DB164C">
        <w:rPr>
          <w:rFonts w:ascii="Arial" w:hAnsi="Arial" w:cs="Arial"/>
          <w:sz w:val="22"/>
          <w:szCs w:val="22"/>
        </w:rPr>
        <w:t xml:space="preserve">hala garażowa; </w:t>
      </w:r>
    </w:p>
    <w:p w14:paraId="5256023A" w14:textId="77777777" w:rsidR="00DB164C" w:rsidRPr="00DB164C" w:rsidRDefault="00DB164C" w:rsidP="0021189A">
      <w:pPr>
        <w:pStyle w:val="Akapitzlist"/>
        <w:numPr>
          <w:ilvl w:val="1"/>
          <w:numId w:val="56"/>
        </w:numPr>
        <w:tabs>
          <w:tab w:val="left" w:pos="1701"/>
        </w:tabs>
        <w:spacing w:line="276" w:lineRule="auto"/>
        <w:ind w:left="794" w:hanging="510"/>
        <w:jc w:val="both"/>
        <w:rPr>
          <w:rFonts w:ascii="Arial" w:hAnsi="Arial" w:cs="Arial"/>
          <w:sz w:val="22"/>
          <w:szCs w:val="22"/>
        </w:rPr>
      </w:pPr>
      <w:r w:rsidRPr="00DB164C">
        <w:rPr>
          <w:rFonts w:ascii="Arial" w:hAnsi="Arial" w:cs="Arial"/>
          <w:sz w:val="22"/>
          <w:szCs w:val="22"/>
        </w:rPr>
        <w:t xml:space="preserve">ciągi komunikacyjne; </w:t>
      </w:r>
    </w:p>
    <w:p w14:paraId="48A0437C" w14:textId="77777777" w:rsidR="00DB164C" w:rsidRPr="00DB164C" w:rsidRDefault="00DB164C" w:rsidP="0021189A">
      <w:pPr>
        <w:pStyle w:val="Akapitzlist"/>
        <w:numPr>
          <w:ilvl w:val="1"/>
          <w:numId w:val="56"/>
        </w:numPr>
        <w:tabs>
          <w:tab w:val="left" w:pos="1701"/>
        </w:tabs>
        <w:spacing w:line="276" w:lineRule="auto"/>
        <w:ind w:left="794" w:hanging="510"/>
        <w:jc w:val="both"/>
        <w:rPr>
          <w:rFonts w:ascii="Arial" w:hAnsi="Arial" w:cs="Arial"/>
          <w:sz w:val="22"/>
          <w:szCs w:val="22"/>
        </w:rPr>
      </w:pPr>
      <w:r w:rsidRPr="00DB164C">
        <w:rPr>
          <w:rFonts w:ascii="Arial" w:hAnsi="Arial" w:cs="Arial"/>
          <w:sz w:val="22"/>
          <w:szCs w:val="22"/>
        </w:rPr>
        <w:t>punkty obsługi klientów;</w:t>
      </w:r>
    </w:p>
    <w:p w14:paraId="4749D2C6" w14:textId="77777777" w:rsidR="00DB164C" w:rsidRPr="00DB164C" w:rsidRDefault="00DB164C" w:rsidP="0021189A">
      <w:pPr>
        <w:pStyle w:val="Akapitzlist"/>
        <w:numPr>
          <w:ilvl w:val="1"/>
          <w:numId w:val="56"/>
        </w:numPr>
        <w:tabs>
          <w:tab w:val="left" w:pos="1701"/>
        </w:tabs>
        <w:spacing w:line="276" w:lineRule="auto"/>
        <w:ind w:left="794" w:hanging="510"/>
        <w:jc w:val="both"/>
        <w:rPr>
          <w:rFonts w:ascii="Arial" w:hAnsi="Arial" w:cs="Arial"/>
          <w:sz w:val="22"/>
          <w:szCs w:val="22"/>
        </w:rPr>
      </w:pPr>
      <w:r w:rsidRPr="00DB164C">
        <w:rPr>
          <w:rFonts w:ascii="Arial" w:hAnsi="Arial" w:cs="Arial"/>
          <w:sz w:val="22"/>
          <w:szCs w:val="22"/>
        </w:rPr>
        <w:t>niektóre pomieszczenia w Wydziale Powiadamiania Ratunkowego;</w:t>
      </w:r>
    </w:p>
    <w:p w14:paraId="7627D0E4" w14:textId="77777777" w:rsidR="00DB164C" w:rsidRPr="00DB164C" w:rsidRDefault="00DB164C" w:rsidP="0021189A">
      <w:pPr>
        <w:pStyle w:val="Akapitzlist"/>
        <w:numPr>
          <w:ilvl w:val="1"/>
          <w:numId w:val="56"/>
        </w:numPr>
        <w:tabs>
          <w:tab w:val="left" w:pos="1701"/>
        </w:tabs>
        <w:spacing w:line="276" w:lineRule="auto"/>
        <w:ind w:left="794" w:hanging="510"/>
        <w:jc w:val="both"/>
        <w:rPr>
          <w:rFonts w:ascii="Arial" w:hAnsi="Arial" w:cs="Arial"/>
          <w:sz w:val="22"/>
          <w:szCs w:val="22"/>
        </w:rPr>
      </w:pPr>
      <w:r w:rsidRPr="00DB164C">
        <w:rPr>
          <w:rFonts w:ascii="Arial" w:hAnsi="Arial" w:cs="Arial"/>
          <w:sz w:val="22"/>
          <w:szCs w:val="22"/>
        </w:rPr>
        <w:t>inne pomieszczenia objęte szczególnym nadzorem.</w:t>
      </w:r>
    </w:p>
    <w:p w14:paraId="7085A84C"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lastRenderedPageBreak/>
        <w:t>O monitorowaniu i nagrywaniu klienci oraz współpracownicy Urzędu są informowani poprzez grafikę w postaci kamery oraz w formie komunikatu „Obiekt monitorowany”, co jest zgodne z powszechnie obowiązującymi przepisami prawa krajowego i unijnego w zakresie ochrony danych osobowych.</w:t>
      </w:r>
    </w:p>
    <w:p w14:paraId="529653FC"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Zakres gromadzonych danych w systemie CCTV obejmuje wizerunek osób i ich zachowanie, pojazdy i numery rejestracyjne pojazdów, datę i godzinę oraz miejsce zdarzenia.</w:t>
      </w:r>
    </w:p>
    <w:p w14:paraId="6C20C56F"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System CCTV nie posiada funkcji umożliwiającej bieżące przekazywanie lub rejestrację dźwięku i tym samym pozwalającej na słuchanie lub zapis prowadzonych rozmów.</w:t>
      </w:r>
    </w:p>
    <w:p w14:paraId="404319D4"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Informacje przetwarzane w systemie CCTV podlegają ochronie na podstawie obowiązujących przepisów prawa krajowego i unijnego.</w:t>
      </w:r>
    </w:p>
    <w:p w14:paraId="6942A012"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W budynkach Urzędu zlokalizowanych w Katowicach przy ul. Jagiellońskiej 25 i ul. Powstańców 41a, w Bielsku-Białej przy ul. Piastowskiej 40 oraz w Częstochowie przy ul. Jana III Sobieskiego 7, funkcjonują elektroniczne systemy do zarządzania kluczami.</w:t>
      </w:r>
    </w:p>
    <w:p w14:paraId="3C03CC5F"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Klucze od pomieszczeń przechowywane są przez Służbę Ochrony Urzędu lub zewnętrzną firmę ochroniarską.</w:t>
      </w:r>
    </w:p>
    <w:p w14:paraId="78C43FAF"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Do pobierania i zdawania kluczy wykorzystywane są elektroniczne karty identyfikacyjne.</w:t>
      </w:r>
    </w:p>
    <w:p w14:paraId="1BCC215A"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 xml:space="preserve">Klucze pobierane są i zdawane przez osoby uprawnione, zarejestrowane w elektronicznym systemie OPTIPASS, posiadające elektroniczną kartę identyfikacyjną. </w:t>
      </w:r>
    </w:p>
    <w:p w14:paraId="01282815"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W przypadku utraty lub podejrzenia utraty kluczy stosuje się odpowiednio zapisy dotyczące utraty urządzenia aktywującego przejście, zawarte w pkt. 16 - 18.</w:t>
      </w:r>
    </w:p>
    <w:p w14:paraId="7C964B72"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Warunkiem dostępu do systemu teleinformatycznego Urzędu jest posiadanie upoważnienia do przetwarzania danych osobowych, wydanego przez Wojewodę Śląskiego lub osobę przez niego upoważnioną.</w:t>
      </w:r>
    </w:p>
    <w:p w14:paraId="2CD95FDC"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W przypadku, gdy osoba wykonująca usługi lub zadania na rzecz Urzędu opuszcza czasowo stanowisko pracy zablokowuje stację roboczą lub wylogowuje się z aplikacji i systemu stacji roboczej, na której pracuje oraz sprawdza, czy nie zostały pozostawione bez nadzoru nośniki informacji zawierające informacje chronione.</w:t>
      </w:r>
    </w:p>
    <w:p w14:paraId="2A3F3B49"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Po zakończeniu pracy osoba wykonująca usługi lub zadania na rzecz Urzędu wyłącza stację komputerową oraz zabezpiecza swoje stanowisko pracy, w szczególności wszelką dokumentację oraz wszystkie nośniki, na których znajdują się chronione informacje.</w:t>
      </w:r>
    </w:p>
    <w:p w14:paraId="56D23A7B"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 xml:space="preserve">Wszystkie urządzenia, które mają być pierwszy raz podłączone do sieci teleinformatycznej Urzędu podlegają autoryzacji. </w:t>
      </w:r>
    </w:p>
    <w:p w14:paraId="5A1A6E27"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Autoryzacji podlega również sprzęt nie będący własnością Urzędu, służący do przetwarzania danych związanych z działalnością Urzędu, mający funkcjonować w sieci teleinformatycznej.</w:t>
      </w:r>
    </w:p>
    <w:p w14:paraId="4300B678"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Osoba wykonująca usługi lub zadania na rzecz Urzędu nie wynosi poza budynek Urzędu, w którym pracuje, wymiennych nośników informacji, a w szczególności twardych dysków z zapisanymi danymi osobowymi, bez zgody pracownika Urzędu, nadzorującego jej pracę. W przypadku uzyskania takiej zgody wynoszone informacje powinny być zabezpieczone w sposób zapewniający ich bezpieczeństwo i poufność.</w:t>
      </w:r>
    </w:p>
    <w:p w14:paraId="0D64ED71" w14:textId="554A316A"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W momencie zakończenia wykonywania zadań lub usług na rzecz Urzędu lub w chwili rozwiązania umowy lub porozumienia dotyczących tych zadań lub usług, osoby wykonujące zadania lub usługi na rzecz Urzędu są zobowiązane do zwrotu posiadanego sprzętu komp</w:t>
      </w:r>
      <w:r w:rsidR="003D5D36">
        <w:rPr>
          <w:rFonts w:ascii="Arial" w:hAnsi="Arial" w:cs="Arial"/>
          <w:sz w:val="22"/>
          <w:szCs w:val="22"/>
        </w:rPr>
        <w:t xml:space="preserve">uterowego, nośników informacji </w:t>
      </w:r>
      <w:r w:rsidRPr="00DB164C">
        <w:rPr>
          <w:rFonts w:ascii="Arial" w:hAnsi="Arial" w:cs="Arial"/>
          <w:sz w:val="22"/>
          <w:szCs w:val="22"/>
        </w:rPr>
        <w:t>i informacji stanowiących własność Urzędu, co jest potwierdzane przez uprawnionych pracowników Urzędu w odpowiednim dokumencie potwierdzającym zwrot, np. w protokole zdawczym.</w:t>
      </w:r>
    </w:p>
    <w:p w14:paraId="73F5C557"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W Urzędzie wszystkie informacje podlegające ochronie, jeżeli są przenoszone lub przechowywane na przenośnych pamięciach, muszą być odpowiednio zabezpieczone.</w:t>
      </w:r>
    </w:p>
    <w:p w14:paraId="36A08AC6" w14:textId="63F466A4"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lastRenderedPageBreak/>
        <w:t>Urząd udostępnia klientom sieć bezprzewodową (Wi-Fi) z dostępem do Internetu w pomieszczeniach Biura Obsługi Klienta. Sieć jest monitorowana przez Urząd w celu w</w:t>
      </w:r>
      <w:r w:rsidR="003D5D36">
        <w:rPr>
          <w:rFonts w:ascii="Arial" w:hAnsi="Arial" w:cs="Arial"/>
          <w:sz w:val="22"/>
          <w:szCs w:val="22"/>
        </w:rPr>
        <w:t xml:space="preserve">ykrywania ewentualnych zdarzeń </w:t>
      </w:r>
      <w:r w:rsidRPr="00DB164C">
        <w:rPr>
          <w:rFonts w:ascii="Arial" w:hAnsi="Arial" w:cs="Arial"/>
          <w:sz w:val="22"/>
          <w:szCs w:val="22"/>
        </w:rPr>
        <w:t xml:space="preserve">i incydentów naruszenia bezpieczeństwa informacji. </w:t>
      </w:r>
    </w:p>
    <w:p w14:paraId="47F8A49F"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Klienci i współpracownicy Urzędu są informowani o monitoringu oraz o konieczności korzystania z sieci zgodnie z prawem obowiązującym na terenie Rzeczpospolitej Polskiej.</w:t>
      </w:r>
    </w:p>
    <w:p w14:paraId="28D047AC"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bCs/>
          <w:sz w:val="22"/>
          <w:szCs w:val="22"/>
        </w:rPr>
      </w:pPr>
      <w:r w:rsidRPr="00DB164C">
        <w:rPr>
          <w:rFonts w:ascii="Arial" w:hAnsi="Arial" w:cs="Arial"/>
          <w:bCs/>
          <w:sz w:val="22"/>
          <w:szCs w:val="22"/>
        </w:rPr>
        <w:t xml:space="preserve">Dostęp poprzez sieć Wi-Fi do systemów dziedzinowych Urzędu możliwy jest jedynie dla upoważnionych osób </w:t>
      </w:r>
      <w:r w:rsidRPr="00DB164C">
        <w:rPr>
          <w:rFonts w:ascii="Arial" w:hAnsi="Arial" w:cs="Arial"/>
          <w:sz w:val="22"/>
          <w:szCs w:val="22"/>
        </w:rPr>
        <w:t>wykonujących usługi na rzecz Urzędu</w:t>
      </w:r>
      <w:r w:rsidRPr="00DB164C">
        <w:rPr>
          <w:rFonts w:ascii="Arial" w:hAnsi="Arial" w:cs="Arial"/>
          <w:bCs/>
          <w:sz w:val="22"/>
          <w:szCs w:val="22"/>
        </w:rPr>
        <w:t>.</w:t>
      </w:r>
    </w:p>
    <w:p w14:paraId="595A5824"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bCs/>
          <w:sz w:val="22"/>
          <w:szCs w:val="22"/>
        </w:rPr>
      </w:pPr>
      <w:r w:rsidRPr="00DB164C">
        <w:rPr>
          <w:rFonts w:ascii="Arial" w:hAnsi="Arial" w:cs="Arial"/>
          <w:bCs/>
          <w:sz w:val="22"/>
          <w:szCs w:val="22"/>
        </w:rPr>
        <w:t>Osobami upoważnionymi do przełączania, podłączania i odłączania urządzeń z sieci LAN są wyłącznie wyznaczeni pracownicy Urzędu.</w:t>
      </w:r>
    </w:p>
    <w:p w14:paraId="79F441EE"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bCs/>
          <w:sz w:val="22"/>
          <w:szCs w:val="22"/>
        </w:rPr>
      </w:pPr>
      <w:r w:rsidRPr="00DB164C">
        <w:rPr>
          <w:rFonts w:ascii="Arial" w:hAnsi="Arial" w:cs="Arial"/>
          <w:bCs/>
          <w:sz w:val="22"/>
          <w:szCs w:val="22"/>
        </w:rPr>
        <w:t>Osobami upoważnionymi do udostępniania haseł do zasobów sieciowych są wyłącznie wyznaczeni pracownicy Urzędu.</w:t>
      </w:r>
    </w:p>
    <w:p w14:paraId="2A923409"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bCs/>
          <w:sz w:val="22"/>
          <w:szCs w:val="22"/>
        </w:rPr>
      </w:pPr>
      <w:r w:rsidRPr="00DB164C">
        <w:rPr>
          <w:rFonts w:ascii="Arial" w:hAnsi="Arial" w:cs="Arial"/>
          <w:bCs/>
          <w:sz w:val="22"/>
          <w:szCs w:val="22"/>
        </w:rPr>
        <w:t>Aktywność sieciowa może być w pełni monitorowana, rejestrowana i przetwarzana przez pracowników Urzędu, a razie konieczności udostępniona uprawnionym służbom i instytucjom państwowym.</w:t>
      </w:r>
    </w:p>
    <w:p w14:paraId="45E2F863"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Dane osobowe przetwarzane są w Urzędzie do czasu realizacji celu, dla którego zostały zebrane, chyba że przepisy prawa stanowią inaczej lub zachodzi konieczność ich dalszego przechowywania w związku z dochodzeniem roszczeń.</w:t>
      </w:r>
    </w:p>
    <w:p w14:paraId="2F5FD3DE"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Do stosowania zasad ochrony danych osobowych w Urzędzie zobowiązane są także podmioty zewnętrzne realizujące zadania na rzecz Urzędu, związane z przetwarzaniem danych osobowych lub współpracujące z Urzędem na podstawie zawartych umów lub porozumień oraz innych instrumentów prawnych.</w:t>
      </w:r>
    </w:p>
    <w:p w14:paraId="0A4FC6B1"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Przetwarzanie danych osobowych w Urzędzie odbywa się na wyraźne polecenie Wojewody Śląskiego (lub osoby działającej w imieniu Wojewody Śląskiego) i wymaga udzielenia osobie przetwarzającej te dane upoważnienia do ich przetwarzania.</w:t>
      </w:r>
    </w:p>
    <w:p w14:paraId="31861C04"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Upoważnienia udziela się przed dopuszczeniem osoby do przetwarzania danych osobowych i po zapoznaniu się przez nią z niniejszym wyciągiem ze SZBI oraz z obowiązującymi przepisami w zakresie ochrony danych osobowych.</w:t>
      </w:r>
    </w:p>
    <w:p w14:paraId="00ED8346"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Upoważnienie odwołuje się niezwłocznie po ustaniu celu, dla którego zostało udzielone lub po ustaniu okresu na który zostało udzielone. Osoba, której zostało odwołane upoważnienie do przetwarzania danych zobowiązana jest do jego niezwłocznego zwrotu.</w:t>
      </w:r>
    </w:p>
    <w:p w14:paraId="32D1C249"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 xml:space="preserve">Upoważnienie sporządza się w dwóch egzemplarzach, jeden dla osoby upoważnianej, drugi dla Urzędu. </w:t>
      </w:r>
    </w:p>
    <w:p w14:paraId="34174AA8"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W Urzędzie prowadzona jest w formie elektronicznej ewidencja osób, którym udzielono upoważnienia do przetwarzania danych osobowych.</w:t>
      </w:r>
    </w:p>
    <w:p w14:paraId="7C97CFBA"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Osoby upoważnione do przetwarzania danych osobowych zobowiązane są do zachowania w tajemnicy tych danych oraz sposobu ich zabezpieczenia. Zobowiązanie to zachowuje moc po ustaniu okresu współpracy z Urzędem.</w:t>
      </w:r>
    </w:p>
    <w:p w14:paraId="67092012"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Dane osobowe należy przetwarzać w warunkach zabezpieczających je przed dostępem osób nieupoważnionych.</w:t>
      </w:r>
    </w:p>
    <w:p w14:paraId="642040C2"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 xml:space="preserve">Osoba nie będąca pracownikiem Urzędu, nie posiadająca odpowiedniego upoważnienia do przetwarzania danych osobowych, może przebywać w pomieszczeniach Urzędu gdzie ma miejsce przetwarzanie danych osobowych tylko w obecności pracownika Urzędu oraz w warunkach zapewniających bezpieczeństwo danych osobowych. </w:t>
      </w:r>
    </w:p>
    <w:p w14:paraId="446133BC"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Osoba wykonująca usługi lub zadania na rzecz Urzędu, przebywająca poza swoim stanowiskiem pracy nie powinna pozostawiać bez nadzoru dokumentów, nośników danych i sprzętu.</w:t>
      </w:r>
    </w:p>
    <w:p w14:paraId="600A844B" w14:textId="6B168B30"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Osoba wykonująca usługi lub zadania na rzecz Urzędu powinna niszczyć zbędne dokumenty, wydruki i nośniki elektroniczne przy użyciu metod i urządzeń zapewniających odpowiedni poziom bezpieczeństwa dla danych osobowych.</w:t>
      </w:r>
    </w:p>
    <w:p w14:paraId="0E8218A7"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lastRenderedPageBreak/>
        <w:t>Dokumenty, wydruki i elektroniczne nośniki informacji osoba wykonująca usługi lub zadania na rzecz Urzędu powinna zabezpieczać przed dostępem osób nieuprawnionych, zgodnie z tzw. „Zasadą czystego biurka".</w:t>
      </w:r>
    </w:p>
    <w:p w14:paraId="2FF86542"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 xml:space="preserve">Dane osobowe przetwarzane w zasobach Urzędu udostępniane są wyłącznie podmiotom uprawnionym do ich otrzymywania na podstawie obowiązujących przepisów prawa krajowego </w:t>
      </w:r>
      <w:r w:rsidRPr="00DB164C">
        <w:rPr>
          <w:rFonts w:ascii="Arial" w:hAnsi="Arial" w:cs="Arial"/>
          <w:sz w:val="22"/>
          <w:szCs w:val="22"/>
        </w:rPr>
        <w:br/>
        <w:t xml:space="preserve">i unijnego lub umowy powierzenia. </w:t>
      </w:r>
    </w:p>
    <w:p w14:paraId="67515D5B"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 xml:space="preserve">Dane osobowe są udostępniane na wniosek na podstawie pisemnej zgody Wojewody Śląskiego, chyba że przepisy prawa stanowią inaczej. </w:t>
      </w:r>
    </w:p>
    <w:p w14:paraId="377757BB"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 xml:space="preserve">Wniosek o udostepnienie danych osobowych powinien być sporządzony w wymaganej formie oraz spełniać warunki formalne i merytoryczne określone w przepisach prawa powszechnie obowiązującego. Wniosek nie spełniający tych warunków rozpatrywany jest negatywnie. </w:t>
      </w:r>
    </w:p>
    <w:p w14:paraId="786D7B72" w14:textId="77777777" w:rsidR="00DB164C" w:rsidRPr="00DB164C" w:rsidRDefault="00DB164C" w:rsidP="0021189A">
      <w:pPr>
        <w:pStyle w:val="Akapitzlist"/>
        <w:numPr>
          <w:ilvl w:val="0"/>
          <w:numId w:val="56"/>
        </w:numPr>
        <w:tabs>
          <w:tab w:val="left" w:pos="1701"/>
        </w:tabs>
        <w:spacing w:line="276" w:lineRule="auto"/>
        <w:ind w:left="357" w:hanging="357"/>
        <w:jc w:val="both"/>
        <w:rPr>
          <w:rFonts w:ascii="Arial" w:hAnsi="Arial" w:cs="Arial"/>
          <w:sz w:val="22"/>
          <w:szCs w:val="22"/>
          <w:lang w:bidi="en-US"/>
        </w:rPr>
      </w:pPr>
      <w:r w:rsidRPr="00DB164C">
        <w:rPr>
          <w:rFonts w:ascii="Arial" w:hAnsi="Arial" w:cs="Arial"/>
          <w:sz w:val="22"/>
          <w:szCs w:val="22"/>
          <w:lang w:bidi="en-US"/>
        </w:rPr>
        <w:t xml:space="preserve">Do </w:t>
      </w:r>
      <w:r w:rsidRPr="00DB164C">
        <w:rPr>
          <w:rFonts w:ascii="Arial" w:hAnsi="Arial" w:cs="Arial"/>
          <w:sz w:val="22"/>
          <w:szCs w:val="22"/>
        </w:rPr>
        <w:t>incydentów</w:t>
      </w:r>
      <w:r w:rsidRPr="00DB164C">
        <w:rPr>
          <w:rFonts w:ascii="Arial" w:hAnsi="Arial" w:cs="Arial"/>
          <w:sz w:val="22"/>
          <w:szCs w:val="22"/>
          <w:lang w:bidi="en-US"/>
        </w:rPr>
        <w:t xml:space="preserve"> naruszenia bezpieczeństwa informacji w Urzędzie zalicza się w szczególności:</w:t>
      </w:r>
    </w:p>
    <w:p w14:paraId="1B25AE71" w14:textId="77777777" w:rsidR="00DB164C" w:rsidRPr="00DB164C" w:rsidRDefault="00DB164C" w:rsidP="0021189A">
      <w:pPr>
        <w:pStyle w:val="Akapitzlist"/>
        <w:numPr>
          <w:ilvl w:val="1"/>
          <w:numId w:val="56"/>
        </w:numPr>
        <w:tabs>
          <w:tab w:val="left" w:pos="1701"/>
        </w:tabs>
        <w:spacing w:line="276" w:lineRule="auto"/>
        <w:ind w:left="993" w:hanging="567"/>
        <w:jc w:val="both"/>
        <w:rPr>
          <w:rFonts w:ascii="Arial" w:hAnsi="Arial" w:cs="Arial"/>
          <w:sz w:val="22"/>
          <w:szCs w:val="22"/>
        </w:rPr>
      </w:pPr>
      <w:r w:rsidRPr="00DB164C">
        <w:rPr>
          <w:rFonts w:ascii="Arial" w:hAnsi="Arial" w:cs="Arial"/>
          <w:sz w:val="22"/>
          <w:szCs w:val="22"/>
        </w:rPr>
        <w:t>naruszenie poufności - ujawnienie danych niepowołanym osobom;</w:t>
      </w:r>
    </w:p>
    <w:p w14:paraId="0FA1D96E" w14:textId="77777777" w:rsidR="00DB164C" w:rsidRPr="00DB164C" w:rsidRDefault="00DB164C" w:rsidP="0021189A">
      <w:pPr>
        <w:pStyle w:val="Akapitzlist"/>
        <w:numPr>
          <w:ilvl w:val="1"/>
          <w:numId w:val="56"/>
        </w:numPr>
        <w:tabs>
          <w:tab w:val="left" w:pos="1701"/>
        </w:tabs>
        <w:spacing w:line="276" w:lineRule="auto"/>
        <w:ind w:left="993" w:hanging="567"/>
        <w:jc w:val="both"/>
        <w:rPr>
          <w:rFonts w:ascii="Arial" w:hAnsi="Arial" w:cs="Arial"/>
          <w:sz w:val="22"/>
          <w:szCs w:val="22"/>
        </w:rPr>
      </w:pPr>
      <w:r w:rsidRPr="00DB164C">
        <w:rPr>
          <w:rFonts w:ascii="Arial" w:hAnsi="Arial" w:cs="Arial"/>
          <w:sz w:val="22"/>
          <w:szCs w:val="22"/>
        </w:rPr>
        <w:t>naruszenie integralności - uszkodzenie, przekłamanie, zniszczenie;</w:t>
      </w:r>
    </w:p>
    <w:p w14:paraId="4F1F032A" w14:textId="77777777" w:rsidR="00DB164C" w:rsidRPr="00DB164C" w:rsidRDefault="00DB164C" w:rsidP="0021189A">
      <w:pPr>
        <w:pStyle w:val="Akapitzlist"/>
        <w:numPr>
          <w:ilvl w:val="1"/>
          <w:numId w:val="56"/>
        </w:numPr>
        <w:tabs>
          <w:tab w:val="left" w:pos="1701"/>
        </w:tabs>
        <w:spacing w:line="276" w:lineRule="auto"/>
        <w:ind w:left="993" w:hanging="567"/>
        <w:jc w:val="both"/>
        <w:rPr>
          <w:rFonts w:ascii="Arial" w:hAnsi="Arial" w:cs="Arial"/>
          <w:sz w:val="22"/>
          <w:szCs w:val="22"/>
        </w:rPr>
      </w:pPr>
      <w:r w:rsidRPr="00DB164C">
        <w:rPr>
          <w:rFonts w:ascii="Arial" w:hAnsi="Arial" w:cs="Arial"/>
          <w:sz w:val="22"/>
          <w:szCs w:val="22"/>
        </w:rPr>
        <w:t xml:space="preserve">naruszenie dostępności - dane nie są dostępne na żądanie uprawnionych pracowników </w:t>
      </w:r>
      <w:r w:rsidRPr="00DB164C">
        <w:rPr>
          <w:rFonts w:ascii="Arial" w:hAnsi="Arial" w:cs="Arial"/>
          <w:sz w:val="22"/>
          <w:szCs w:val="22"/>
        </w:rPr>
        <w:br/>
        <w:t>w użytecznej dla nich postaci, niezależnie od ich nośnika, w tym także przechowywanych i przetwarzanych w systemach informatycznych oraz transmitowanych przez łącza sieci;</w:t>
      </w:r>
    </w:p>
    <w:p w14:paraId="73C9308E" w14:textId="77777777" w:rsidR="00DB164C" w:rsidRPr="00DB164C" w:rsidRDefault="00DB164C" w:rsidP="0021189A">
      <w:pPr>
        <w:pStyle w:val="Akapitzlist"/>
        <w:numPr>
          <w:ilvl w:val="1"/>
          <w:numId w:val="56"/>
        </w:numPr>
        <w:tabs>
          <w:tab w:val="left" w:pos="1701"/>
        </w:tabs>
        <w:spacing w:line="276" w:lineRule="auto"/>
        <w:ind w:left="993" w:hanging="567"/>
        <w:jc w:val="both"/>
        <w:rPr>
          <w:rFonts w:ascii="Arial" w:hAnsi="Arial" w:cs="Arial"/>
          <w:sz w:val="22"/>
          <w:szCs w:val="22"/>
        </w:rPr>
      </w:pPr>
      <w:r w:rsidRPr="00DB164C">
        <w:rPr>
          <w:rFonts w:ascii="Arial" w:hAnsi="Arial" w:cs="Arial"/>
          <w:sz w:val="22"/>
          <w:szCs w:val="22"/>
        </w:rPr>
        <w:t>brak dostępności oraz działania niezgodne (błędne) ze specyfikacją systemów informatycznych, zwłaszcza systemów i aplikacji krytycznych dla funkcjonowania Urzędu (z wyłączeniem kontrolowanych i zaplanowanych prac oraz dysfunkcji niemających wpływu na bezpieczeństwo informacji);</w:t>
      </w:r>
    </w:p>
    <w:p w14:paraId="0858B0AC" w14:textId="77777777" w:rsidR="00DB164C" w:rsidRPr="00DB164C" w:rsidRDefault="00DB164C" w:rsidP="0021189A">
      <w:pPr>
        <w:pStyle w:val="Akapitzlist"/>
        <w:numPr>
          <w:ilvl w:val="1"/>
          <w:numId w:val="56"/>
        </w:numPr>
        <w:tabs>
          <w:tab w:val="left" w:pos="1701"/>
        </w:tabs>
        <w:spacing w:line="276" w:lineRule="auto"/>
        <w:ind w:left="993" w:hanging="567"/>
        <w:jc w:val="both"/>
        <w:rPr>
          <w:rFonts w:ascii="Arial" w:hAnsi="Arial" w:cs="Arial"/>
          <w:sz w:val="22"/>
          <w:szCs w:val="22"/>
        </w:rPr>
      </w:pPr>
      <w:r w:rsidRPr="00DB164C">
        <w:rPr>
          <w:rFonts w:ascii="Arial" w:hAnsi="Arial" w:cs="Arial"/>
          <w:sz w:val="22"/>
          <w:szCs w:val="22"/>
        </w:rPr>
        <w:t>infekcje, propagacja i działanie szkodliwego oprogramowania (malware – kody i skrypty mające szkodliwe, przestępcze lub złośliwe działanie, do których zaliczają się miedzy innymi: wirus, robak internetowy, koń trojański, spyware, keylogger, rootkit, dialer, exploit itp.);</w:t>
      </w:r>
    </w:p>
    <w:p w14:paraId="4D7E7E57" w14:textId="77777777" w:rsidR="00DB164C" w:rsidRPr="00DB164C" w:rsidRDefault="00DB164C" w:rsidP="0021189A">
      <w:pPr>
        <w:pStyle w:val="Akapitzlist"/>
        <w:numPr>
          <w:ilvl w:val="1"/>
          <w:numId w:val="56"/>
        </w:numPr>
        <w:tabs>
          <w:tab w:val="left" w:pos="1701"/>
        </w:tabs>
        <w:spacing w:line="276" w:lineRule="auto"/>
        <w:ind w:left="993" w:hanging="567"/>
        <w:jc w:val="both"/>
        <w:rPr>
          <w:rFonts w:ascii="Arial" w:hAnsi="Arial" w:cs="Arial"/>
          <w:sz w:val="22"/>
          <w:szCs w:val="22"/>
        </w:rPr>
      </w:pPr>
      <w:r w:rsidRPr="00DB164C">
        <w:rPr>
          <w:rFonts w:ascii="Arial" w:hAnsi="Arial" w:cs="Arial"/>
          <w:sz w:val="22"/>
          <w:szCs w:val="22"/>
        </w:rPr>
        <w:t>próby omijania systemów zabezpieczeń;</w:t>
      </w:r>
    </w:p>
    <w:p w14:paraId="08C1B0DE" w14:textId="77777777" w:rsidR="00DB164C" w:rsidRPr="00DB164C" w:rsidRDefault="00DB164C" w:rsidP="0021189A">
      <w:pPr>
        <w:pStyle w:val="Akapitzlist"/>
        <w:numPr>
          <w:ilvl w:val="1"/>
          <w:numId w:val="56"/>
        </w:numPr>
        <w:tabs>
          <w:tab w:val="left" w:pos="1701"/>
        </w:tabs>
        <w:spacing w:line="276" w:lineRule="auto"/>
        <w:ind w:left="993" w:hanging="567"/>
        <w:jc w:val="both"/>
        <w:rPr>
          <w:rFonts w:ascii="Arial" w:hAnsi="Arial" w:cs="Arial"/>
          <w:sz w:val="22"/>
          <w:szCs w:val="22"/>
        </w:rPr>
      </w:pPr>
      <w:r w:rsidRPr="00DB164C">
        <w:rPr>
          <w:rFonts w:ascii="Arial" w:hAnsi="Arial" w:cs="Arial"/>
          <w:sz w:val="22"/>
          <w:szCs w:val="22"/>
        </w:rPr>
        <w:t>wykorzystywanie zasobów informacyjnych w sposób sprzeczny z ich przeznaczeniem;</w:t>
      </w:r>
    </w:p>
    <w:p w14:paraId="09AADF49" w14:textId="77777777" w:rsidR="00DB164C" w:rsidRPr="00DB164C" w:rsidRDefault="00DB164C" w:rsidP="0021189A">
      <w:pPr>
        <w:pStyle w:val="Akapitzlist"/>
        <w:numPr>
          <w:ilvl w:val="1"/>
          <w:numId w:val="56"/>
        </w:numPr>
        <w:tabs>
          <w:tab w:val="left" w:pos="1701"/>
        </w:tabs>
        <w:spacing w:line="276" w:lineRule="auto"/>
        <w:ind w:left="993" w:hanging="567"/>
        <w:jc w:val="both"/>
        <w:rPr>
          <w:rFonts w:ascii="Arial" w:hAnsi="Arial" w:cs="Arial"/>
          <w:sz w:val="22"/>
          <w:szCs w:val="22"/>
        </w:rPr>
      </w:pPr>
      <w:r w:rsidRPr="00DB164C">
        <w:rPr>
          <w:rFonts w:ascii="Arial" w:hAnsi="Arial" w:cs="Arial"/>
          <w:sz w:val="22"/>
          <w:szCs w:val="22"/>
        </w:rPr>
        <w:t>ataki celem uzyskania nieautoryzowanego dostępu do aplikacji, systemów oraz ataki eskalacji poziomu uprawnień w systemach;</w:t>
      </w:r>
    </w:p>
    <w:p w14:paraId="7B44B48E" w14:textId="77777777" w:rsidR="00DB164C" w:rsidRPr="00DB164C" w:rsidRDefault="00DB164C" w:rsidP="0021189A">
      <w:pPr>
        <w:pStyle w:val="Akapitzlist"/>
        <w:numPr>
          <w:ilvl w:val="1"/>
          <w:numId w:val="56"/>
        </w:numPr>
        <w:tabs>
          <w:tab w:val="left" w:pos="1701"/>
        </w:tabs>
        <w:spacing w:line="276" w:lineRule="auto"/>
        <w:ind w:left="993" w:hanging="567"/>
        <w:jc w:val="both"/>
        <w:rPr>
          <w:rFonts w:ascii="Arial" w:hAnsi="Arial" w:cs="Arial"/>
          <w:sz w:val="22"/>
          <w:szCs w:val="22"/>
        </w:rPr>
      </w:pPr>
      <w:r w:rsidRPr="00DB164C">
        <w:rPr>
          <w:rFonts w:ascii="Arial" w:hAnsi="Arial" w:cs="Arial"/>
          <w:sz w:val="22"/>
          <w:szCs w:val="22"/>
        </w:rPr>
        <w:t>kradzież lub zniszczenie urządzeń przetwarzających lub przechowujących informacje oraz nośników danych;</w:t>
      </w:r>
    </w:p>
    <w:p w14:paraId="15CF9EE7" w14:textId="77777777" w:rsidR="00DB164C" w:rsidRPr="00DB164C" w:rsidRDefault="00DB164C" w:rsidP="0021189A">
      <w:pPr>
        <w:pStyle w:val="Akapitzlist"/>
        <w:numPr>
          <w:ilvl w:val="1"/>
          <w:numId w:val="56"/>
        </w:numPr>
        <w:tabs>
          <w:tab w:val="left" w:pos="1701"/>
        </w:tabs>
        <w:spacing w:line="276" w:lineRule="auto"/>
        <w:ind w:left="993" w:hanging="567"/>
        <w:jc w:val="both"/>
        <w:rPr>
          <w:rFonts w:ascii="Arial" w:hAnsi="Arial" w:cs="Arial"/>
          <w:sz w:val="22"/>
          <w:szCs w:val="22"/>
        </w:rPr>
      </w:pPr>
      <w:r w:rsidRPr="00DB164C">
        <w:rPr>
          <w:rFonts w:ascii="Arial" w:hAnsi="Arial" w:cs="Arial"/>
          <w:sz w:val="22"/>
          <w:szCs w:val="22"/>
        </w:rPr>
        <w:t>wyłudzenia informacji wrażliwych, takich jak np. hasła dostępowe czy tajemnice Urzędu;</w:t>
      </w:r>
    </w:p>
    <w:p w14:paraId="590FCC5F" w14:textId="77777777" w:rsidR="00DB164C" w:rsidRPr="00DB164C" w:rsidRDefault="00DB164C" w:rsidP="0021189A">
      <w:pPr>
        <w:pStyle w:val="Akapitzlist"/>
        <w:numPr>
          <w:ilvl w:val="1"/>
          <w:numId w:val="56"/>
        </w:numPr>
        <w:tabs>
          <w:tab w:val="left" w:pos="1701"/>
        </w:tabs>
        <w:spacing w:line="276" w:lineRule="auto"/>
        <w:ind w:left="993" w:hanging="567"/>
        <w:jc w:val="both"/>
        <w:rPr>
          <w:rFonts w:ascii="Arial" w:hAnsi="Arial" w:cs="Arial"/>
          <w:sz w:val="22"/>
          <w:szCs w:val="22"/>
        </w:rPr>
      </w:pPr>
      <w:r w:rsidRPr="00DB164C">
        <w:rPr>
          <w:rFonts w:ascii="Arial" w:hAnsi="Arial" w:cs="Arial"/>
          <w:sz w:val="22"/>
          <w:szCs w:val="22"/>
        </w:rPr>
        <w:t>ataki socjotechniczne, ataki z wykorzystaniem phishing’u, skimming’u oraz innych technik zagrażających naruszeniu poufności, dostępności i integralności informacji;</w:t>
      </w:r>
    </w:p>
    <w:p w14:paraId="4E204B27" w14:textId="77777777" w:rsidR="00DB164C" w:rsidRPr="00DB164C" w:rsidRDefault="00DB164C" w:rsidP="0021189A">
      <w:pPr>
        <w:pStyle w:val="Akapitzlist"/>
        <w:numPr>
          <w:ilvl w:val="1"/>
          <w:numId w:val="56"/>
        </w:numPr>
        <w:tabs>
          <w:tab w:val="left" w:pos="1701"/>
        </w:tabs>
        <w:spacing w:line="276" w:lineRule="auto"/>
        <w:ind w:left="993" w:hanging="567"/>
        <w:jc w:val="both"/>
        <w:rPr>
          <w:rFonts w:ascii="Arial" w:hAnsi="Arial" w:cs="Arial"/>
          <w:sz w:val="22"/>
          <w:szCs w:val="22"/>
          <w:lang w:bidi="en-US"/>
        </w:rPr>
      </w:pPr>
      <w:r w:rsidRPr="00DB164C">
        <w:rPr>
          <w:rFonts w:ascii="Arial" w:hAnsi="Arial" w:cs="Arial"/>
          <w:sz w:val="22"/>
          <w:szCs w:val="22"/>
        </w:rPr>
        <w:t>złamanie zasad wynikających z regulacji wewnętrznych obowiązujących w Urzędzie w obszarze bezpieczeństwa</w:t>
      </w:r>
      <w:r w:rsidRPr="00DB164C">
        <w:rPr>
          <w:rFonts w:ascii="Arial" w:hAnsi="Arial" w:cs="Arial"/>
          <w:sz w:val="22"/>
          <w:szCs w:val="22"/>
          <w:lang w:bidi="en-US"/>
        </w:rPr>
        <w:t xml:space="preserve"> informacji lub wynikających z nich zapisów w umowach z podmiotami zewnętrznymi oraz przepisów prawa powszechnie obowiązującego regulującego kwestie bezpieczeństwa w działalności Urzędu.</w:t>
      </w:r>
    </w:p>
    <w:p w14:paraId="47EFED8F"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Incydentem jest także nieudana próba któregokolwiek działania wymienionego w ustępie poprzednim.</w:t>
      </w:r>
    </w:p>
    <w:p w14:paraId="5A797159" w14:textId="77777777" w:rsidR="00DB164C" w:rsidRPr="00DB164C" w:rsidRDefault="00DB164C" w:rsidP="0021189A">
      <w:pPr>
        <w:pStyle w:val="Akapitzlist"/>
        <w:numPr>
          <w:ilvl w:val="0"/>
          <w:numId w:val="56"/>
        </w:numPr>
        <w:tabs>
          <w:tab w:val="left" w:pos="1701"/>
        </w:tabs>
        <w:spacing w:line="276" w:lineRule="auto"/>
        <w:contextualSpacing/>
        <w:jc w:val="both"/>
        <w:rPr>
          <w:rFonts w:ascii="Arial" w:hAnsi="Arial" w:cs="Arial"/>
          <w:sz w:val="22"/>
          <w:szCs w:val="22"/>
        </w:rPr>
      </w:pPr>
      <w:r w:rsidRPr="00DB164C">
        <w:rPr>
          <w:rFonts w:ascii="Arial" w:hAnsi="Arial" w:cs="Arial"/>
          <w:sz w:val="22"/>
          <w:szCs w:val="22"/>
        </w:rPr>
        <w:t>Nie jest incydentem wiadomość mailowa zawierająca niechcianą informację handlową lub niechciane opinie i poglądy nadawcy (tzw. spam), jeżeli nie stosuje niestandardowych technik manipulacyjnych lub wyłudzających informacje.</w:t>
      </w:r>
    </w:p>
    <w:p w14:paraId="7FFE3A78"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Nie jest incydentem wiadomość mailowa stanowiąca próbę wyłudzenia informacji lub nakłaniająca odbiorcę do zachowań ryzykownych w sieci, jeżeli nie stosuje niestandardowych technik manipulacyjnych lub wyłudzających informacje.</w:t>
      </w:r>
    </w:p>
    <w:p w14:paraId="57161750"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lastRenderedPageBreak/>
        <w:t xml:space="preserve">W Urzędzie incydenty naruszenia bezpieczeństwa informacji są zgłaszane i rejestrowane. </w:t>
      </w:r>
    </w:p>
    <w:p w14:paraId="05892C83"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rPr>
      </w:pPr>
      <w:r w:rsidRPr="00DB164C">
        <w:rPr>
          <w:rFonts w:ascii="Arial" w:hAnsi="Arial" w:cs="Arial"/>
          <w:sz w:val="22"/>
          <w:szCs w:val="22"/>
        </w:rPr>
        <w:t>Osoba wykonująca usługi lub zadania na rzecz Urzędu ma obowiązek zgłosić każde zdarzenie, które naruszyło lub mogło naruszyć bezpieczeństwo informacji w Urzędzie i może stanowić incydent, pracownikowi Urzędu, z którym współpracuje. W razie, gdy zgłoszenie incydentu wymaga pilnej interwencji można go dokonać telefonicznie (nr tel. 32 20 77 517) lub mailowo na adres: incydenty@katowice.uw.gov.pl.</w:t>
      </w:r>
    </w:p>
    <w:p w14:paraId="7A7D45E6"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lang w:bidi="en-US"/>
        </w:rPr>
      </w:pPr>
      <w:r w:rsidRPr="00DB164C">
        <w:rPr>
          <w:rFonts w:ascii="Arial" w:hAnsi="Arial" w:cs="Arial"/>
          <w:sz w:val="22"/>
          <w:szCs w:val="22"/>
        </w:rPr>
        <w:t xml:space="preserve">Osoba wykonująca usługi lub zadania na rzecz Urzędu nie podejmuje </w:t>
      </w:r>
      <w:r w:rsidRPr="00DB164C">
        <w:rPr>
          <w:rFonts w:ascii="Arial" w:hAnsi="Arial" w:cs="Arial"/>
          <w:sz w:val="22"/>
          <w:szCs w:val="22"/>
          <w:lang w:bidi="en-US"/>
        </w:rPr>
        <w:t xml:space="preserve">samodzielnie żadnych działań związanych z zaistniałym incydentem. W razie potrzeby udziela ona wyjaśnień i spisuje szczegóły mające związek z incydentem. </w:t>
      </w:r>
    </w:p>
    <w:p w14:paraId="32EF7E1E" w14:textId="77777777" w:rsidR="00DB164C" w:rsidRPr="00DB164C" w:rsidRDefault="00DB164C" w:rsidP="0021189A">
      <w:pPr>
        <w:pStyle w:val="Akapitzlist"/>
        <w:numPr>
          <w:ilvl w:val="0"/>
          <w:numId w:val="56"/>
        </w:numPr>
        <w:tabs>
          <w:tab w:val="left" w:pos="1701"/>
        </w:tabs>
        <w:spacing w:line="276" w:lineRule="auto"/>
        <w:jc w:val="both"/>
        <w:rPr>
          <w:rFonts w:ascii="Arial" w:hAnsi="Arial" w:cs="Arial"/>
          <w:sz w:val="22"/>
          <w:szCs w:val="22"/>
          <w:lang w:bidi="en-US"/>
        </w:rPr>
      </w:pPr>
      <w:r w:rsidRPr="00DB164C">
        <w:rPr>
          <w:rFonts w:ascii="Arial" w:hAnsi="Arial" w:cs="Arial"/>
          <w:sz w:val="22"/>
          <w:szCs w:val="22"/>
        </w:rPr>
        <w:t>Osoba wykonująca usługi lub zadania na rzecz Urzędu,</w:t>
      </w:r>
      <w:r w:rsidRPr="00DB164C">
        <w:rPr>
          <w:rFonts w:ascii="Arial" w:hAnsi="Arial" w:cs="Arial"/>
          <w:sz w:val="22"/>
          <w:szCs w:val="22"/>
          <w:lang w:bidi="en-US"/>
        </w:rPr>
        <w:t xml:space="preserve"> zgłaszająca incydent wykonuje – w zakresie przeciwdziałania skutkom incydentu - polecenia pracowników Urzędu, którzy zostali przydzieleni do obsługi incydentu.</w:t>
      </w:r>
    </w:p>
    <w:p w14:paraId="58502E56" w14:textId="77777777" w:rsidR="006A23FD" w:rsidRDefault="006A23FD">
      <w:pPr>
        <w:rPr>
          <w:rFonts w:ascii="Arial" w:hAnsi="Arial" w:cs="Arial"/>
          <w:sz w:val="22"/>
          <w:szCs w:val="22"/>
          <w:lang w:bidi="en-US"/>
        </w:rPr>
      </w:pPr>
      <w:r>
        <w:rPr>
          <w:rFonts w:ascii="Arial" w:hAnsi="Arial" w:cs="Arial"/>
          <w:sz w:val="22"/>
          <w:szCs w:val="22"/>
          <w:lang w:bidi="en-US"/>
        </w:rPr>
        <w:br w:type="page"/>
      </w:r>
    </w:p>
    <w:p w14:paraId="7F9DE150" w14:textId="77777777" w:rsidR="006A23FD" w:rsidRPr="008B228B" w:rsidRDefault="006A23FD" w:rsidP="006A23FD">
      <w:pPr>
        <w:suppressAutoHyphens/>
        <w:spacing w:line="276" w:lineRule="auto"/>
        <w:jc w:val="right"/>
        <w:rPr>
          <w:rFonts w:ascii="Arial" w:hAnsi="Arial" w:cs="Arial"/>
          <w:sz w:val="22"/>
          <w:szCs w:val="22"/>
          <w:lang w:eastAsia="zh-CN"/>
        </w:rPr>
      </w:pPr>
      <w:r>
        <w:rPr>
          <w:rFonts w:ascii="Arial" w:hAnsi="Arial" w:cs="Arial"/>
          <w:sz w:val="22"/>
          <w:szCs w:val="22"/>
          <w:lang w:eastAsia="zh-CN"/>
        </w:rPr>
        <w:lastRenderedPageBreak/>
        <w:t>Załącznik nr 5</w:t>
      </w:r>
      <w:r w:rsidRPr="008B228B">
        <w:rPr>
          <w:rFonts w:ascii="Arial" w:hAnsi="Arial" w:cs="Arial"/>
          <w:sz w:val="22"/>
          <w:szCs w:val="22"/>
          <w:lang w:eastAsia="zh-CN"/>
        </w:rPr>
        <w:t xml:space="preserve"> do umowy BAI.273…...2025</w:t>
      </w:r>
    </w:p>
    <w:p w14:paraId="66D9C0B5" w14:textId="77777777" w:rsidR="006A23FD" w:rsidRPr="008B228B" w:rsidRDefault="006A23FD" w:rsidP="006A23FD">
      <w:pPr>
        <w:suppressAutoHyphens/>
        <w:spacing w:line="276" w:lineRule="auto"/>
        <w:rPr>
          <w:rFonts w:ascii="Arial" w:hAnsi="Arial" w:cs="Arial"/>
          <w:sz w:val="22"/>
          <w:szCs w:val="22"/>
          <w:lang w:eastAsia="zh-CN"/>
        </w:rPr>
      </w:pPr>
    </w:p>
    <w:p w14:paraId="4AC2C954" w14:textId="77777777" w:rsidR="006A23FD" w:rsidRPr="008B228B" w:rsidRDefault="006A23FD" w:rsidP="006A23FD">
      <w:pPr>
        <w:keepNext/>
        <w:outlineLvl w:val="2"/>
        <w:rPr>
          <w:rFonts w:ascii="Arial" w:hAnsi="Arial" w:cs="Arial"/>
          <w:b/>
          <w:sz w:val="22"/>
          <w:szCs w:val="22"/>
          <w:lang w:eastAsia="x-none"/>
        </w:rPr>
      </w:pPr>
    </w:p>
    <w:p w14:paraId="2DB272BC" w14:textId="77777777" w:rsidR="006A23FD" w:rsidRPr="006A23FD" w:rsidRDefault="006A23FD" w:rsidP="006A23FD">
      <w:pPr>
        <w:keepNext/>
        <w:jc w:val="center"/>
        <w:outlineLvl w:val="2"/>
        <w:rPr>
          <w:rFonts w:ascii="Arial" w:hAnsi="Arial" w:cs="Arial"/>
          <w:b/>
          <w:sz w:val="22"/>
          <w:szCs w:val="22"/>
          <w:lang w:eastAsia="x-none"/>
        </w:rPr>
      </w:pPr>
      <w:r w:rsidRPr="006A23FD">
        <w:rPr>
          <w:rFonts w:ascii="Arial" w:hAnsi="Arial" w:cs="Arial"/>
          <w:b/>
          <w:sz w:val="22"/>
          <w:szCs w:val="22"/>
          <w:lang w:eastAsia="x-none"/>
        </w:rPr>
        <w:t>OŚWIADCZENIE WYKONAWCY/PODWYKONAWCY</w:t>
      </w:r>
    </w:p>
    <w:p w14:paraId="31E85A42" w14:textId="77777777" w:rsidR="006A23FD" w:rsidRPr="008B228B" w:rsidRDefault="006A23FD" w:rsidP="006A23FD">
      <w:pPr>
        <w:keepNext/>
        <w:jc w:val="center"/>
        <w:outlineLvl w:val="2"/>
        <w:rPr>
          <w:rFonts w:ascii="Arial" w:hAnsi="Arial" w:cs="Arial"/>
          <w:sz w:val="22"/>
          <w:szCs w:val="22"/>
          <w:lang w:eastAsia="x-none"/>
        </w:rPr>
      </w:pPr>
      <w:r w:rsidRPr="008B228B">
        <w:rPr>
          <w:rFonts w:ascii="Arial" w:hAnsi="Arial" w:cs="Arial"/>
          <w:sz w:val="22"/>
          <w:szCs w:val="22"/>
          <w:lang w:eastAsia="x-none"/>
        </w:rPr>
        <w:t>odnośnie liczby zatrudnionych osób wykonujących czynności na rzecz zamawiającego, których świadczenie polega na wykonywaniu pracy w sposób określony w art. 22 § 1 ustawy z dnia 26 czerwca 1974 r. – kodeks pracy.</w:t>
      </w:r>
    </w:p>
    <w:p w14:paraId="39DB6627" w14:textId="77777777" w:rsidR="006A23FD" w:rsidRPr="008B228B" w:rsidRDefault="006A23FD" w:rsidP="006A23FD">
      <w:pPr>
        <w:keepNext/>
        <w:outlineLvl w:val="2"/>
        <w:rPr>
          <w:rFonts w:ascii="Arial" w:hAnsi="Arial" w:cs="Arial"/>
          <w:sz w:val="22"/>
          <w:szCs w:val="22"/>
          <w:lang w:eastAsia="x-none"/>
        </w:rPr>
      </w:pPr>
    </w:p>
    <w:p w14:paraId="30EAA748" w14:textId="77777777" w:rsidR="006A23FD" w:rsidRPr="008B228B" w:rsidRDefault="006A23FD" w:rsidP="006A23FD">
      <w:pPr>
        <w:keepNext/>
        <w:outlineLvl w:val="2"/>
        <w:rPr>
          <w:rFonts w:ascii="Arial" w:hAnsi="Arial" w:cs="Arial"/>
          <w:sz w:val="22"/>
          <w:szCs w:val="22"/>
          <w:lang w:eastAsia="x-none"/>
        </w:rPr>
      </w:pPr>
      <w:r w:rsidRPr="008B228B">
        <w:rPr>
          <w:rFonts w:ascii="Arial" w:hAnsi="Arial" w:cs="Arial"/>
          <w:sz w:val="22"/>
          <w:szCs w:val="22"/>
          <w:lang w:eastAsia="x-none"/>
        </w:rPr>
        <w:t>w imieniu:</w:t>
      </w:r>
    </w:p>
    <w:p w14:paraId="35204914" w14:textId="77777777" w:rsidR="006A23FD" w:rsidRPr="008B228B" w:rsidRDefault="006A23FD" w:rsidP="006A23FD">
      <w:pPr>
        <w:keepNext/>
        <w:outlineLvl w:val="2"/>
        <w:rPr>
          <w:rFonts w:ascii="Arial" w:hAnsi="Arial" w:cs="Arial"/>
          <w:sz w:val="22"/>
          <w:szCs w:val="22"/>
          <w:lang w:eastAsia="x-none"/>
        </w:rPr>
      </w:pPr>
      <w:r w:rsidRPr="008B228B">
        <w:rPr>
          <w:rFonts w:ascii="Arial" w:hAnsi="Arial" w:cs="Arial"/>
          <w:sz w:val="22"/>
          <w:szCs w:val="22"/>
          <w:lang w:eastAsia="x-none"/>
        </w:rPr>
        <w:t>………………………………………………………………………………………………………………………………………………………………………………………………………………………………</w:t>
      </w:r>
      <w:r w:rsidRPr="008B228B">
        <w:rPr>
          <w:rFonts w:ascii="Arial" w:hAnsi="Arial" w:cs="Arial"/>
          <w:sz w:val="22"/>
          <w:szCs w:val="22"/>
          <w:lang w:eastAsia="x-none"/>
        </w:rPr>
        <w:br/>
      </w:r>
      <w:r w:rsidRPr="008B228B">
        <w:rPr>
          <w:rFonts w:ascii="Arial" w:hAnsi="Arial" w:cs="Arial"/>
          <w:i/>
          <w:iCs/>
          <w:sz w:val="22"/>
          <w:szCs w:val="22"/>
          <w:lang w:eastAsia="x-none"/>
        </w:rPr>
        <w:t xml:space="preserve">(pełna nazwa/firma Wykonawcy lub Podwykonawcy, adres, w zależności od podmiotu: NIP, KRS/CEiDG) </w:t>
      </w:r>
    </w:p>
    <w:p w14:paraId="32A04887" w14:textId="77777777" w:rsidR="006A23FD" w:rsidRPr="00E44A2E" w:rsidRDefault="006A23FD" w:rsidP="006A23FD">
      <w:pPr>
        <w:autoSpaceDE w:val="0"/>
        <w:autoSpaceDN w:val="0"/>
        <w:adjustRightInd w:val="0"/>
        <w:jc w:val="center"/>
        <w:rPr>
          <w:rFonts w:ascii="Arial" w:hAnsi="Arial" w:cs="Arial"/>
          <w:sz w:val="22"/>
          <w:szCs w:val="22"/>
        </w:rPr>
      </w:pPr>
    </w:p>
    <w:tbl>
      <w:tblPr>
        <w:tblW w:w="8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5423"/>
        <w:gridCol w:w="2717"/>
      </w:tblGrid>
      <w:tr w:rsidR="006A23FD" w:rsidRPr="00E44A2E" w14:paraId="5F0BB578" w14:textId="77777777" w:rsidTr="0013633C">
        <w:trPr>
          <w:trHeight w:val="1056"/>
          <w:jc w:val="right"/>
        </w:trPr>
        <w:tc>
          <w:tcPr>
            <w:tcW w:w="522" w:type="dxa"/>
            <w:tcBorders>
              <w:top w:val="single" w:sz="4" w:space="0" w:color="auto"/>
              <w:left w:val="single" w:sz="4" w:space="0" w:color="auto"/>
              <w:bottom w:val="single" w:sz="4" w:space="0" w:color="auto"/>
              <w:right w:val="single" w:sz="4" w:space="0" w:color="auto"/>
            </w:tcBorders>
            <w:vAlign w:val="center"/>
            <w:hideMark/>
          </w:tcPr>
          <w:p w14:paraId="4A0B28BA" w14:textId="77777777" w:rsidR="006A23FD" w:rsidRPr="00E44A2E" w:rsidRDefault="006A23FD" w:rsidP="009379E9">
            <w:pPr>
              <w:jc w:val="center"/>
              <w:rPr>
                <w:rFonts w:ascii="Arial" w:hAnsi="Arial" w:cs="Arial"/>
                <w:sz w:val="22"/>
                <w:szCs w:val="22"/>
              </w:rPr>
            </w:pPr>
            <w:r w:rsidRPr="00E44A2E">
              <w:rPr>
                <w:rFonts w:ascii="Arial" w:hAnsi="Arial" w:cs="Arial"/>
                <w:sz w:val="22"/>
                <w:szCs w:val="22"/>
              </w:rPr>
              <w:t>Lp.</w:t>
            </w:r>
          </w:p>
        </w:tc>
        <w:tc>
          <w:tcPr>
            <w:tcW w:w="5423" w:type="dxa"/>
            <w:tcBorders>
              <w:top w:val="single" w:sz="4" w:space="0" w:color="auto"/>
              <w:left w:val="single" w:sz="4" w:space="0" w:color="auto"/>
              <w:bottom w:val="single" w:sz="4" w:space="0" w:color="auto"/>
              <w:right w:val="single" w:sz="4" w:space="0" w:color="auto"/>
            </w:tcBorders>
            <w:vAlign w:val="center"/>
            <w:hideMark/>
          </w:tcPr>
          <w:p w14:paraId="29263E90" w14:textId="77777777" w:rsidR="006A23FD" w:rsidRPr="00E44A2E" w:rsidRDefault="006A23FD" w:rsidP="009379E9">
            <w:pPr>
              <w:jc w:val="center"/>
              <w:rPr>
                <w:rFonts w:ascii="Arial" w:hAnsi="Arial" w:cs="Arial"/>
                <w:sz w:val="22"/>
                <w:szCs w:val="22"/>
              </w:rPr>
            </w:pPr>
            <w:r w:rsidRPr="00E44A2E">
              <w:rPr>
                <w:rFonts w:ascii="Arial" w:hAnsi="Arial" w:cs="Arial"/>
                <w:sz w:val="22"/>
                <w:szCs w:val="22"/>
              </w:rPr>
              <w:t>Czynność w zakresie realizacji zamówienia</w:t>
            </w:r>
          </w:p>
        </w:tc>
        <w:tc>
          <w:tcPr>
            <w:tcW w:w="2717" w:type="dxa"/>
            <w:tcBorders>
              <w:top w:val="single" w:sz="4" w:space="0" w:color="auto"/>
              <w:left w:val="single" w:sz="4" w:space="0" w:color="auto"/>
              <w:bottom w:val="single" w:sz="4" w:space="0" w:color="auto"/>
              <w:right w:val="single" w:sz="4" w:space="0" w:color="auto"/>
            </w:tcBorders>
            <w:vAlign w:val="center"/>
            <w:hideMark/>
          </w:tcPr>
          <w:p w14:paraId="3B3AEFBB" w14:textId="77777777" w:rsidR="006A23FD" w:rsidRPr="00E44A2E" w:rsidRDefault="006A23FD" w:rsidP="009379E9">
            <w:pPr>
              <w:jc w:val="center"/>
              <w:rPr>
                <w:rFonts w:ascii="Arial" w:hAnsi="Arial" w:cs="Arial"/>
                <w:sz w:val="22"/>
                <w:szCs w:val="22"/>
              </w:rPr>
            </w:pPr>
            <w:r w:rsidRPr="00E44A2E">
              <w:rPr>
                <w:rFonts w:ascii="Arial" w:hAnsi="Arial" w:cs="Arial"/>
                <w:sz w:val="22"/>
                <w:szCs w:val="22"/>
              </w:rPr>
              <w:t>Liczba osób</w:t>
            </w:r>
          </w:p>
        </w:tc>
      </w:tr>
      <w:tr w:rsidR="0013633C" w:rsidRPr="00E44A2E" w14:paraId="282D35A2" w14:textId="77777777" w:rsidTr="0013633C">
        <w:trPr>
          <w:trHeight w:val="510"/>
          <w:jc w:val="right"/>
        </w:trPr>
        <w:tc>
          <w:tcPr>
            <w:tcW w:w="522" w:type="dxa"/>
            <w:tcBorders>
              <w:top w:val="single" w:sz="4" w:space="0" w:color="auto"/>
              <w:left w:val="single" w:sz="4" w:space="0" w:color="auto"/>
              <w:bottom w:val="single" w:sz="4" w:space="0" w:color="auto"/>
              <w:right w:val="single" w:sz="4" w:space="0" w:color="auto"/>
            </w:tcBorders>
            <w:vAlign w:val="center"/>
            <w:hideMark/>
          </w:tcPr>
          <w:p w14:paraId="5F3DA2F2" w14:textId="77777777" w:rsidR="0013633C" w:rsidRPr="00E44A2E" w:rsidRDefault="0013633C" w:rsidP="0013633C">
            <w:pPr>
              <w:jc w:val="center"/>
              <w:rPr>
                <w:rFonts w:ascii="Arial" w:hAnsi="Arial" w:cs="Arial"/>
                <w:sz w:val="22"/>
                <w:szCs w:val="22"/>
              </w:rPr>
            </w:pPr>
            <w:r w:rsidRPr="00E44A2E">
              <w:rPr>
                <w:rFonts w:ascii="Arial" w:hAnsi="Arial" w:cs="Arial"/>
                <w:sz w:val="22"/>
                <w:szCs w:val="22"/>
              </w:rPr>
              <w:t>1</w:t>
            </w:r>
          </w:p>
        </w:tc>
        <w:tc>
          <w:tcPr>
            <w:tcW w:w="5423" w:type="dxa"/>
            <w:tcBorders>
              <w:top w:val="single" w:sz="4" w:space="0" w:color="auto"/>
              <w:left w:val="single" w:sz="4" w:space="0" w:color="auto"/>
              <w:bottom w:val="single" w:sz="4" w:space="0" w:color="auto"/>
              <w:right w:val="single" w:sz="4" w:space="0" w:color="auto"/>
            </w:tcBorders>
            <w:hideMark/>
          </w:tcPr>
          <w:p w14:paraId="5AA0FC66" w14:textId="0F845B8C" w:rsidR="0013633C" w:rsidRPr="00E44A2E" w:rsidRDefault="0013633C" w:rsidP="0013633C">
            <w:pPr>
              <w:ind w:right="-108"/>
              <w:rPr>
                <w:rFonts w:ascii="Arial" w:hAnsi="Arial" w:cs="Arial"/>
                <w:sz w:val="22"/>
                <w:szCs w:val="22"/>
              </w:rPr>
            </w:pPr>
            <w:r>
              <w:rPr>
                <w:rFonts w:ascii="Arial" w:hAnsi="Arial" w:cs="Arial"/>
                <w:sz w:val="22"/>
                <w:szCs w:val="22"/>
              </w:rPr>
              <w:t>Z</w:t>
            </w:r>
            <w:r w:rsidRPr="00917B55">
              <w:rPr>
                <w:rFonts w:ascii="Arial" w:hAnsi="Arial" w:cs="Arial"/>
                <w:sz w:val="22"/>
                <w:szCs w:val="22"/>
              </w:rPr>
              <w:t>arządzanie i konfiguracja  i naprawa urządzeń sieciowych i okablowania;</w:t>
            </w:r>
          </w:p>
        </w:tc>
        <w:tc>
          <w:tcPr>
            <w:tcW w:w="2717" w:type="dxa"/>
            <w:tcBorders>
              <w:top w:val="single" w:sz="4" w:space="0" w:color="auto"/>
              <w:left w:val="single" w:sz="4" w:space="0" w:color="auto"/>
              <w:bottom w:val="single" w:sz="4" w:space="0" w:color="auto"/>
              <w:right w:val="single" w:sz="4" w:space="0" w:color="auto"/>
            </w:tcBorders>
            <w:vAlign w:val="center"/>
          </w:tcPr>
          <w:p w14:paraId="6CFFB0C4" w14:textId="77777777" w:rsidR="0013633C" w:rsidRPr="00E44A2E" w:rsidRDefault="0013633C" w:rsidP="0013633C">
            <w:pPr>
              <w:rPr>
                <w:rFonts w:ascii="Arial" w:hAnsi="Arial" w:cs="Arial"/>
                <w:sz w:val="22"/>
                <w:szCs w:val="22"/>
              </w:rPr>
            </w:pPr>
          </w:p>
        </w:tc>
      </w:tr>
      <w:tr w:rsidR="0013633C" w:rsidRPr="00E44A2E" w14:paraId="246FE3F3" w14:textId="77777777" w:rsidTr="0013633C">
        <w:trPr>
          <w:trHeight w:val="510"/>
          <w:jc w:val="right"/>
        </w:trPr>
        <w:tc>
          <w:tcPr>
            <w:tcW w:w="522" w:type="dxa"/>
            <w:tcBorders>
              <w:top w:val="single" w:sz="4" w:space="0" w:color="auto"/>
              <w:left w:val="single" w:sz="4" w:space="0" w:color="auto"/>
              <w:bottom w:val="single" w:sz="4" w:space="0" w:color="auto"/>
              <w:right w:val="single" w:sz="4" w:space="0" w:color="auto"/>
            </w:tcBorders>
            <w:vAlign w:val="center"/>
            <w:hideMark/>
          </w:tcPr>
          <w:p w14:paraId="696F4704" w14:textId="77777777" w:rsidR="0013633C" w:rsidRPr="00E44A2E" w:rsidRDefault="0013633C" w:rsidP="0013633C">
            <w:pPr>
              <w:jc w:val="center"/>
              <w:rPr>
                <w:rFonts w:ascii="Arial" w:hAnsi="Arial" w:cs="Arial"/>
                <w:sz w:val="22"/>
                <w:szCs w:val="22"/>
              </w:rPr>
            </w:pPr>
            <w:r w:rsidRPr="00E44A2E">
              <w:rPr>
                <w:rFonts w:ascii="Arial" w:hAnsi="Arial" w:cs="Arial"/>
                <w:sz w:val="22"/>
                <w:szCs w:val="22"/>
              </w:rPr>
              <w:t>2</w:t>
            </w:r>
          </w:p>
        </w:tc>
        <w:tc>
          <w:tcPr>
            <w:tcW w:w="5423" w:type="dxa"/>
            <w:tcBorders>
              <w:top w:val="single" w:sz="4" w:space="0" w:color="auto"/>
              <w:left w:val="single" w:sz="4" w:space="0" w:color="auto"/>
              <w:bottom w:val="single" w:sz="4" w:space="0" w:color="auto"/>
              <w:right w:val="single" w:sz="4" w:space="0" w:color="auto"/>
            </w:tcBorders>
          </w:tcPr>
          <w:p w14:paraId="6D044303" w14:textId="778EE223" w:rsidR="0013633C" w:rsidRPr="00E44A2E" w:rsidRDefault="0013633C" w:rsidP="0013633C">
            <w:pPr>
              <w:rPr>
                <w:rFonts w:ascii="Arial" w:hAnsi="Arial" w:cs="Arial"/>
                <w:sz w:val="22"/>
                <w:szCs w:val="22"/>
              </w:rPr>
            </w:pPr>
            <w:r>
              <w:rPr>
                <w:rFonts w:ascii="Arial" w:hAnsi="Arial" w:cs="Arial"/>
                <w:sz w:val="22"/>
                <w:szCs w:val="22"/>
              </w:rPr>
              <w:t>N</w:t>
            </w:r>
            <w:r w:rsidRPr="00917B55">
              <w:rPr>
                <w:rFonts w:ascii="Arial" w:hAnsi="Arial" w:cs="Arial"/>
                <w:sz w:val="22"/>
                <w:szCs w:val="22"/>
              </w:rPr>
              <w:t>adzór nad urządzeniami sieciowymi,</w:t>
            </w:r>
          </w:p>
        </w:tc>
        <w:tc>
          <w:tcPr>
            <w:tcW w:w="2717" w:type="dxa"/>
            <w:tcBorders>
              <w:top w:val="single" w:sz="4" w:space="0" w:color="auto"/>
              <w:left w:val="single" w:sz="4" w:space="0" w:color="auto"/>
              <w:bottom w:val="single" w:sz="4" w:space="0" w:color="auto"/>
              <w:right w:val="single" w:sz="4" w:space="0" w:color="auto"/>
            </w:tcBorders>
            <w:vAlign w:val="center"/>
          </w:tcPr>
          <w:p w14:paraId="578BACC5" w14:textId="77777777" w:rsidR="0013633C" w:rsidRPr="00E44A2E" w:rsidRDefault="0013633C" w:rsidP="0013633C">
            <w:pPr>
              <w:rPr>
                <w:rFonts w:ascii="Arial" w:hAnsi="Arial" w:cs="Arial"/>
                <w:sz w:val="22"/>
                <w:szCs w:val="22"/>
              </w:rPr>
            </w:pPr>
          </w:p>
        </w:tc>
      </w:tr>
      <w:tr w:rsidR="0013633C" w:rsidRPr="00E44A2E" w14:paraId="083B35C1" w14:textId="77777777" w:rsidTr="0013633C">
        <w:trPr>
          <w:trHeight w:val="510"/>
          <w:jc w:val="right"/>
        </w:trPr>
        <w:tc>
          <w:tcPr>
            <w:tcW w:w="522" w:type="dxa"/>
            <w:tcBorders>
              <w:top w:val="single" w:sz="4" w:space="0" w:color="auto"/>
              <w:left w:val="single" w:sz="4" w:space="0" w:color="auto"/>
              <w:bottom w:val="single" w:sz="4" w:space="0" w:color="auto"/>
              <w:right w:val="single" w:sz="4" w:space="0" w:color="auto"/>
            </w:tcBorders>
            <w:vAlign w:val="center"/>
          </w:tcPr>
          <w:p w14:paraId="21AB33E9" w14:textId="64F62912" w:rsidR="0013633C" w:rsidRPr="00E44A2E" w:rsidRDefault="0013633C" w:rsidP="0013633C">
            <w:pPr>
              <w:jc w:val="center"/>
              <w:rPr>
                <w:rFonts w:ascii="Arial" w:hAnsi="Arial" w:cs="Arial"/>
                <w:sz w:val="22"/>
                <w:szCs w:val="22"/>
              </w:rPr>
            </w:pPr>
            <w:r>
              <w:rPr>
                <w:rFonts w:ascii="Arial" w:hAnsi="Arial" w:cs="Arial"/>
                <w:sz w:val="22"/>
                <w:szCs w:val="22"/>
              </w:rPr>
              <w:t>3</w:t>
            </w:r>
          </w:p>
        </w:tc>
        <w:tc>
          <w:tcPr>
            <w:tcW w:w="5423" w:type="dxa"/>
            <w:tcBorders>
              <w:top w:val="single" w:sz="4" w:space="0" w:color="auto"/>
              <w:left w:val="single" w:sz="4" w:space="0" w:color="auto"/>
              <w:bottom w:val="single" w:sz="4" w:space="0" w:color="auto"/>
              <w:right w:val="single" w:sz="4" w:space="0" w:color="auto"/>
            </w:tcBorders>
          </w:tcPr>
          <w:p w14:paraId="3FF33275" w14:textId="7F3BC4E7" w:rsidR="0013633C" w:rsidRPr="00E44A2E" w:rsidRDefault="0013633C" w:rsidP="0013633C">
            <w:pPr>
              <w:rPr>
                <w:rFonts w:ascii="Arial" w:hAnsi="Arial" w:cs="Arial"/>
                <w:sz w:val="22"/>
                <w:szCs w:val="22"/>
              </w:rPr>
            </w:pPr>
            <w:r>
              <w:rPr>
                <w:rFonts w:ascii="Arial" w:hAnsi="Arial" w:cs="Arial"/>
                <w:sz w:val="22"/>
                <w:szCs w:val="22"/>
              </w:rPr>
              <w:t>Z</w:t>
            </w:r>
            <w:r w:rsidRPr="00917B55">
              <w:rPr>
                <w:rFonts w:ascii="Arial" w:hAnsi="Arial" w:cs="Arial"/>
                <w:sz w:val="22"/>
                <w:szCs w:val="22"/>
              </w:rPr>
              <w:t>estawienie i utrzymanie sieci,</w:t>
            </w:r>
          </w:p>
        </w:tc>
        <w:tc>
          <w:tcPr>
            <w:tcW w:w="2717" w:type="dxa"/>
            <w:tcBorders>
              <w:top w:val="single" w:sz="4" w:space="0" w:color="auto"/>
              <w:left w:val="single" w:sz="4" w:space="0" w:color="auto"/>
              <w:bottom w:val="single" w:sz="4" w:space="0" w:color="auto"/>
              <w:right w:val="single" w:sz="4" w:space="0" w:color="auto"/>
            </w:tcBorders>
            <w:vAlign w:val="center"/>
          </w:tcPr>
          <w:p w14:paraId="6FE390E9" w14:textId="77777777" w:rsidR="0013633C" w:rsidRPr="00E44A2E" w:rsidRDefault="0013633C" w:rsidP="0013633C">
            <w:pPr>
              <w:rPr>
                <w:rFonts w:ascii="Arial" w:hAnsi="Arial" w:cs="Arial"/>
                <w:sz w:val="22"/>
                <w:szCs w:val="22"/>
              </w:rPr>
            </w:pPr>
          </w:p>
        </w:tc>
      </w:tr>
      <w:tr w:rsidR="0013633C" w:rsidRPr="00E44A2E" w14:paraId="49B9E2F4" w14:textId="77777777" w:rsidTr="0013633C">
        <w:trPr>
          <w:trHeight w:val="510"/>
          <w:jc w:val="right"/>
        </w:trPr>
        <w:tc>
          <w:tcPr>
            <w:tcW w:w="522" w:type="dxa"/>
            <w:tcBorders>
              <w:top w:val="single" w:sz="4" w:space="0" w:color="auto"/>
              <w:left w:val="single" w:sz="4" w:space="0" w:color="auto"/>
              <w:bottom w:val="single" w:sz="4" w:space="0" w:color="auto"/>
              <w:right w:val="single" w:sz="4" w:space="0" w:color="auto"/>
            </w:tcBorders>
            <w:vAlign w:val="center"/>
          </w:tcPr>
          <w:p w14:paraId="5E01DF69" w14:textId="5BBFB97F" w:rsidR="0013633C" w:rsidRPr="00E44A2E" w:rsidRDefault="0013633C" w:rsidP="0013633C">
            <w:pPr>
              <w:jc w:val="center"/>
              <w:rPr>
                <w:rFonts w:ascii="Arial" w:hAnsi="Arial" w:cs="Arial"/>
                <w:sz w:val="22"/>
                <w:szCs w:val="22"/>
              </w:rPr>
            </w:pPr>
            <w:r>
              <w:rPr>
                <w:rFonts w:ascii="Arial" w:hAnsi="Arial" w:cs="Arial"/>
                <w:sz w:val="22"/>
                <w:szCs w:val="22"/>
              </w:rPr>
              <w:t>4</w:t>
            </w:r>
          </w:p>
        </w:tc>
        <w:tc>
          <w:tcPr>
            <w:tcW w:w="5423" w:type="dxa"/>
            <w:tcBorders>
              <w:top w:val="single" w:sz="4" w:space="0" w:color="auto"/>
              <w:left w:val="single" w:sz="4" w:space="0" w:color="auto"/>
              <w:bottom w:val="single" w:sz="4" w:space="0" w:color="auto"/>
              <w:right w:val="single" w:sz="4" w:space="0" w:color="auto"/>
            </w:tcBorders>
          </w:tcPr>
          <w:p w14:paraId="08E498D6" w14:textId="7C3395CE" w:rsidR="0013633C" w:rsidRPr="00E44A2E" w:rsidRDefault="0013633C" w:rsidP="0013633C">
            <w:pPr>
              <w:rPr>
                <w:rFonts w:ascii="Arial" w:hAnsi="Arial" w:cs="Arial"/>
                <w:sz w:val="22"/>
                <w:szCs w:val="22"/>
              </w:rPr>
            </w:pPr>
            <w:r>
              <w:rPr>
                <w:rFonts w:ascii="Arial" w:hAnsi="Arial" w:cs="Arial"/>
                <w:sz w:val="22"/>
                <w:szCs w:val="22"/>
              </w:rPr>
              <w:t>O</w:t>
            </w:r>
            <w:r w:rsidRPr="00917B55">
              <w:rPr>
                <w:rFonts w:ascii="Arial" w:hAnsi="Arial" w:cs="Arial"/>
                <w:sz w:val="22"/>
                <w:szCs w:val="22"/>
              </w:rPr>
              <w:t xml:space="preserve">bsługa zgłaszania awarii </w:t>
            </w:r>
          </w:p>
        </w:tc>
        <w:tc>
          <w:tcPr>
            <w:tcW w:w="2717" w:type="dxa"/>
            <w:tcBorders>
              <w:top w:val="single" w:sz="4" w:space="0" w:color="auto"/>
              <w:left w:val="single" w:sz="4" w:space="0" w:color="auto"/>
              <w:bottom w:val="single" w:sz="4" w:space="0" w:color="auto"/>
              <w:right w:val="single" w:sz="4" w:space="0" w:color="auto"/>
            </w:tcBorders>
            <w:vAlign w:val="center"/>
          </w:tcPr>
          <w:p w14:paraId="44C80D7A" w14:textId="77777777" w:rsidR="0013633C" w:rsidRPr="00E44A2E" w:rsidRDefault="0013633C" w:rsidP="0013633C">
            <w:pPr>
              <w:rPr>
                <w:rFonts w:ascii="Arial" w:hAnsi="Arial" w:cs="Arial"/>
                <w:sz w:val="22"/>
                <w:szCs w:val="22"/>
              </w:rPr>
            </w:pPr>
          </w:p>
        </w:tc>
      </w:tr>
    </w:tbl>
    <w:p w14:paraId="7388A7B5" w14:textId="77777777" w:rsidR="006A23FD" w:rsidRPr="00E44A2E" w:rsidRDefault="006A23FD" w:rsidP="006A23FD">
      <w:pPr>
        <w:autoSpaceDE w:val="0"/>
        <w:autoSpaceDN w:val="0"/>
        <w:adjustRightInd w:val="0"/>
        <w:rPr>
          <w:rFonts w:ascii="Arial" w:hAnsi="Arial" w:cs="Arial"/>
          <w:sz w:val="22"/>
          <w:szCs w:val="22"/>
        </w:rPr>
      </w:pPr>
    </w:p>
    <w:p w14:paraId="5C96C110" w14:textId="77777777" w:rsidR="006A23FD" w:rsidRPr="00E44A2E" w:rsidRDefault="006A23FD" w:rsidP="006A23FD">
      <w:pPr>
        <w:autoSpaceDE w:val="0"/>
        <w:autoSpaceDN w:val="0"/>
        <w:adjustRightInd w:val="0"/>
        <w:rPr>
          <w:rFonts w:ascii="Arial" w:hAnsi="Arial" w:cs="Arial"/>
          <w:sz w:val="22"/>
          <w:szCs w:val="22"/>
        </w:rPr>
      </w:pPr>
      <w:r w:rsidRPr="00E44A2E">
        <w:rPr>
          <w:rFonts w:ascii="Arial" w:hAnsi="Arial" w:cs="Arial"/>
          <w:sz w:val="22"/>
          <w:szCs w:val="22"/>
        </w:rPr>
        <w:t>Wykonawca oświadcza, że wyżej wskazana liczba osób będzie zatrudniona na podstawie umowy o pracę w zakresie realizacji zamówienia w rozumieniu przepisów ustawy z dnia 26 czerwca 1974 r. – Kodeks pracy.</w:t>
      </w:r>
    </w:p>
    <w:p w14:paraId="1E797BD3" w14:textId="77777777" w:rsidR="006A23FD" w:rsidRDefault="006A23FD" w:rsidP="006A23FD">
      <w:pPr>
        <w:keepNext/>
        <w:spacing w:before="240" w:after="60"/>
        <w:outlineLvl w:val="2"/>
        <w:rPr>
          <w:rFonts w:ascii="Arial" w:hAnsi="Arial" w:cs="Arial"/>
          <w:lang w:eastAsia="x-none"/>
        </w:rPr>
      </w:pPr>
    </w:p>
    <w:p w14:paraId="35900E8B" w14:textId="77777777" w:rsidR="006A23FD" w:rsidRDefault="006A23FD" w:rsidP="006A23FD">
      <w:pPr>
        <w:keepNext/>
        <w:spacing w:before="240" w:after="60"/>
        <w:jc w:val="right"/>
        <w:outlineLvl w:val="2"/>
        <w:rPr>
          <w:rFonts w:ascii="Arial" w:hAnsi="Arial" w:cs="Arial"/>
          <w:lang w:eastAsia="x-none"/>
        </w:rPr>
      </w:pPr>
    </w:p>
    <w:p w14:paraId="728AA982" w14:textId="77777777" w:rsidR="006A23FD" w:rsidRDefault="006A23FD" w:rsidP="006A23FD">
      <w:pPr>
        <w:rPr>
          <w:rFonts w:ascii="Arial" w:hAnsi="Arial" w:cs="Arial"/>
          <w:sz w:val="22"/>
          <w:szCs w:val="22"/>
        </w:rPr>
      </w:pPr>
      <w:r>
        <w:rPr>
          <w:rFonts w:ascii="Arial" w:hAnsi="Arial" w:cs="Arial"/>
          <w:sz w:val="22"/>
          <w:szCs w:val="22"/>
        </w:rPr>
        <w:br w:type="page"/>
      </w:r>
    </w:p>
    <w:p w14:paraId="01267A41" w14:textId="03153DDF" w:rsidR="0095081F" w:rsidRPr="002869DF" w:rsidRDefault="0095081F" w:rsidP="002869DF">
      <w:pPr>
        <w:spacing w:line="276" w:lineRule="auto"/>
        <w:ind w:right="142"/>
        <w:rPr>
          <w:rFonts w:ascii="Arial" w:hAnsi="Arial" w:cs="Arial"/>
          <w:b/>
          <w:i/>
          <w:sz w:val="22"/>
          <w:szCs w:val="22"/>
        </w:rPr>
      </w:pPr>
      <w:r w:rsidRPr="002869DF">
        <w:rPr>
          <w:rFonts w:ascii="Arial" w:hAnsi="Arial" w:cs="Arial"/>
          <w:b/>
          <w:i/>
          <w:sz w:val="22"/>
          <w:szCs w:val="22"/>
        </w:rPr>
        <w:lastRenderedPageBreak/>
        <w:t xml:space="preserve">Dokument należy wypełnić elektronicznie, podpisać i załączyć do oferty zgodnie </w:t>
      </w:r>
      <w:r w:rsidRPr="002869DF">
        <w:rPr>
          <w:rFonts w:ascii="Arial" w:hAnsi="Arial" w:cs="Arial"/>
          <w:b/>
          <w:i/>
          <w:sz w:val="22"/>
          <w:szCs w:val="22"/>
        </w:rPr>
        <w:br/>
        <w:t>z zasadami określonymi w rozdziale XIII SWZ.</w:t>
      </w:r>
    </w:p>
    <w:p w14:paraId="3C2CCDBB" w14:textId="77777777" w:rsidR="0095081F" w:rsidRPr="002869DF" w:rsidRDefault="0095081F" w:rsidP="002869DF">
      <w:pPr>
        <w:pBdr>
          <w:bottom w:val="single" w:sz="4" w:space="1" w:color="auto"/>
        </w:pBdr>
        <w:suppressAutoHyphens/>
        <w:spacing w:line="276" w:lineRule="auto"/>
        <w:rPr>
          <w:rFonts w:ascii="Arial" w:hAnsi="Arial" w:cs="Arial"/>
          <w:b/>
          <w:sz w:val="22"/>
          <w:szCs w:val="22"/>
        </w:rPr>
      </w:pPr>
      <w:r w:rsidRPr="002869DF">
        <w:rPr>
          <w:rFonts w:ascii="Arial" w:hAnsi="Arial" w:cs="Arial"/>
          <w:b/>
          <w:sz w:val="22"/>
          <w:szCs w:val="22"/>
        </w:rPr>
        <w:t xml:space="preserve">                                                             </w:t>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r w:rsidRPr="002869DF">
        <w:rPr>
          <w:rFonts w:ascii="Arial" w:hAnsi="Arial" w:cs="Arial"/>
          <w:b/>
          <w:sz w:val="22"/>
          <w:szCs w:val="22"/>
        </w:rPr>
        <w:tab/>
      </w:r>
    </w:p>
    <w:p w14:paraId="1DDD48AB" w14:textId="64DC7234" w:rsidR="0095081F" w:rsidRPr="002869DF" w:rsidRDefault="0021189A" w:rsidP="002869DF">
      <w:pPr>
        <w:pBdr>
          <w:bottom w:val="single" w:sz="4" w:space="1" w:color="auto"/>
        </w:pBdr>
        <w:suppressAutoHyphens/>
        <w:spacing w:line="276" w:lineRule="auto"/>
        <w:jc w:val="right"/>
        <w:rPr>
          <w:rFonts w:ascii="Arial" w:hAnsi="Arial" w:cs="Arial"/>
          <w:b/>
          <w:sz w:val="22"/>
          <w:szCs w:val="22"/>
        </w:rPr>
      </w:pPr>
      <w:r>
        <w:rPr>
          <w:rFonts w:ascii="Arial" w:hAnsi="Arial" w:cs="Arial"/>
          <w:b/>
          <w:sz w:val="22"/>
          <w:szCs w:val="22"/>
        </w:rPr>
        <w:tab/>
        <w:t xml:space="preserve">Załącznik nr 2 </w:t>
      </w:r>
      <w:r w:rsidR="0095081F" w:rsidRPr="002869DF">
        <w:rPr>
          <w:rFonts w:ascii="Arial" w:hAnsi="Arial" w:cs="Arial"/>
          <w:b/>
          <w:sz w:val="22"/>
          <w:szCs w:val="22"/>
        </w:rPr>
        <w:t>do SWZ</w:t>
      </w:r>
    </w:p>
    <w:p w14:paraId="4D397CDF" w14:textId="77777777" w:rsidR="0095081F" w:rsidRPr="002869DF" w:rsidRDefault="0095081F" w:rsidP="002869DF">
      <w:pPr>
        <w:pBdr>
          <w:bottom w:val="single" w:sz="4" w:space="1" w:color="auto"/>
        </w:pBdr>
        <w:suppressAutoHyphens/>
        <w:spacing w:line="276" w:lineRule="auto"/>
        <w:jc w:val="right"/>
        <w:rPr>
          <w:rFonts w:ascii="Arial" w:hAnsi="Arial" w:cs="Arial"/>
          <w:b/>
          <w:sz w:val="22"/>
          <w:szCs w:val="22"/>
        </w:rPr>
      </w:pPr>
    </w:p>
    <w:p w14:paraId="31784C0E" w14:textId="77777777" w:rsidR="0095081F" w:rsidRPr="002869DF" w:rsidRDefault="0095081F" w:rsidP="002869DF">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sidRPr="002869DF">
        <w:rPr>
          <w:rFonts w:ascii="Arial" w:hAnsi="Arial" w:cs="Arial"/>
          <w:b/>
          <w:sz w:val="22"/>
          <w:szCs w:val="22"/>
        </w:rPr>
        <w:t xml:space="preserve">OPIS PRZEDMIOTU ZAMÓWIENIA </w:t>
      </w:r>
    </w:p>
    <w:p w14:paraId="6F0A9524" w14:textId="77777777" w:rsidR="0095081F" w:rsidRPr="002869DF" w:rsidRDefault="0095081F" w:rsidP="002869DF">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sidRPr="002869DF">
        <w:rPr>
          <w:rFonts w:ascii="Arial" w:hAnsi="Arial" w:cs="Arial"/>
          <w:b/>
          <w:sz w:val="22"/>
          <w:szCs w:val="22"/>
        </w:rPr>
        <w:t xml:space="preserve">- FORMULARZ ASORTYMENTOWO-CENOWY </w:t>
      </w:r>
    </w:p>
    <w:p w14:paraId="0408810A" w14:textId="77777777" w:rsidR="0095081F" w:rsidRPr="002869DF" w:rsidRDefault="0095081F" w:rsidP="002869DF">
      <w:pPr>
        <w:pBdr>
          <w:bottom w:val="single" w:sz="4" w:space="1" w:color="auto"/>
        </w:pBdr>
        <w:shd w:val="clear" w:color="auto" w:fill="DEEAF6" w:themeFill="accent1" w:themeFillTint="33"/>
        <w:suppressAutoHyphens/>
        <w:spacing w:line="276" w:lineRule="auto"/>
        <w:jc w:val="center"/>
        <w:rPr>
          <w:rFonts w:ascii="Arial" w:hAnsi="Arial" w:cs="Arial"/>
          <w:b/>
          <w:sz w:val="22"/>
          <w:szCs w:val="22"/>
        </w:rPr>
      </w:pPr>
      <w:r w:rsidRPr="002869DF">
        <w:rPr>
          <w:rFonts w:ascii="Arial" w:hAnsi="Arial" w:cs="Arial"/>
          <w:b/>
          <w:sz w:val="22"/>
          <w:szCs w:val="22"/>
        </w:rPr>
        <w:t xml:space="preserve">stanowiący integralną część formularza oferty </w:t>
      </w:r>
    </w:p>
    <w:p w14:paraId="3C230EEE" w14:textId="77777777" w:rsidR="0095081F" w:rsidRPr="002869DF" w:rsidRDefault="0095081F" w:rsidP="002869DF">
      <w:pPr>
        <w:suppressAutoHyphens/>
        <w:spacing w:line="276" w:lineRule="auto"/>
        <w:rPr>
          <w:rFonts w:ascii="Arial" w:hAnsi="Arial" w:cs="Arial"/>
          <w:sz w:val="22"/>
          <w:szCs w:val="22"/>
        </w:rPr>
      </w:pPr>
    </w:p>
    <w:p w14:paraId="1E248261" w14:textId="77777777" w:rsidR="0021189A" w:rsidRDefault="0021189A" w:rsidP="0021189A">
      <w:pPr>
        <w:suppressAutoHyphens/>
        <w:spacing w:line="276" w:lineRule="auto"/>
        <w:jc w:val="center"/>
        <w:rPr>
          <w:rFonts w:ascii="Arial" w:hAnsi="Arial" w:cs="Arial"/>
          <w:sz w:val="22"/>
          <w:szCs w:val="22"/>
          <w:lang w:eastAsia="zh-CN"/>
        </w:rPr>
      </w:pPr>
    </w:p>
    <w:p w14:paraId="79AA95CE" w14:textId="77777777" w:rsidR="0021189A" w:rsidRPr="0081761C" w:rsidRDefault="0021189A" w:rsidP="0021189A">
      <w:pPr>
        <w:spacing w:line="276" w:lineRule="auto"/>
        <w:rPr>
          <w:rFonts w:ascii="Arial" w:eastAsia="Calibri" w:hAnsi="Arial" w:cs="Arial"/>
          <w:color w:val="000000"/>
          <w:sz w:val="22"/>
          <w:szCs w:val="22"/>
          <w:lang w:eastAsia="zh-CN"/>
        </w:rPr>
      </w:pPr>
      <w:bookmarkStart w:id="31" w:name="_Hlk211930176"/>
      <w:r w:rsidRPr="0081761C">
        <w:rPr>
          <w:rFonts w:ascii="Arial" w:eastAsia="Calibri" w:hAnsi="Arial" w:cs="Arial"/>
          <w:color w:val="000000"/>
          <w:sz w:val="22"/>
          <w:szCs w:val="22"/>
          <w:lang w:eastAsia="zh-CN"/>
        </w:rPr>
        <w:t>Usługa zestawienia i utrzymania łącz typu punkt-punkt pomiędzy Śląskim Urzędem Wojewódzkim w Katowicach a jego Wydziałem oraz Jednostkami Administracji Zespolonej, w okresie od dnia 1 stycznia 2026</w:t>
      </w:r>
      <w:r>
        <w:rPr>
          <w:rFonts w:ascii="Arial" w:eastAsia="Calibri" w:hAnsi="Arial" w:cs="Arial"/>
          <w:color w:val="000000"/>
          <w:sz w:val="22"/>
          <w:szCs w:val="22"/>
          <w:lang w:eastAsia="zh-CN"/>
        </w:rPr>
        <w:t xml:space="preserve"> </w:t>
      </w:r>
      <w:r w:rsidRPr="0081761C">
        <w:rPr>
          <w:rFonts w:ascii="Arial" w:eastAsia="Calibri" w:hAnsi="Arial" w:cs="Arial"/>
          <w:color w:val="000000"/>
          <w:sz w:val="22"/>
          <w:szCs w:val="22"/>
          <w:lang w:eastAsia="zh-CN"/>
        </w:rPr>
        <w:t>r. do dnia 31 grudnia 2028</w:t>
      </w:r>
      <w:r>
        <w:rPr>
          <w:rFonts w:ascii="Arial" w:eastAsia="Calibri" w:hAnsi="Arial" w:cs="Arial"/>
          <w:color w:val="000000"/>
          <w:sz w:val="22"/>
          <w:szCs w:val="22"/>
          <w:lang w:eastAsia="zh-CN"/>
        </w:rPr>
        <w:t xml:space="preserve"> </w:t>
      </w:r>
      <w:r w:rsidRPr="0081761C">
        <w:rPr>
          <w:rFonts w:ascii="Arial" w:eastAsia="Calibri" w:hAnsi="Arial" w:cs="Arial"/>
          <w:color w:val="000000"/>
          <w:sz w:val="22"/>
          <w:szCs w:val="22"/>
          <w:lang w:eastAsia="zh-CN"/>
        </w:rPr>
        <w:t>r.</w:t>
      </w:r>
    </w:p>
    <w:bookmarkEnd w:id="31"/>
    <w:p w14:paraId="2042067C" w14:textId="77777777" w:rsidR="0021189A" w:rsidRPr="0081761C" w:rsidRDefault="0021189A" w:rsidP="0021189A">
      <w:pPr>
        <w:spacing w:line="276" w:lineRule="auto"/>
        <w:jc w:val="center"/>
        <w:rPr>
          <w:rFonts w:ascii="Arial" w:eastAsia="Calibri" w:hAnsi="Arial" w:cs="Arial"/>
          <w:color w:val="000000"/>
          <w:sz w:val="22"/>
          <w:szCs w:val="22"/>
          <w:lang w:eastAsia="zh-CN"/>
        </w:rPr>
      </w:pPr>
    </w:p>
    <w:p w14:paraId="1FFF8643" w14:textId="77777777" w:rsidR="0021189A" w:rsidRPr="0081761C" w:rsidRDefault="0021189A" w:rsidP="0021189A">
      <w:pPr>
        <w:adjustRightInd w:val="0"/>
        <w:spacing w:line="276" w:lineRule="auto"/>
        <w:rPr>
          <w:rFonts w:ascii="Arial" w:eastAsia="Calibri" w:hAnsi="Arial" w:cs="Arial"/>
          <w:b/>
          <w:color w:val="000000"/>
          <w:sz w:val="22"/>
          <w:szCs w:val="22"/>
          <w:u w:val="single"/>
          <w:lang w:eastAsia="zh-CN"/>
        </w:rPr>
      </w:pPr>
      <w:r w:rsidRPr="0081761C">
        <w:rPr>
          <w:rFonts w:ascii="Arial" w:eastAsia="Calibri" w:hAnsi="Arial" w:cs="Arial"/>
          <w:b/>
          <w:color w:val="000000"/>
          <w:sz w:val="22"/>
          <w:szCs w:val="22"/>
          <w:u w:val="single"/>
          <w:lang w:eastAsia="zh-CN"/>
        </w:rPr>
        <w:t>Wymagania ogólne:</w:t>
      </w:r>
    </w:p>
    <w:p w14:paraId="28CE6932" w14:textId="77777777" w:rsidR="0021189A" w:rsidRPr="0081761C" w:rsidRDefault="0021189A" w:rsidP="0021189A">
      <w:pPr>
        <w:spacing w:line="276" w:lineRule="auto"/>
        <w:rPr>
          <w:rFonts w:ascii="Arial" w:eastAsia="Calibri" w:hAnsi="Arial" w:cs="Arial"/>
          <w:color w:val="000000"/>
          <w:sz w:val="22"/>
          <w:szCs w:val="22"/>
          <w:lang w:eastAsia="zh-CN"/>
        </w:rPr>
      </w:pPr>
      <w:r w:rsidRPr="0081761C">
        <w:rPr>
          <w:rFonts w:ascii="Arial" w:eastAsia="Calibri" w:hAnsi="Arial" w:cs="Arial"/>
          <w:color w:val="000000"/>
          <w:sz w:val="22"/>
          <w:szCs w:val="22"/>
          <w:lang w:eastAsia="zh-CN"/>
        </w:rPr>
        <w:t>Łącza muszą być zestawione pomiędzy pomieszczeniem serwerowni w siedzibie Zamawiającego (ul. Jagiellońska 25 w Katowicach), a następującymi lokalizacjami:</w:t>
      </w:r>
    </w:p>
    <w:p w14:paraId="11A66721" w14:textId="77777777" w:rsidR="0021189A" w:rsidRPr="0081761C" w:rsidRDefault="0021189A" w:rsidP="0021189A">
      <w:pPr>
        <w:spacing w:line="276" w:lineRule="auto"/>
        <w:rPr>
          <w:rFonts w:ascii="Arial" w:eastAsia="Calibri" w:hAnsi="Arial" w:cs="Arial"/>
          <w:color w:val="000000"/>
          <w:sz w:val="22"/>
          <w:szCs w:val="22"/>
          <w:lang w:eastAsia="zh-CN"/>
        </w:rPr>
      </w:pPr>
    </w:p>
    <w:p w14:paraId="37CF06CD" w14:textId="77777777" w:rsidR="0021189A" w:rsidRPr="0081761C" w:rsidRDefault="0021189A" w:rsidP="0021189A">
      <w:pPr>
        <w:numPr>
          <w:ilvl w:val="0"/>
          <w:numId w:val="75"/>
        </w:numPr>
        <w:suppressAutoHyphens/>
        <w:spacing w:line="276" w:lineRule="auto"/>
        <w:ind w:left="426"/>
        <w:rPr>
          <w:rFonts w:ascii="Arial" w:eastAsia="Calibri" w:hAnsi="Arial" w:cs="Arial"/>
          <w:color w:val="000000"/>
          <w:sz w:val="22"/>
          <w:szCs w:val="22"/>
          <w:lang w:eastAsia="zh-CN"/>
        </w:rPr>
      </w:pPr>
      <w:r w:rsidRPr="0081761C">
        <w:rPr>
          <w:rFonts w:ascii="Arial" w:eastAsia="Calibri" w:hAnsi="Arial" w:cs="Arial"/>
          <w:color w:val="000000"/>
          <w:sz w:val="22"/>
          <w:szCs w:val="22"/>
          <w:lang w:eastAsia="zh-CN"/>
        </w:rPr>
        <w:t>budynkiem Śląskiego Urzędu Wojewódzkiego w Katowicach przy ul. Przemysłowej 61 w Tychach;</w:t>
      </w:r>
    </w:p>
    <w:p w14:paraId="1C44A796" w14:textId="77777777" w:rsidR="0021189A" w:rsidRPr="0081761C" w:rsidRDefault="0021189A" w:rsidP="0021189A">
      <w:pPr>
        <w:numPr>
          <w:ilvl w:val="0"/>
          <w:numId w:val="75"/>
        </w:numPr>
        <w:suppressAutoHyphens/>
        <w:spacing w:line="276" w:lineRule="auto"/>
        <w:ind w:left="426"/>
        <w:rPr>
          <w:rFonts w:ascii="Arial" w:eastAsia="Calibri" w:hAnsi="Arial" w:cs="Arial"/>
          <w:color w:val="000000"/>
          <w:sz w:val="22"/>
          <w:szCs w:val="22"/>
          <w:lang w:eastAsia="zh-CN"/>
        </w:rPr>
      </w:pPr>
      <w:r w:rsidRPr="0081761C">
        <w:rPr>
          <w:rFonts w:ascii="Arial" w:eastAsia="Calibri" w:hAnsi="Arial" w:cs="Arial"/>
          <w:color w:val="000000"/>
          <w:sz w:val="22"/>
          <w:szCs w:val="22"/>
          <w:lang w:eastAsia="zh-CN"/>
        </w:rPr>
        <w:t>Wojewódzkim Inspektoratem Inspekcji Handlowej przy ul. Brata Alberta 4 w Katowicach;</w:t>
      </w:r>
    </w:p>
    <w:p w14:paraId="10DDF96A" w14:textId="77777777" w:rsidR="0021189A" w:rsidRPr="0081761C" w:rsidRDefault="0021189A" w:rsidP="0021189A">
      <w:pPr>
        <w:numPr>
          <w:ilvl w:val="0"/>
          <w:numId w:val="75"/>
        </w:numPr>
        <w:suppressAutoHyphens/>
        <w:spacing w:line="276" w:lineRule="auto"/>
        <w:ind w:left="426"/>
        <w:rPr>
          <w:rFonts w:ascii="Arial" w:eastAsia="Calibri" w:hAnsi="Arial" w:cs="Arial"/>
          <w:color w:val="000000"/>
          <w:sz w:val="22"/>
          <w:szCs w:val="22"/>
          <w:lang w:eastAsia="zh-CN"/>
        </w:rPr>
      </w:pPr>
      <w:r w:rsidRPr="0081761C">
        <w:rPr>
          <w:rFonts w:ascii="Arial" w:eastAsia="Calibri" w:hAnsi="Arial" w:cs="Arial"/>
          <w:color w:val="000000"/>
          <w:sz w:val="22"/>
          <w:szCs w:val="22"/>
          <w:lang w:eastAsia="zh-CN"/>
        </w:rPr>
        <w:t>Wojewódzkim Inspektoratem Jakości Handlowej Artykułów Rolno-Spożywczych przy ul. Sobieskiego 10 w Katowicach;</w:t>
      </w:r>
    </w:p>
    <w:p w14:paraId="2EB61BC5" w14:textId="77777777" w:rsidR="0021189A" w:rsidRPr="0081761C" w:rsidRDefault="0021189A" w:rsidP="0021189A">
      <w:pPr>
        <w:numPr>
          <w:ilvl w:val="0"/>
          <w:numId w:val="75"/>
        </w:numPr>
        <w:suppressAutoHyphens/>
        <w:spacing w:line="276" w:lineRule="auto"/>
        <w:ind w:left="426"/>
        <w:rPr>
          <w:rFonts w:ascii="Arial" w:eastAsia="Calibri" w:hAnsi="Arial" w:cs="Arial"/>
          <w:color w:val="000000"/>
          <w:sz w:val="22"/>
          <w:szCs w:val="22"/>
          <w:lang w:eastAsia="zh-CN"/>
        </w:rPr>
      </w:pPr>
      <w:r w:rsidRPr="0081761C">
        <w:rPr>
          <w:rFonts w:ascii="Arial" w:eastAsia="Calibri" w:hAnsi="Arial" w:cs="Arial"/>
          <w:color w:val="000000"/>
          <w:sz w:val="22"/>
          <w:szCs w:val="22"/>
          <w:lang w:eastAsia="zh-CN"/>
        </w:rPr>
        <w:t>Wojewódzkim Inspektoratem Farmaceutycznym przy ul. Raciborskiej 15 w Katowicach;</w:t>
      </w:r>
    </w:p>
    <w:p w14:paraId="1B541A41" w14:textId="77777777" w:rsidR="0021189A" w:rsidRPr="0081761C" w:rsidRDefault="0021189A" w:rsidP="0021189A">
      <w:pPr>
        <w:numPr>
          <w:ilvl w:val="0"/>
          <w:numId w:val="75"/>
        </w:numPr>
        <w:suppressAutoHyphens/>
        <w:spacing w:line="276" w:lineRule="auto"/>
        <w:ind w:left="426"/>
        <w:rPr>
          <w:rFonts w:ascii="Arial" w:eastAsia="Calibri" w:hAnsi="Arial" w:cs="Arial"/>
          <w:color w:val="000000"/>
          <w:sz w:val="22"/>
          <w:szCs w:val="22"/>
          <w:lang w:eastAsia="zh-CN"/>
        </w:rPr>
      </w:pPr>
      <w:r w:rsidRPr="0081761C">
        <w:rPr>
          <w:rFonts w:ascii="Arial" w:eastAsia="Calibri" w:hAnsi="Arial" w:cs="Arial"/>
          <w:color w:val="000000"/>
          <w:sz w:val="22"/>
          <w:szCs w:val="22"/>
          <w:lang w:eastAsia="zh-CN"/>
        </w:rPr>
        <w:t>Wojewódzkim Inspektoratem Weterynarii przy ul. Brynowskiej 25a w Katowicach;</w:t>
      </w:r>
    </w:p>
    <w:p w14:paraId="047FE03F" w14:textId="77777777" w:rsidR="0021189A" w:rsidRPr="0081761C" w:rsidRDefault="0021189A" w:rsidP="0021189A">
      <w:pPr>
        <w:numPr>
          <w:ilvl w:val="0"/>
          <w:numId w:val="75"/>
        </w:numPr>
        <w:suppressAutoHyphens/>
        <w:spacing w:line="276" w:lineRule="auto"/>
        <w:ind w:left="426"/>
        <w:rPr>
          <w:rFonts w:ascii="Arial" w:eastAsia="Calibri" w:hAnsi="Arial" w:cs="Arial"/>
          <w:color w:val="000000"/>
          <w:sz w:val="22"/>
          <w:szCs w:val="22"/>
          <w:lang w:eastAsia="zh-CN"/>
        </w:rPr>
      </w:pPr>
      <w:r w:rsidRPr="0081761C">
        <w:rPr>
          <w:rFonts w:ascii="Arial" w:eastAsia="Calibri" w:hAnsi="Arial" w:cs="Arial"/>
          <w:color w:val="000000"/>
          <w:sz w:val="22"/>
          <w:szCs w:val="22"/>
          <w:lang w:eastAsia="zh-CN"/>
        </w:rPr>
        <w:t>Wojewódzkim Inspektoratem Ochrony Roślin i Nasiennictwa przy ul. Grabowej 1a w Katowicach;</w:t>
      </w:r>
    </w:p>
    <w:p w14:paraId="38CA7FF1" w14:textId="77777777" w:rsidR="0021189A" w:rsidRPr="0081761C" w:rsidRDefault="0021189A" w:rsidP="0021189A">
      <w:pPr>
        <w:numPr>
          <w:ilvl w:val="0"/>
          <w:numId w:val="75"/>
        </w:numPr>
        <w:suppressAutoHyphens/>
        <w:spacing w:line="276" w:lineRule="auto"/>
        <w:ind w:left="426"/>
        <w:rPr>
          <w:rFonts w:ascii="Arial" w:eastAsia="Calibri" w:hAnsi="Arial" w:cs="Arial"/>
          <w:color w:val="000000"/>
          <w:sz w:val="22"/>
          <w:szCs w:val="22"/>
          <w:lang w:eastAsia="zh-CN"/>
        </w:rPr>
      </w:pPr>
      <w:r w:rsidRPr="0081761C">
        <w:rPr>
          <w:rFonts w:ascii="Arial" w:eastAsia="Calibri" w:hAnsi="Arial" w:cs="Arial"/>
          <w:color w:val="000000"/>
          <w:sz w:val="22"/>
          <w:szCs w:val="22"/>
          <w:lang w:eastAsia="zh-CN"/>
        </w:rPr>
        <w:t>Wojewódzkim Urzędem Ochrony Zabytków przy ul. Francuskiej 12 w Katowicach;</w:t>
      </w:r>
    </w:p>
    <w:p w14:paraId="4B9B1D16" w14:textId="77777777" w:rsidR="0021189A" w:rsidRPr="0081761C" w:rsidRDefault="0021189A" w:rsidP="0021189A">
      <w:pPr>
        <w:numPr>
          <w:ilvl w:val="0"/>
          <w:numId w:val="75"/>
        </w:numPr>
        <w:suppressAutoHyphens/>
        <w:spacing w:line="276" w:lineRule="auto"/>
        <w:ind w:left="426"/>
        <w:rPr>
          <w:rFonts w:ascii="Arial" w:eastAsia="Calibri" w:hAnsi="Arial" w:cs="Arial"/>
          <w:color w:val="000000"/>
          <w:sz w:val="22"/>
          <w:szCs w:val="22"/>
          <w:lang w:eastAsia="zh-CN"/>
        </w:rPr>
      </w:pPr>
      <w:r w:rsidRPr="0081761C">
        <w:rPr>
          <w:rFonts w:ascii="Arial" w:eastAsia="Calibri" w:hAnsi="Arial" w:cs="Arial"/>
          <w:color w:val="000000"/>
          <w:sz w:val="22"/>
          <w:szCs w:val="22"/>
          <w:lang w:eastAsia="zh-CN"/>
        </w:rPr>
        <w:t>Wojewódzką Stacją Sanitarno-Epidemiologiczną przy ul. Raciborskiej 39 w Katowicach;</w:t>
      </w:r>
    </w:p>
    <w:p w14:paraId="18B7BB59" w14:textId="77777777" w:rsidR="0021189A" w:rsidRDefault="0021189A" w:rsidP="0021189A">
      <w:pPr>
        <w:numPr>
          <w:ilvl w:val="0"/>
          <w:numId w:val="75"/>
        </w:numPr>
        <w:suppressAutoHyphens/>
        <w:spacing w:line="276" w:lineRule="auto"/>
        <w:ind w:left="426"/>
        <w:rPr>
          <w:rFonts w:ascii="Arial" w:eastAsia="Calibri" w:hAnsi="Arial" w:cs="Arial"/>
          <w:color w:val="000000"/>
          <w:sz w:val="22"/>
          <w:szCs w:val="22"/>
          <w:lang w:eastAsia="zh-CN"/>
        </w:rPr>
      </w:pPr>
      <w:r w:rsidRPr="0081761C">
        <w:rPr>
          <w:rFonts w:ascii="Arial" w:eastAsia="Calibri" w:hAnsi="Arial" w:cs="Arial"/>
          <w:color w:val="000000"/>
          <w:sz w:val="22"/>
          <w:szCs w:val="22"/>
          <w:lang w:eastAsia="zh-CN"/>
        </w:rPr>
        <w:t>Wojewódzką Inspekcją Transportu Drogowego przy ul. Żeliwnej 38 w Katowicach.</w:t>
      </w:r>
    </w:p>
    <w:p w14:paraId="5B9AFD74" w14:textId="77777777" w:rsidR="0021189A" w:rsidRDefault="0021189A" w:rsidP="0021189A">
      <w:pPr>
        <w:suppressAutoHyphens/>
        <w:spacing w:line="276" w:lineRule="auto"/>
        <w:ind w:left="66"/>
        <w:rPr>
          <w:rFonts w:ascii="Arial" w:eastAsia="Calibri" w:hAnsi="Arial" w:cs="Arial"/>
          <w:color w:val="000000"/>
          <w:sz w:val="22"/>
          <w:szCs w:val="22"/>
          <w:lang w:eastAsia="zh-CN"/>
        </w:rPr>
      </w:pPr>
    </w:p>
    <w:tbl>
      <w:tblPr>
        <w:tblStyle w:val="Tabela-Siatka"/>
        <w:tblW w:w="0" w:type="auto"/>
        <w:tblInd w:w="66" w:type="dxa"/>
        <w:tblLook w:val="04A0" w:firstRow="1" w:lastRow="0" w:firstColumn="1" w:lastColumn="0" w:noHBand="0" w:noVBand="1"/>
      </w:tblPr>
      <w:tblGrid>
        <w:gridCol w:w="2996"/>
        <w:gridCol w:w="2999"/>
        <w:gridCol w:w="3000"/>
      </w:tblGrid>
      <w:tr w:rsidR="0021189A" w:rsidRPr="00550654" w14:paraId="4848E192" w14:textId="77777777" w:rsidTr="009379E9">
        <w:tc>
          <w:tcPr>
            <w:tcW w:w="2996" w:type="dxa"/>
            <w:vAlign w:val="center"/>
          </w:tcPr>
          <w:p w14:paraId="63FA26DA"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bookmarkStart w:id="32" w:name="_Hlk212460628"/>
            <w:r w:rsidRPr="003A0B60">
              <w:rPr>
                <w:rFonts w:ascii="Arial" w:eastAsia="Calibri" w:hAnsi="Arial" w:cs="Arial"/>
                <w:b/>
                <w:color w:val="000000"/>
                <w:sz w:val="22"/>
                <w:szCs w:val="22"/>
                <w:lang w:eastAsia="zh-CN"/>
              </w:rPr>
              <w:t>Lokalizacja końcowa łącza</w:t>
            </w:r>
          </w:p>
        </w:tc>
        <w:tc>
          <w:tcPr>
            <w:tcW w:w="2999" w:type="dxa"/>
            <w:vAlign w:val="center"/>
          </w:tcPr>
          <w:p w14:paraId="0EB15FA0"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r w:rsidRPr="00550654">
              <w:rPr>
                <w:rFonts w:ascii="Arial" w:hAnsi="Arial" w:cs="Arial"/>
                <w:b/>
                <w:sz w:val="22"/>
                <w:szCs w:val="22"/>
              </w:rPr>
              <w:t>Wysokość miesięcznego wynagrodzenia za przedmiot umowy (netto)</w:t>
            </w:r>
          </w:p>
        </w:tc>
        <w:tc>
          <w:tcPr>
            <w:tcW w:w="3000" w:type="dxa"/>
            <w:vAlign w:val="center"/>
          </w:tcPr>
          <w:p w14:paraId="45AE3C37"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r w:rsidRPr="00550654">
              <w:rPr>
                <w:rFonts w:ascii="Arial" w:hAnsi="Arial" w:cs="Arial"/>
                <w:b/>
                <w:sz w:val="22"/>
                <w:szCs w:val="22"/>
              </w:rPr>
              <w:t>Wysokość miesięcznego wynagrodzenia za przedmiot umowy (brutto)</w:t>
            </w:r>
          </w:p>
        </w:tc>
      </w:tr>
      <w:tr w:rsidR="0021189A" w:rsidRPr="00550654" w14:paraId="43E68E13" w14:textId="77777777" w:rsidTr="009379E9">
        <w:tc>
          <w:tcPr>
            <w:tcW w:w="2996" w:type="dxa"/>
            <w:vAlign w:val="center"/>
          </w:tcPr>
          <w:p w14:paraId="2F0284D8"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r>
              <w:rPr>
                <w:rFonts w:ascii="Arial" w:eastAsia="Calibri" w:hAnsi="Arial" w:cs="Arial"/>
                <w:b/>
                <w:color w:val="000000"/>
                <w:sz w:val="22"/>
                <w:szCs w:val="22"/>
                <w:lang w:eastAsia="zh-CN"/>
              </w:rPr>
              <w:t>Ad. 1</w:t>
            </w:r>
          </w:p>
        </w:tc>
        <w:tc>
          <w:tcPr>
            <w:tcW w:w="2999" w:type="dxa"/>
            <w:vAlign w:val="center"/>
          </w:tcPr>
          <w:p w14:paraId="0EAF0E0A"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c>
          <w:tcPr>
            <w:tcW w:w="3000" w:type="dxa"/>
            <w:vAlign w:val="center"/>
          </w:tcPr>
          <w:p w14:paraId="6CBA589E"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r>
      <w:tr w:rsidR="0021189A" w:rsidRPr="00550654" w14:paraId="2E869DC4" w14:textId="77777777" w:rsidTr="009379E9">
        <w:tc>
          <w:tcPr>
            <w:tcW w:w="2996" w:type="dxa"/>
            <w:vAlign w:val="center"/>
          </w:tcPr>
          <w:p w14:paraId="7EE53F4C"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r>
              <w:rPr>
                <w:rFonts w:ascii="Arial" w:eastAsia="Calibri" w:hAnsi="Arial" w:cs="Arial"/>
                <w:b/>
                <w:color w:val="000000"/>
                <w:sz w:val="22"/>
                <w:szCs w:val="22"/>
                <w:lang w:eastAsia="zh-CN"/>
              </w:rPr>
              <w:t>Ad. 2</w:t>
            </w:r>
          </w:p>
        </w:tc>
        <w:tc>
          <w:tcPr>
            <w:tcW w:w="2999" w:type="dxa"/>
            <w:vAlign w:val="center"/>
          </w:tcPr>
          <w:p w14:paraId="3BBA42FE"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c>
          <w:tcPr>
            <w:tcW w:w="3000" w:type="dxa"/>
            <w:vAlign w:val="center"/>
          </w:tcPr>
          <w:p w14:paraId="73A8D1D4"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r>
      <w:tr w:rsidR="0021189A" w:rsidRPr="00550654" w14:paraId="66190AD3" w14:textId="77777777" w:rsidTr="009379E9">
        <w:tc>
          <w:tcPr>
            <w:tcW w:w="2996" w:type="dxa"/>
            <w:vAlign w:val="center"/>
          </w:tcPr>
          <w:p w14:paraId="7D5F2378"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r>
              <w:rPr>
                <w:rFonts w:ascii="Arial" w:eastAsia="Calibri" w:hAnsi="Arial" w:cs="Arial"/>
                <w:b/>
                <w:color w:val="000000"/>
                <w:sz w:val="22"/>
                <w:szCs w:val="22"/>
                <w:lang w:eastAsia="zh-CN"/>
              </w:rPr>
              <w:t xml:space="preserve">Ad. 3 </w:t>
            </w:r>
          </w:p>
        </w:tc>
        <w:tc>
          <w:tcPr>
            <w:tcW w:w="2999" w:type="dxa"/>
            <w:vAlign w:val="center"/>
          </w:tcPr>
          <w:p w14:paraId="45E0A66F"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c>
          <w:tcPr>
            <w:tcW w:w="3000" w:type="dxa"/>
            <w:vAlign w:val="center"/>
          </w:tcPr>
          <w:p w14:paraId="565DC345"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r>
      <w:tr w:rsidR="0021189A" w:rsidRPr="00550654" w14:paraId="4072EA7F" w14:textId="77777777" w:rsidTr="009379E9">
        <w:tc>
          <w:tcPr>
            <w:tcW w:w="2996" w:type="dxa"/>
            <w:vAlign w:val="center"/>
          </w:tcPr>
          <w:p w14:paraId="69C13BE8"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r>
              <w:rPr>
                <w:rFonts w:ascii="Arial" w:eastAsia="Calibri" w:hAnsi="Arial" w:cs="Arial"/>
                <w:b/>
                <w:color w:val="000000"/>
                <w:sz w:val="22"/>
                <w:szCs w:val="22"/>
                <w:lang w:eastAsia="zh-CN"/>
              </w:rPr>
              <w:t>Ad. 4</w:t>
            </w:r>
          </w:p>
        </w:tc>
        <w:tc>
          <w:tcPr>
            <w:tcW w:w="2999" w:type="dxa"/>
            <w:vAlign w:val="center"/>
          </w:tcPr>
          <w:p w14:paraId="35242BC4"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c>
          <w:tcPr>
            <w:tcW w:w="3000" w:type="dxa"/>
            <w:vAlign w:val="center"/>
          </w:tcPr>
          <w:p w14:paraId="47AFDB0A"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r>
      <w:tr w:rsidR="0021189A" w:rsidRPr="00550654" w14:paraId="50437F72" w14:textId="77777777" w:rsidTr="009379E9">
        <w:tc>
          <w:tcPr>
            <w:tcW w:w="2996" w:type="dxa"/>
            <w:vAlign w:val="center"/>
          </w:tcPr>
          <w:p w14:paraId="139AD824"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r>
              <w:rPr>
                <w:rFonts w:ascii="Arial" w:eastAsia="Calibri" w:hAnsi="Arial" w:cs="Arial"/>
                <w:b/>
                <w:color w:val="000000"/>
                <w:sz w:val="22"/>
                <w:szCs w:val="22"/>
                <w:lang w:eastAsia="zh-CN"/>
              </w:rPr>
              <w:t>Ad. 5</w:t>
            </w:r>
          </w:p>
        </w:tc>
        <w:tc>
          <w:tcPr>
            <w:tcW w:w="2999" w:type="dxa"/>
            <w:vAlign w:val="center"/>
          </w:tcPr>
          <w:p w14:paraId="366293ED"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c>
          <w:tcPr>
            <w:tcW w:w="3000" w:type="dxa"/>
            <w:vAlign w:val="center"/>
          </w:tcPr>
          <w:p w14:paraId="7ED1C36F"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r>
      <w:tr w:rsidR="0021189A" w:rsidRPr="00550654" w14:paraId="7BEAED78" w14:textId="77777777" w:rsidTr="009379E9">
        <w:tc>
          <w:tcPr>
            <w:tcW w:w="2996" w:type="dxa"/>
            <w:vAlign w:val="center"/>
          </w:tcPr>
          <w:p w14:paraId="487D17A6"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r>
              <w:rPr>
                <w:rFonts w:ascii="Arial" w:eastAsia="Calibri" w:hAnsi="Arial" w:cs="Arial"/>
                <w:b/>
                <w:color w:val="000000"/>
                <w:sz w:val="22"/>
                <w:szCs w:val="22"/>
                <w:lang w:eastAsia="zh-CN"/>
              </w:rPr>
              <w:t>Ad. 6</w:t>
            </w:r>
          </w:p>
        </w:tc>
        <w:tc>
          <w:tcPr>
            <w:tcW w:w="2999" w:type="dxa"/>
            <w:vAlign w:val="center"/>
          </w:tcPr>
          <w:p w14:paraId="02010FFA"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c>
          <w:tcPr>
            <w:tcW w:w="3000" w:type="dxa"/>
            <w:vAlign w:val="center"/>
          </w:tcPr>
          <w:p w14:paraId="7DCEA709"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r>
      <w:tr w:rsidR="0021189A" w:rsidRPr="00550654" w14:paraId="70D72669" w14:textId="77777777" w:rsidTr="009379E9">
        <w:tc>
          <w:tcPr>
            <w:tcW w:w="2996" w:type="dxa"/>
            <w:vAlign w:val="center"/>
          </w:tcPr>
          <w:p w14:paraId="7EA50668"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r>
              <w:rPr>
                <w:rFonts w:ascii="Arial" w:eastAsia="Calibri" w:hAnsi="Arial" w:cs="Arial"/>
                <w:b/>
                <w:color w:val="000000"/>
                <w:sz w:val="22"/>
                <w:szCs w:val="22"/>
                <w:lang w:eastAsia="zh-CN"/>
              </w:rPr>
              <w:t>Ad. 7</w:t>
            </w:r>
          </w:p>
        </w:tc>
        <w:tc>
          <w:tcPr>
            <w:tcW w:w="2999" w:type="dxa"/>
            <w:vAlign w:val="center"/>
          </w:tcPr>
          <w:p w14:paraId="1BF3C0B0"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c>
          <w:tcPr>
            <w:tcW w:w="3000" w:type="dxa"/>
            <w:vAlign w:val="center"/>
          </w:tcPr>
          <w:p w14:paraId="7133F1FB"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r>
      <w:tr w:rsidR="0021189A" w:rsidRPr="00550654" w14:paraId="2D7E3243" w14:textId="77777777" w:rsidTr="009379E9">
        <w:tc>
          <w:tcPr>
            <w:tcW w:w="2996" w:type="dxa"/>
            <w:vAlign w:val="center"/>
          </w:tcPr>
          <w:p w14:paraId="08E990A5"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r>
              <w:rPr>
                <w:rFonts w:ascii="Arial" w:eastAsia="Calibri" w:hAnsi="Arial" w:cs="Arial"/>
                <w:b/>
                <w:color w:val="000000"/>
                <w:sz w:val="22"/>
                <w:szCs w:val="22"/>
                <w:lang w:eastAsia="zh-CN"/>
              </w:rPr>
              <w:t>Ad. 8</w:t>
            </w:r>
          </w:p>
        </w:tc>
        <w:tc>
          <w:tcPr>
            <w:tcW w:w="2999" w:type="dxa"/>
            <w:vAlign w:val="center"/>
          </w:tcPr>
          <w:p w14:paraId="035EBF38"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c>
          <w:tcPr>
            <w:tcW w:w="3000" w:type="dxa"/>
            <w:vAlign w:val="center"/>
          </w:tcPr>
          <w:p w14:paraId="64DA8070"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r>
      <w:tr w:rsidR="0021189A" w:rsidRPr="00550654" w14:paraId="30837B67" w14:textId="77777777" w:rsidTr="009379E9">
        <w:tc>
          <w:tcPr>
            <w:tcW w:w="2996" w:type="dxa"/>
            <w:vAlign w:val="center"/>
          </w:tcPr>
          <w:p w14:paraId="5D5B0B8E"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r>
              <w:rPr>
                <w:rFonts w:ascii="Arial" w:eastAsia="Calibri" w:hAnsi="Arial" w:cs="Arial"/>
                <w:b/>
                <w:color w:val="000000"/>
                <w:sz w:val="22"/>
                <w:szCs w:val="22"/>
                <w:lang w:eastAsia="zh-CN"/>
              </w:rPr>
              <w:t>Ad. 9</w:t>
            </w:r>
          </w:p>
        </w:tc>
        <w:tc>
          <w:tcPr>
            <w:tcW w:w="2999" w:type="dxa"/>
            <w:vAlign w:val="center"/>
          </w:tcPr>
          <w:p w14:paraId="08D730EA"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c>
          <w:tcPr>
            <w:tcW w:w="3000" w:type="dxa"/>
            <w:vAlign w:val="center"/>
          </w:tcPr>
          <w:p w14:paraId="427C2AD1"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r>
      <w:tr w:rsidR="0021189A" w:rsidRPr="00550654" w14:paraId="774C8554" w14:textId="77777777" w:rsidTr="009379E9">
        <w:tc>
          <w:tcPr>
            <w:tcW w:w="5995" w:type="dxa"/>
            <w:gridSpan w:val="2"/>
            <w:vAlign w:val="center"/>
          </w:tcPr>
          <w:p w14:paraId="3F21F257" w14:textId="77777777" w:rsidR="0021189A" w:rsidRPr="00550654" w:rsidRDefault="0021189A" w:rsidP="009379E9">
            <w:pPr>
              <w:suppressAutoHyphens/>
              <w:spacing w:line="276" w:lineRule="auto"/>
              <w:jc w:val="right"/>
              <w:rPr>
                <w:rFonts w:ascii="Arial" w:eastAsia="Calibri" w:hAnsi="Arial" w:cs="Arial"/>
                <w:b/>
                <w:color w:val="000000"/>
                <w:sz w:val="22"/>
                <w:szCs w:val="22"/>
                <w:lang w:eastAsia="zh-CN"/>
              </w:rPr>
            </w:pPr>
            <w:r>
              <w:rPr>
                <w:rFonts w:ascii="Arial" w:eastAsia="Calibri" w:hAnsi="Arial" w:cs="Arial"/>
                <w:b/>
                <w:color w:val="000000"/>
                <w:sz w:val="22"/>
                <w:szCs w:val="22"/>
                <w:lang w:eastAsia="zh-CN"/>
              </w:rPr>
              <w:t xml:space="preserve">Wartość brutto oferty </w:t>
            </w:r>
            <w:r w:rsidRPr="00B87A42">
              <w:rPr>
                <w:rFonts w:ascii="Arial" w:eastAsia="Calibri" w:hAnsi="Arial" w:cs="Arial"/>
                <w:color w:val="000000"/>
                <w:sz w:val="22"/>
                <w:szCs w:val="22"/>
                <w:lang w:eastAsia="zh-CN"/>
              </w:rPr>
              <w:t>(</w:t>
            </w:r>
            <w:r w:rsidRPr="00B87A42">
              <w:rPr>
                <w:rFonts w:ascii="Arial" w:hAnsi="Arial" w:cs="Arial"/>
                <w:sz w:val="22"/>
                <w:szCs w:val="22"/>
              </w:rPr>
              <w:t xml:space="preserve">wysokość miesięcznego wynagrodzenia </w:t>
            </w:r>
            <w:r>
              <w:rPr>
                <w:rFonts w:ascii="Arial" w:hAnsi="Arial" w:cs="Arial"/>
                <w:sz w:val="22"/>
                <w:szCs w:val="22"/>
              </w:rPr>
              <w:t xml:space="preserve">brutto </w:t>
            </w:r>
            <w:r w:rsidRPr="00B87A42">
              <w:rPr>
                <w:rFonts w:ascii="Arial" w:hAnsi="Arial" w:cs="Arial"/>
                <w:sz w:val="22"/>
                <w:szCs w:val="22"/>
              </w:rPr>
              <w:t>za przedmiot umowy x 36 miesięcy)</w:t>
            </w:r>
            <w:r>
              <w:rPr>
                <w:rFonts w:ascii="Arial" w:hAnsi="Arial" w:cs="Arial"/>
                <w:sz w:val="22"/>
                <w:szCs w:val="22"/>
              </w:rPr>
              <w:t>:</w:t>
            </w:r>
          </w:p>
        </w:tc>
        <w:tc>
          <w:tcPr>
            <w:tcW w:w="3000" w:type="dxa"/>
            <w:vAlign w:val="center"/>
          </w:tcPr>
          <w:p w14:paraId="145AB7DE" w14:textId="77777777" w:rsidR="0021189A" w:rsidRPr="00550654" w:rsidRDefault="0021189A" w:rsidP="009379E9">
            <w:pPr>
              <w:suppressAutoHyphens/>
              <w:spacing w:line="276" w:lineRule="auto"/>
              <w:jc w:val="center"/>
              <w:rPr>
                <w:rFonts w:ascii="Arial" w:eastAsia="Calibri" w:hAnsi="Arial" w:cs="Arial"/>
                <w:b/>
                <w:color w:val="000000"/>
                <w:sz w:val="22"/>
                <w:szCs w:val="22"/>
                <w:lang w:eastAsia="zh-CN"/>
              </w:rPr>
            </w:pPr>
          </w:p>
        </w:tc>
      </w:tr>
      <w:bookmarkEnd w:id="32"/>
    </w:tbl>
    <w:p w14:paraId="007B96F0" w14:textId="77777777" w:rsidR="0021189A" w:rsidRDefault="0021189A" w:rsidP="0021189A">
      <w:pPr>
        <w:suppressAutoHyphens/>
        <w:spacing w:line="276" w:lineRule="auto"/>
        <w:rPr>
          <w:rFonts w:ascii="Arial" w:eastAsia="Calibri" w:hAnsi="Arial" w:cs="Arial"/>
          <w:b/>
          <w:color w:val="000000"/>
          <w:sz w:val="22"/>
          <w:szCs w:val="22"/>
          <w:u w:val="single"/>
          <w:lang w:eastAsia="zh-CN"/>
        </w:rPr>
      </w:pPr>
    </w:p>
    <w:p w14:paraId="75DAA03C" w14:textId="02547B2E" w:rsidR="0021189A" w:rsidRDefault="0021189A" w:rsidP="0021189A">
      <w:pPr>
        <w:suppressAutoHyphens/>
        <w:spacing w:line="276" w:lineRule="auto"/>
        <w:rPr>
          <w:rFonts w:ascii="Arial" w:eastAsia="Calibri" w:hAnsi="Arial" w:cs="Arial"/>
          <w:b/>
          <w:color w:val="000000"/>
          <w:sz w:val="22"/>
          <w:szCs w:val="22"/>
          <w:u w:val="single"/>
          <w:lang w:eastAsia="zh-CN"/>
        </w:rPr>
      </w:pPr>
    </w:p>
    <w:p w14:paraId="7E064FCD" w14:textId="77777777" w:rsidR="0021189A" w:rsidRDefault="0021189A" w:rsidP="0021189A">
      <w:pPr>
        <w:suppressAutoHyphens/>
        <w:spacing w:line="276" w:lineRule="auto"/>
        <w:rPr>
          <w:rFonts w:ascii="Arial" w:eastAsia="Calibri" w:hAnsi="Arial" w:cs="Arial"/>
          <w:b/>
          <w:color w:val="000000"/>
          <w:sz w:val="22"/>
          <w:szCs w:val="22"/>
          <w:u w:val="single"/>
          <w:lang w:eastAsia="zh-CN"/>
        </w:rPr>
      </w:pPr>
    </w:p>
    <w:p w14:paraId="4DA3E4DF" w14:textId="78C9EEC9" w:rsidR="0021189A" w:rsidRDefault="0021189A" w:rsidP="0021189A">
      <w:pPr>
        <w:suppressAutoHyphens/>
        <w:spacing w:line="276" w:lineRule="auto"/>
        <w:rPr>
          <w:rFonts w:ascii="Arial" w:eastAsia="Calibri" w:hAnsi="Arial" w:cs="Arial"/>
          <w:b/>
          <w:color w:val="000000"/>
          <w:sz w:val="22"/>
          <w:szCs w:val="22"/>
          <w:u w:val="single"/>
          <w:lang w:eastAsia="zh-CN"/>
        </w:rPr>
      </w:pPr>
      <w:r w:rsidRPr="0081761C">
        <w:rPr>
          <w:rFonts w:ascii="Arial" w:eastAsia="Calibri" w:hAnsi="Arial" w:cs="Arial"/>
          <w:b/>
          <w:color w:val="000000"/>
          <w:sz w:val="22"/>
          <w:szCs w:val="22"/>
          <w:u w:val="single"/>
          <w:lang w:eastAsia="zh-CN"/>
        </w:rPr>
        <w:lastRenderedPageBreak/>
        <w:t>Wymagania techniczne:</w:t>
      </w:r>
    </w:p>
    <w:p w14:paraId="23901482" w14:textId="77777777" w:rsidR="0021189A" w:rsidRDefault="0021189A" w:rsidP="0021189A">
      <w:pPr>
        <w:suppressAutoHyphens/>
        <w:spacing w:line="276" w:lineRule="auto"/>
        <w:rPr>
          <w:rFonts w:ascii="Arial" w:eastAsia="Calibri" w:hAnsi="Arial" w:cs="Arial"/>
          <w:b/>
          <w:color w:val="000000"/>
          <w:sz w:val="22"/>
          <w:szCs w:val="22"/>
          <w:u w:val="single"/>
          <w:lang w:eastAsia="zh-CN"/>
        </w:rPr>
      </w:pPr>
    </w:p>
    <w:tbl>
      <w:tblPr>
        <w:tblW w:w="10170" w:type="dxa"/>
        <w:tblInd w:w="-274" w:type="dxa"/>
        <w:tblLayout w:type="fixed"/>
        <w:tblLook w:val="0000" w:firstRow="0" w:lastRow="0" w:firstColumn="0" w:lastColumn="0" w:noHBand="0" w:noVBand="0"/>
      </w:tblPr>
      <w:tblGrid>
        <w:gridCol w:w="630"/>
        <w:gridCol w:w="2587"/>
        <w:gridCol w:w="3402"/>
        <w:gridCol w:w="3541"/>
        <w:gridCol w:w="10"/>
      </w:tblGrid>
      <w:tr w:rsidR="0021189A" w:rsidRPr="00B87A42" w14:paraId="7309A5FD" w14:textId="77777777" w:rsidTr="009379E9">
        <w:trPr>
          <w:cantSplit/>
          <w:trHeight w:val="746"/>
        </w:trPr>
        <w:tc>
          <w:tcPr>
            <w:tcW w:w="630" w:type="dxa"/>
            <w:tcBorders>
              <w:top w:val="single" w:sz="4" w:space="0" w:color="000000"/>
              <w:left w:val="single" w:sz="4" w:space="0" w:color="000000"/>
              <w:bottom w:val="single" w:sz="4" w:space="0" w:color="000000"/>
            </w:tcBorders>
            <w:vAlign w:val="center"/>
          </w:tcPr>
          <w:p w14:paraId="696F7C5E" w14:textId="77777777" w:rsidR="0021189A" w:rsidRPr="00B87A42" w:rsidRDefault="0021189A" w:rsidP="009379E9">
            <w:pPr>
              <w:snapToGrid w:val="0"/>
              <w:spacing w:line="276" w:lineRule="auto"/>
              <w:jc w:val="center"/>
              <w:rPr>
                <w:rFonts w:ascii="Arial" w:eastAsia="Calibri" w:hAnsi="Arial" w:cs="Arial"/>
                <w:b/>
                <w:color w:val="000000"/>
                <w:sz w:val="22"/>
                <w:szCs w:val="22"/>
                <w:lang w:eastAsia="zh-CN"/>
              </w:rPr>
            </w:pPr>
            <w:r w:rsidRPr="00B87A42">
              <w:rPr>
                <w:rFonts w:ascii="Arial" w:eastAsia="Calibri" w:hAnsi="Arial" w:cs="Arial"/>
                <w:b/>
                <w:color w:val="000000"/>
                <w:sz w:val="22"/>
                <w:szCs w:val="22"/>
                <w:lang w:eastAsia="zh-CN"/>
              </w:rPr>
              <w:t>LP</w:t>
            </w:r>
          </w:p>
        </w:tc>
        <w:tc>
          <w:tcPr>
            <w:tcW w:w="2587" w:type="dxa"/>
            <w:tcBorders>
              <w:top w:val="single" w:sz="4" w:space="0" w:color="000000"/>
              <w:left w:val="single" w:sz="4" w:space="0" w:color="000000"/>
              <w:bottom w:val="single" w:sz="4" w:space="0" w:color="000000"/>
            </w:tcBorders>
            <w:vAlign w:val="center"/>
          </w:tcPr>
          <w:p w14:paraId="75030460" w14:textId="77777777" w:rsidR="0021189A" w:rsidRPr="00B87A42" w:rsidRDefault="0021189A" w:rsidP="009379E9">
            <w:pPr>
              <w:snapToGrid w:val="0"/>
              <w:spacing w:line="276" w:lineRule="auto"/>
              <w:jc w:val="center"/>
              <w:rPr>
                <w:rFonts w:ascii="Arial" w:hAnsi="Arial" w:cs="Arial"/>
                <w:b/>
                <w:sz w:val="22"/>
                <w:szCs w:val="22"/>
              </w:rPr>
            </w:pPr>
            <w:r w:rsidRPr="00B87A42">
              <w:rPr>
                <w:rFonts w:ascii="Arial" w:hAnsi="Arial" w:cs="Arial"/>
                <w:b/>
                <w:sz w:val="22"/>
                <w:szCs w:val="22"/>
              </w:rPr>
              <w:t>Parametry</w:t>
            </w:r>
          </w:p>
        </w:tc>
        <w:tc>
          <w:tcPr>
            <w:tcW w:w="3402" w:type="dxa"/>
            <w:tcBorders>
              <w:top w:val="single" w:sz="4" w:space="0" w:color="000000"/>
              <w:left w:val="single" w:sz="4" w:space="0" w:color="000000"/>
              <w:bottom w:val="single" w:sz="4" w:space="0" w:color="000000"/>
            </w:tcBorders>
            <w:vAlign w:val="center"/>
          </w:tcPr>
          <w:p w14:paraId="0FCBDC1A" w14:textId="77777777" w:rsidR="0021189A" w:rsidRPr="00B87A42" w:rsidRDefault="0021189A" w:rsidP="009379E9">
            <w:pPr>
              <w:snapToGrid w:val="0"/>
              <w:spacing w:line="276" w:lineRule="auto"/>
              <w:jc w:val="center"/>
              <w:rPr>
                <w:rFonts w:ascii="Arial" w:hAnsi="Arial" w:cs="Arial"/>
                <w:b/>
                <w:sz w:val="22"/>
                <w:szCs w:val="22"/>
              </w:rPr>
            </w:pPr>
            <w:r w:rsidRPr="00B87A42">
              <w:rPr>
                <w:rFonts w:ascii="Arial" w:hAnsi="Arial" w:cs="Arial"/>
                <w:b/>
                <w:sz w:val="22"/>
                <w:szCs w:val="22"/>
              </w:rPr>
              <w:t>Wartość wymagana</w:t>
            </w:r>
          </w:p>
        </w:tc>
        <w:tc>
          <w:tcPr>
            <w:tcW w:w="3551" w:type="dxa"/>
            <w:gridSpan w:val="2"/>
            <w:tcBorders>
              <w:top w:val="single" w:sz="4" w:space="0" w:color="000000"/>
              <w:left w:val="single" w:sz="4" w:space="0" w:color="000000"/>
              <w:bottom w:val="single" w:sz="4" w:space="0" w:color="000000"/>
              <w:right w:val="single" w:sz="4" w:space="0" w:color="000000"/>
            </w:tcBorders>
          </w:tcPr>
          <w:p w14:paraId="1AC7836D" w14:textId="77777777" w:rsidR="0021189A" w:rsidRPr="00B87A42" w:rsidRDefault="0021189A" w:rsidP="009379E9">
            <w:pPr>
              <w:snapToGrid w:val="0"/>
              <w:spacing w:line="276" w:lineRule="auto"/>
              <w:jc w:val="center"/>
              <w:rPr>
                <w:rFonts w:ascii="Arial" w:hAnsi="Arial" w:cs="Arial"/>
                <w:b/>
                <w:sz w:val="22"/>
                <w:szCs w:val="22"/>
              </w:rPr>
            </w:pPr>
            <w:r w:rsidRPr="00B87A42">
              <w:rPr>
                <w:rFonts w:ascii="Arial" w:hAnsi="Arial" w:cs="Arial"/>
                <w:b/>
                <w:sz w:val="22"/>
                <w:szCs w:val="22"/>
              </w:rPr>
              <w:t>Wartość oferowana</w:t>
            </w:r>
            <w:r w:rsidRPr="00B87A42">
              <w:rPr>
                <w:rFonts w:ascii="Arial" w:hAnsi="Arial" w:cs="Arial"/>
                <w:b/>
                <w:sz w:val="22"/>
                <w:szCs w:val="22"/>
              </w:rPr>
              <w:br/>
              <w:t>(należy wypełnić wszystkie pola)</w:t>
            </w:r>
          </w:p>
        </w:tc>
      </w:tr>
      <w:tr w:rsidR="0021189A" w:rsidRPr="00B87A42" w14:paraId="6998107B" w14:textId="77777777" w:rsidTr="009379E9">
        <w:trPr>
          <w:gridAfter w:val="1"/>
          <w:wAfter w:w="10" w:type="dxa"/>
          <w:cantSplit/>
          <w:trHeight w:val="540"/>
        </w:trPr>
        <w:tc>
          <w:tcPr>
            <w:tcW w:w="630" w:type="dxa"/>
            <w:tcBorders>
              <w:top w:val="single" w:sz="4" w:space="0" w:color="000000"/>
              <w:left w:val="single" w:sz="4" w:space="0" w:color="000000"/>
              <w:bottom w:val="single" w:sz="4" w:space="0" w:color="000000"/>
            </w:tcBorders>
            <w:vAlign w:val="center"/>
          </w:tcPr>
          <w:p w14:paraId="5431E05B" w14:textId="77777777" w:rsidR="0021189A" w:rsidRPr="00B87A42" w:rsidRDefault="0021189A" w:rsidP="009379E9">
            <w:pPr>
              <w:snapToGrid w:val="0"/>
              <w:spacing w:line="276" w:lineRule="auto"/>
              <w:jc w:val="center"/>
              <w:rPr>
                <w:rFonts w:ascii="Arial" w:hAnsi="Arial" w:cs="Arial"/>
                <w:bCs/>
                <w:sz w:val="22"/>
                <w:szCs w:val="22"/>
              </w:rPr>
            </w:pPr>
            <w:r w:rsidRPr="00B87A42">
              <w:rPr>
                <w:rFonts w:ascii="Arial" w:hAnsi="Arial" w:cs="Arial"/>
                <w:bCs/>
                <w:sz w:val="22"/>
                <w:szCs w:val="22"/>
              </w:rPr>
              <w:t>1</w:t>
            </w:r>
          </w:p>
        </w:tc>
        <w:tc>
          <w:tcPr>
            <w:tcW w:w="2587" w:type="dxa"/>
            <w:tcBorders>
              <w:top w:val="single" w:sz="4" w:space="0" w:color="000000"/>
              <w:left w:val="single" w:sz="4" w:space="0" w:color="000000"/>
              <w:bottom w:val="single" w:sz="4" w:space="0" w:color="000000"/>
            </w:tcBorders>
            <w:vAlign w:val="center"/>
          </w:tcPr>
          <w:p w14:paraId="1878F03B" w14:textId="77777777" w:rsidR="0021189A" w:rsidRPr="00B87A42" w:rsidRDefault="0021189A" w:rsidP="009379E9">
            <w:pPr>
              <w:snapToGrid w:val="0"/>
              <w:spacing w:line="276" w:lineRule="auto"/>
              <w:rPr>
                <w:rFonts w:ascii="Arial" w:hAnsi="Arial" w:cs="Arial"/>
                <w:sz w:val="22"/>
                <w:szCs w:val="22"/>
              </w:rPr>
            </w:pPr>
            <w:r w:rsidRPr="00B87A42">
              <w:rPr>
                <w:rFonts w:ascii="Arial" w:hAnsi="Arial" w:cs="Arial"/>
                <w:sz w:val="22"/>
                <w:szCs w:val="22"/>
              </w:rPr>
              <w:t>Typ połączenia</w:t>
            </w:r>
          </w:p>
        </w:tc>
        <w:tc>
          <w:tcPr>
            <w:tcW w:w="3402" w:type="dxa"/>
            <w:tcBorders>
              <w:top w:val="single" w:sz="4" w:space="0" w:color="000000"/>
              <w:left w:val="single" w:sz="4" w:space="0" w:color="000000"/>
              <w:bottom w:val="single" w:sz="4" w:space="0" w:color="000000"/>
            </w:tcBorders>
            <w:vAlign w:val="center"/>
          </w:tcPr>
          <w:p w14:paraId="72A4D3DC" w14:textId="77777777" w:rsidR="0021189A" w:rsidRPr="00B87A42" w:rsidRDefault="0021189A" w:rsidP="009379E9">
            <w:pPr>
              <w:snapToGrid w:val="0"/>
              <w:spacing w:line="276" w:lineRule="auto"/>
              <w:rPr>
                <w:rFonts w:ascii="Arial" w:hAnsi="Arial" w:cs="Arial"/>
                <w:sz w:val="22"/>
                <w:szCs w:val="22"/>
              </w:rPr>
            </w:pPr>
            <w:r w:rsidRPr="00B87A42">
              <w:rPr>
                <w:rFonts w:ascii="Arial" w:hAnsi="Arial" w:cs="Arial"/>
                <w:sz w:val="22"/>
                <w:szCs w:val="22"/>
              </w:rPr>
              <w:t>Symetryczne</w:t>
            </w:r>
          </w:p>
        </w:tc>
        <w:tc>
          <w:tcPr>
            <w:tcW w:w="3541" w:type="dxa"/>
            <w:tcBorders>
              <w:top w:val="single" w:sz="4" w:space="0" w:color="000000"/>
              <w:left w:val="single" w:sz="4" w:space="0" w:color="000000"/>
              <w:bottom w:val="single" w:sz="4" w:space="0" w:color="000000"/>
              <w:right w:val="single" w:sz="4" w:space="0" w:color="000000"/>
            </w:tcBorders>
          </w:tcPr>
          <w:p w14:paraId="38608340" w14:textId="77777777" w:rsidR="0021189A" w:rsidRPr="00B87A42" w:rsidRDefault="0021189A" w:rsidP="009379E9">
            <w:pPr>
              <w:snapToGrid w:val="0"/>
              <w:spacing w:line="276" w:lineRule="auto"/>
              <w:jc w:val="center"/>
              <w:rPr>
                <w:rFonts w:ascii="Arial" w:hAnsi="Arial" w:cs="Arial"/>
                <w:sz w:val="22"/>
                <w:szCs w:val="22"/>
              </w:rPr>
            </w:pPr>
          </w:p>
        </w:tc>
      </w:tr>
      <w:tr w:rsidR="0021189A" w:rsidRPr="00B87A42" w14:paraId="486B9BD2" w14:textId="77777777" w:rsidTr="009379E9">
        <w:trPr>
          <w:gridAfter w:val="1"/>
          <w:wAfter w:w="10" w:type="dxa"/>
          <w:cantSplit/>
          <w:trHeight w:val="549"/>
        </w:trPr>
        <w:tc>
          <w:tcPr>
            <w:tcW w:w="630" w:type="dxa"/>
            <w:tcBorders>
              <w:top w:val="single" w:sz="4" w:space="0" w:color="000000"/>
              <w:left w:val="single" w:sz="4" w:space="0" w:color="000000"/>
              <w:bottom w:val="single" w:sz="4" w:space="0" w:color="000000"/>
            </w:tcBorders>
            <w:vAlign w:val="center"/>
          </w:tcPr>
          <w:p w14:paraId="09BD1D8C" w14:textId="77777777" w:rsidR="0021189A" w:rsidRPr="00B87A42" w:rsidRDefault="0021189A" w:rsidP="009379E9">
            <w:pPr>
              <w:snapToGrid w:val="0"/>
              <w:spacing w:line="276" w:lineRule="auto"/>
              <w:jc w:val="center"/>
              <w:rPr>
                <w:rFonts w:ascii="Arial" w:hAnsi="Arial" w:cs="Arial"/>
                <w:sz w:val="22"/>
                <w:szCs w:val="22"/>
              </w:rPr>
            </w:pPr>
            <w:r w:rsidRPr="00B87A42">
              <w:rPr>
                <w:rFonts w:ascii="Arial" w:hAnsi="Arial" w:cs="Arial"/>
                <w:sz w:val="22"/>
                <w:szCs w:val="22"/>
              </w:rPr>
              <w:t>2</w:t>
            </w:r>
          </w:p>
        </w:tc>
        <w:tc>
          <w:tcPr>
            <w:tcW w:w="2587" w:type="dxa"/>
            <w:tcBorders>
              <w:top w:val="single" w:sz="4" w:space="0" w:color="000000"/>
              <w:left w:val="single" w:sz="4" w:space="0" w:color="000000"/>
              <w:bottom w:val="single" w:sz="4" w:space="0" w:color="000000"/>
            </w:tcBorders>
            <w:vAlign w:val="center"/>
          </w:tcPr>
          <w:p w14:paraId="372335B0" w14:textId="77777777" w:rsidR="0021189A" w:rsidRPr="00B87A42" w:rsidRDefault="0021189A" w:rsidP="009379E9">
            <w:pPr>
              <w:snapToGrid w:val="0"/>
              <w:spacing w:line="276" w:lineRule="auto"/>
              <w:rPr>
                <w:rFonts w:ascii="Arial" w:hAnsi="Arial" w:cs="Arial"/>
                <w:sz w:val="22"/>
                <w:szCs w:val="22"/>
              </w:rPr>
            </w:pPr>
            <w:r w:rsidRPr="00B87A42">
              <w:rPr>
                <w:rFonts w:ascii="Arial" w:hAnsi="Arial" w:cs="Arial"/>
                <w:sz w:val="22"/>
                <w:szCs w:val="22"/>
              </w:rPr>
              <w:t>Wydajność łącz</w:t>
            </w:r>
          </w:p>
        </w:tc>
        <w:tc>
          <w:tcPr>
            <w:tcW w:w="3402" w:type="dxa"/>
            <w:tcBorders>
              <w:top w:val="single" w:sz="4" w:space="0" w:color="000000"/>
              <w:left w:val="single" w:sz="4" w:space="0" w:color="000000"/>
              <w:bottom w:val="single" w:sz="4" w:space="0" w:color="000000"/>
            </w:tcBorders>
            <w:vAlign w:val="center"/>
          </w:tcPr>
          <w:p w14:paraId="5CCF72C2" w14:textId="77777777" w:rsidR="0021189A" w:rsidRPr="00B87A42" w:rsidRDefault="0021189A" w:rsidP="009379E9">
            <w:pPr>
              <w:snapToGrid w:val="0"/>
              <w:spacing w:line="276" w:lineRule="auto"/>
              <w:rPr>
                <w:rFonts w:ascii="Arial" w:hAnsi="Arial" w:cs="Arial"/>
                <w:sz w:val="22"/>
                <w:szCs w:val="22"/>
              </w:rPr>
            </w:pPr>
            <w:r w:rsidRPr="00B87A42">
              <w:rPr>
                <w:rFonts w:ascii="Arial" w:hAnsi="Arial" w:cs="Arial"/>
                <w:sz w:val="22"/>
                <w:szCs w:val="22"/>
              </w:rPr>
              <w:t>Gwarantowane 100% w obydwu kierunkach</w:t>
            </w:r>
          </w:p>
        </w:tc>
        <w:tc>
          <w:tcPr>
            <w:tcW w:w="3541" w:type="dxa"/>
            <w:tcBorders>
              <w:top w:val="single" w:sz="4" w:space="0" w:color="000000"/>
              <w:left w:val="single" w:sz="4" w:space="0" w:color="000000"/>
              <w:bottom w:val="single" w:sz="4" w:space="0" w:color="000000"/>
              <w:right w:val="single" w:sz="4" w:space="0" w:color="000000"/>
            </w:tcBorders>
          </w:tcPr>
          <w:p w14:paraId="1D7263CE" w14:textId="77777777" w:rsidR="0021189A" w:rsidRPr="00B87A42" w:rsidRDefault="0021189A" w:rsidP="009379E9">
            <w:pPr>
              <w:snapToGrid w:val="0"/>
              <w:spacing w:line="276" w:lineRule="auto"/>
              <w:jc w:val="center"/>
              <w:rPr>
                <w:rFonts w:ascii="Arial" w:hAnsi="Arial" w:cs="Arial"/>
                <w:sz w:val="22"/>
                <w:szCs w:val="22"/>
              </w:rPr>
            </w:pPr>
          </w:p>
        </w:tc>
      </w:tr>
      <w:tr w:rsidR="0021189A" w:rsidRPr="00B87A42" w14:paraId="63C04119" w14:textId="77777777" w:rsidTr="009379E9">
        <w:trPr>
          <w:gridAfter w:val="1"/>
          <w:wAfter w:w="10" w:type="dxa"/>
          <w:cantSplit/>
          <w:trHeight w:val="2762"/>
        </w:trPr>
        <w:tc>
          <w:tcPr>
            <w:tcW w:w="630" w:type="dxa"/>
            <w:tcBorders>
              <w:top w:val="single" w:sz="4" w:space="0" w:color="000000"/>
              <w:left w:val="single" w:sz="4" w:space="0" w:color="000000"/>
              <w:bottom w:val="single" w:sz="4" w:space="0" w:color="000000"/>
            </w:tcBorders>
            <w:vAlign w:val="center"/>
          </w:tcPr>
          <w:p w14:paraId="634593CA" w14:textId="77777777" w:rsidR="0021189A" w:rsidRPr="00B87A42" w:rsidRDefault="0021189A" w:rsidP="009379E9">
            <w:pPr>
              <w:snapToGrid w:val="0"/>
              <w:spacing w:line="276" w:lineRule="auto"/>
              <w:jc w:val="center"/>
              <w:rPr>
                <w:rFonts w:ascii="Arial" w:hAnsi="Arial" w:cs="Arial"/>
                <w:sz w:val="22"/>
                <w:szCs w:val="22"/>
              </w:rPr>
            </w:pPr>
            <w:r w:rsidRPr="00B87A42">
              <w:rPr>
                <w:rFonts w:ascii="Arial" w:hAnsi="Arial" w:cs="Arial"/>
                <w:sz w:val="22"/>
                <w:szCs w:val="22"/>
              </w:rPr>
              <w:t>3</w:t>
            </w:r>
          </w:p>
        </w:tc>
        <w:tc>
          <w:tcPr>
            <w:tcW w:w="2587" w:type="dxa"/>
            <w:tcBorders>
              <w:top w:val="single" w:sz="4" w:space="0" w:color="000000"/>
              <w:left w:val="single" w:sz="4" w:space="0" w:color="000000"/>
              <w:bottom w:val="single" w:sz="4" w:space="0" w:color="000000"/>
            </w:tcBorders>
            <w:vAlign w:val="center"/>
          </w:tcPr>
          <w:p w14:paraId="7F4397AD" w14:textId="77777777" w:rsidR="0021189A" w:rsidRPr="00B87A42" w:rsidRDefault="0021189A" w:rsidP="009379E9">
            <w:pPr>
              <w:snapToGrid w:val="0"/>
              <w:spacing w:line="276" w:lineRule="auto"/>
              <w:rPr>
                <w:rFonts w:ascii="Arial" w:hAnsi="Arial" w:cs="Arial"/>
                <w:sz w:val="22"/>
                <w:szCs w:val="22"/>
              </w:rPr>
            </w:pPr>
            <w:r w:rsidRPr="00B87A42">
              <w:rPr>
                <w:rFonts w:ascii="Arial" w:hAnsi="Arial" w:cs="Arial"/>
                <w:sz w:val="22"/>
                <w:szCs w:val="22"/>
              </w:rPr>
              <w:t>Gwarancja</w:t>
            </w:r>
          </w:p>
        </w:tc>
        <w:tc>
          <w:tcPr>
            <w:tcW w:w="3402" w:type="dxa"/>
            <w:tcBorders>
              <w:top w:val="single" w:sz="4" w:space="0" w:color="000000"/>
              <w:left w:val="single" w:sz="4" w:space="0" w:color="000000"/>
              <w:bottom w:val="single" w:sz="4" w:space="0" w:color="000000"/>
            </w:tcBorders>
            <w:vAlign w:val="center"/>
          </w:tcPr>
          <w:p w14:paraId="5F1ECC3F" w14:textId="77777777" w:rsidR="0021189A" w:rsidRPr="00B87A42" w:rsidRDefault="0021189A" w:rsidP="009379E9">
            <w:pPr>
              <w:adjustRightInd w:val="0"/>
              <w:spacing w:line="276" w:lineRule="auto"/>
              <w:rPr>
                <w:rFonts w:ascii="Arial" w:eastAsia="Calibri" w:hAnsi="Arial" w:cs="Arial"/>
                <w:sz w:val="22"/>
                <w:szCs w:val="22"/>
              </w:rPr>
            </w:pPr>
            <w:r w:rsidRPr="00B87A42">
              <w:rPr>
                <w:rFonts w:ascii="Arial" w:eastAsia="Calibri" w:hAnsi="Arial" w:cs="Arial"/>
                <w:sz w:val="22"/>
                <w:szCs w:val="22"/>
              </w:rPr>
              <w:t>Wykonawca gwarantuje naprawę niesprawnego łącza przez 7 dni w tygodniu, także w niedziele, święta i wszystkie inne dni wolne od pracy.</w:t>
            </w:r>
          </w:p>
          <w:p w14:paraId="3B8E653A" w14:textId="77777777" w:rsidR="0021189A" w:rsidRPr="00B87A42" w:rsidRDefault="0021189A" w:rsidP="009379E9">
            <w:pPr>
              <w:adjustRightInd w:val="0"/>
              <w:spacing w:line="276" w:lineRule="auto"/>
              <w:rPr>
                <w:rFonts w:ascii="Arial" w:eastAsia="Calibri" w:hAnsi="Arial" w:cs="Arial"/>
                <w:sz w:val="22"/>
                <w:szCs w:val="22"/>
              </w:rPr>
            </w:pPr>
            <w:r w:rsidRPr="00B87A42">
              <w:rPr>
                <w:rFonts w:ascii="Arial" w:eastAsia="Calibri" w:hAnsi="Arial" w:cs="Arial"/>
                <w:sz w:val="22"/>
                <w:szCs w:val="22"/>
              </w:rPr>
              <w:t>Czas usunięcia awarii od momentu wystąpienia do 8 godzin</w:t>
            </w:r>
          </w:p>
        </w:tc>
        <w:tc>
          <w:tcPr>
            <w:tcW w:w="3541" w:type="dxa"/>
            <w:tcBorders>
              <w:top w:val="single" w:sz="4" w:space="0" w:color="000000"/>
              <w:left w:val="single" w:sz="4" w:space="0" w:color="000000"/>
              <w:bottom w:val="single" w:sz="4" w:space="0" w:color="000000"/>
              <w:right w:val="single" w:sz="4" w:space="0" w:color="000000"/>
            </w:tcBorders>
            <w:vAlign w:val="center"/>
          </w:tcPr>
          <w:p w14:paraId="60CE41D4" w14:textId="77777777" w:rsidR="0021189A" w:rsidRPr="00B87A42" w:rsidRDefault="0021189A" w:rsidP="009379E9">
            <w:pPr>
              <w:snapToGrid w:val="0"/>
              <w:spacing w:line="276" w:lineRule="auto"/>
              <w:jc w:val="center"/>
              <w:rPr>
                <w:rFonts w:ascii="Arial" w:hAnsi="Arial" w:cs="Arial"/>
                <w:color w:val="FF0000"/>
                <w:sz w:val="22"/>
                <w:szCs w:val="22"/>
              </w:rPr>
            </w:pPr>
          </w:p>
        </w:tc>
      </w:tr>
      <w:tr w:rsidR="0021189A" w:rsidRPr="00B87A42" w14:paraId="56C551FF" w14:textId="77777777" w:rsidTr="009379E9">
        <w:trPr>
          <w:gridAfter w:val="1"/>
          <w:wAfter w:w="10" w:type="dxa"/>
          <w:cantSplit/>
          <w:trHeight w:val="1387"/>
        </w:trPr>
        <w:tc>
          <w:tcPr>
            <w:tcW w:w="630" w:type="dxa"/>
            <w:tcBorders>
              <w:top w:val="single" w:sz="4" w:space="0" w:color="000000"/>
              <w:left w:val="single" w:sz="4" w:space="0" w:color="000000"/>
              <w:bottom w:val="single" w:sz="4" w:space="0" w:color="000000"/>
            </w:tcBorders>
            <w:vAlign w:val="center"/>
          </w:tcPr>
          <w:p w14:paraId="618E492D" w14:textId="77777777" w:rsidR="0021189A" w:rsidRPr="00B87A42" w:rsidRDefault="0021189A" w:rsidP="009379E9">
            <w:pPr>
              <w:snapToGrid w:val="0"/>
              <w:spacing w:line="276" w:lineRule="auto"/>
              <w:jc w:val="center"/>
              <w:rPr>
                <w:rFonts w:ascii="Arial" w:hAnsi="Arial" w:cs="Arial"/>
                <w:sz w:val="22"/>
                <w:szCs w:val="22"/>
              </w:rPr>
            </w:pPr>
            <w:r w:rsidRPr="00B87A42">
              <w:rPr>
                <w:rFonts w:ascii="Arial" w:hAnsi="Arial" w:cs="Arial"/>
                <w:sz w:val="22"/>
                <w:szCs w:val="22"/>
              </w:rPr>
              <w:t>4</w:t>
            </w:r>
          </w:p>
        </w:tc>
        <w:tc>
          <w:tcPr>
            <w:tcW w:w="2587" w:type="dxa"/>
            <w:tcBorders>
              <w:top w:val="single" w:sz="4" w:space="0" w:color="000000"/>
              <w:left w:val="single" w:sz="4" w:space="0" w:color="000000"/>
              <w:bottom w:val="single" w:sz="4" w:space="0" w:color="000000"/>
            </w:tcBorders>
            <w:vAlign w:val="center"/>
          </w:tcPr>
          <w:p w14:paraId="2A9A2F2C" w14:textId="77777777" w:rsidR="0021189A" w:rsidRPr="00B87A42" w:rsidRDefault="0021189A" w:rsidP="009379E9">
            <w:pPr>
              <w:snapToGrid w:val="0"/>
              <w:spacing w:line="276" w:lineRule="auto"/>
              <w:rPr>
                <w:rFonts w:ascii="Arial" w:hAnsi="Arial" w:cs="Arial"/>
                <w:sz w:val="22"/>
                <w:szCs w:val="22"/>
              </w:rPr>
            </w:pPr>
            <w:r w:rsidRPr="00B87A42">
              <w:rPr>
                <w:rFonts w:ascii="Arial" w:hAnsi="Arial" w:cs="Arial"/>
                <w:sz w:val="22"/>
                <w:szCs w:val="22"/>
              </w:rPr>
              <w:t>Przyjmowanie zgłoszeń o awarii</w:t>
            </w:r>
          </w:p>
        </w:tc>
        <w:tc>
          <w:tcPr>
            <w:tcW w:w="3402" w:type="dxa"/>
            <w:tcBorders>
              <w:top w:val="single" w:sz="4" w:space="0" w:color="000000"/>
              <w:left w:val="single" w:sz="4" w:space="0" w:color="000000"/>
              <w:bottom w:val="single" w:sz="4" w:space="0" w:color="000000"/>
            </w:tcBorders>
            <w:vAlign w:val="center"/>
          </w:tcPr>
          <w:p w14:paraId="78106D11" w14:textId="77777777" w:rsidR="0021189A" w:rsidRPr="00B87A42" w:rsidRDefault="0021189A" w:rsidP="009379E9">
            <w:pPr>
              <w:adjustRightInd w:val="0"/>
              <w:spacing w:line="276" w:lineRule="auto"/>
              <w:rPr>
                <w:rFonts w:ascii="Arial" w:eastAsia="Calibri" w:hAnsi="Arial" w:cs="Arial"/>
                <w:sz w:val="22"/>
                <w:szCs w:val="22"/>
              </w:rPr>
            </w:pPr>
            <w:r w:rsidRPr="00B87A42">
              <w:rPr>
                <w:rFonts w:ascii="Arial" w:eastAsia="Calibri" w:hAnsi="Arial" w:cs="Arial"/>
                <w:sz w:val="22"/>
                <w:szCs w:val="22"/>
              </w:rPr>
              <w:t>24 godziny na dobę, 7 dni w tygodniu, na nr telefonu i adres e</w:t>
            </w:r>
            <w:r w:rsidRPr="00B87A42">
              <w:rPr>
                <w:rFonts w:ascii="Arial" w:eastAsia="Calibri" w:hAnsi="Arial" w:cs="Arial"/>
                <w:sz w:val="22"/>
                <w:szCs w:val="22"/>
              </w:rPr>
              <w:noBreakHyphen/>
              <w:t>mail</w:t>
            </w:r>
          </w:p>
        </w:tc>
        <w:tc>
          <w:tcPr>
            <w:tcW w:w="3541" w:type="dxa"/>
            <w:tcBorders>
              <w:top w:val="single" w:sz="4" w:space="0" w:color="000000"/>
              <w:left w:val="single" w:sz="4" w:space="0" w:color="000000"/>
              <w:bottom w:val="single" w:sz="4" w:space="0" w:color="000000"/>
              <w:right w:val="single" w:sz="4" w:space="0" w:color="000000"/>
            </w:tcBorders>
            <w:vAlign w:val="center"/>
          </w:tcPr>
          <w:p w14:paraId="29352D52" w14:textId="77777777" w:rsidR="0021189A" w:rsidRPr="00B87A42" w:rsidRDefault="0021189A" w:rsidP="009379E9">
            <w:pPr>
              <w:adjustRightInd w:val="0"/>
              <w:spacing w:line="276" w:lineRule="auto"/>
              <w:rPr>
                <w:rFonts w:ascii="Arial" w:eastAsia="Calibri" w:hAnsi="Arial" w:cs="Arial"/>
                <w:sz w:val="22"/>
                <w:szCs w:val="22"/>
              </w:rPr>
            </w:pPr>
          </w:p>
          <w:p w14:paraId="78187E46" w14:textId="77777777" w:rsidR="0021189A" w:rsidRPr="00B87A42" w:rsidRDefault="0021189A" w:rsidP="009379E9">
            <w:pPr>
              <w:adjustRightInd w:val="0"/>
              <w:spacing w:line="276" w:lineRule="auto"/>
              <w:rPr>
                <w:rFonts w:ascii="Arial" w:eastAsia="Calibri" w:hAnsi="Arial" w:cs="Arial"/>
                <w:sz w:val="22"/>
                <w:szCs w:val="22"/>
              </w:rPr>
            </w:pPr>
            <w:r w:rsidRPr="00B87A42">
              <w:rPr>
                <w:rFonts w:ascii="Arial" w:eastAsia="Calibri" w:hAnsi="Arial" w:cs="Arial"/>
                <w:sz w:val="22"/>
                <w:szCs w:val="22"/>
              </w:rPr>
              <w:t>tel.: ............................</w:t>
            </w:r>
          </w:p>
          <w:p w14:paraId="5EB13B50" w14:textId="77777777" w:rsidR="0021189A" w:rsidRPr="00B87A42" w:rsidRDefault="0021189A" w:rsidP="009379E9">
            <w:pPr>
              <w:adjustRightInd w:val="0"/>
              <w:spacing w:line="276" w:lineRule="auto"/>
              <w:rPr>
                <w:rFonts w:ascii="Arial" w:eastAsia="Calibri" w:hAnsi="Arial" w:cs="Arial"/>
                <w:sz w:val="22"/>
                <w:szCs w:val="22"/>
              </w:rPr>
            </w:pPr>
          </w:p>
          <w:p w14:paraId="503D5DE1" w14:textId="77777777" w:rsidR="0021189A" w:rsidRPr="00B87A42" w:rsidRDefault="0021189A" w:rsidP="009379E9">
            <w:pPr>
              <w:adjustRightInd w:val="0"/>
              <w:spacing w:line="276" w:lineRule="auto"/>
              <w:rPr>
                <w:rFonts w:ascii="Arial" w:eastAsia="Calibri" w:hAnsi="Arial" w:cs="Arial"/>
                <w:sz w:val="22"/>
                <w:szCs w:val="22"/>
              </w:rPr>
            </w:pPr>
          </w:p>
          <w:p w14:paraId="5D475734" w14:textId="77777777" w:rsidR="0021189A" w:rsidRPr="00B87A42" w:rsidRDefault="0021189A" w:rsidP="009379E9">
            <w:pPr>
              <w:adjustRightInd w:val="0"/>
              <w:spacing w:line="276" w:lineRule="auto"/>
              <w:rPr>
                <w:rFonts w:ascii="Arial" w:eastAsia="Calibri" w:hAnsi="Arial" w:cs="Arial"/>
                <w:sz w:val="22"/>
                <w:szCs w:val="22"/>
              </w:rPr>
            </w:pPr>
            <w:r w:rsidRPr="00B87A42">
              <w:rPr>
                <w:rFonts w:ascii="Arial" w:eastAsia="Calibri" w:hAnsi="Arial" w:cs="Arial"/>
                <w:sz w:val="22"/>
                <w:szCs w:val="22"/>
              </w:rPr>
              <w:t>e-mail: ........................</w:t>
            </w:r>
          </w:p>
          <w:p w14:paraId="14E95743" w14:textId="77777777" w:rsidR="0021189A" w:rsidRPr="00B87A42" w:rsidRDefault="0021189A" w:rsidP="009379E9">
            <w:pPr>
              <w:adjustRightInd w:val="0"/>
              <w:spacing w:line="276" w:lineRule="auto"/>
              <w:rPr>
                <w:rFonts w:ascii="Arial" w:eastAsia="Calibri" w:hAnsi="Arial" w:cs="Arial"/>
                <w:sz w:val="22"/>
                <w:szCs w:val="22"/>
              </w:rPr>
            </w:pPr>
          </w:p>
        </w:tc>
      </w:tr>
      <w:tr w:rsidR="0021189A" w:rsidRPr="00B87A42" w14:paraId="2E89B5CA" w14:textId="77777777" w:rsidTr="009379E9">
        <w:trPr>
          <w:cantSplit/>
          <w:trHeight w:val="558"/>
        </w:trPr>
        <w:tc>
          <w:tcPr>
            <w:tcW w:w="630" w:type="dxa"/>
            <w:tcBorders>
              <w:top w:val="single" w:sz="4" w:space="0" w:color="000000"/>
              <w:left w:val="single" w:sz="4" w:space="0" w:color="000000"/>
              <w:bottom w:val="single" w:sz="4" w:space="0" w:color="000000"/>
            </w:tcBorders>
            <w:vAlign w:val="center"/>
          </w:tcPr>
          <w:p w14:paraId="6AE7875D" w14:textId="77777777" w:rsidR="0021189A" w:rsidRPr="00B87A42" w:rsidRDefault="0021189A" w:rsidP="009379E9">
            <w:pPr>
              <w:snapToGrid w:val="0"/>
              <w:spacing w:line="276" w:lineRule="auto"/>
              <w:jc w:val="center"/>
              <w:rPr>
                <w:rFonts w:ascii="Arial" w:hAnsi="Arial" w:cs="Arial"/>
                <w:sz w:val="22"/>
                <w:szCs w:val="22"/>
              </w:rPr>
            </w:pPr>
            <w:r w:rsidRPr="00B87A42">
              <w:rPr>
                <w:rFonts w:ascii="Arial" w:hAnsi="Arial" w:cs="Arial"/>
                <w:sz w:val="22"/>
                <w:szCs w:val="22"/>
              </w:rPr>
              <w:t>5</w:t>
            </w:r>
          </w:p>
        </w:tc>
        <w:tc>
          <w:tcPr>
            <w:tcW w:w="2587" w:type="dxa"/>
            <w:tcBorders>
              <w:top w:val="single" w:sz="4" w:space="0" w:color="000000"/>
              <w:left w:val="single" w:sz="4" w:space="0" w:color="000000"/>
              <w:bottom w:val="single" w:sz="4" w:space="0" w:color="000000"/>
            </w:tcBorders>
            <w:vAlign w:val="center"/>
          </w:tcPr>
          <w:p w14:paraId="4F40F1EC" w14:textId="77777777" w:rsidR="0021189A" w:rsidRPr="00B87A42" w:rsidRDefault="0021189A" w:rsidP="009379E9">
            <w:pPr>
              <w:snapToGrid w:val="0"/>
              <w:spacing w:line="276" w:lineRule="auto"/>
              <w:rPr>
                <w:rFonts w:ascii="Arial" w:hAnsi="Arial" w:cs="Arial"/>
                <w:sz w:val="22"/>
                <w:szCs w:val="22"/>
              </w:rPr>
            </w:pPr>
            <w:r w:rsidRPr="00B87A42">
              <w:rPr>
                <w:rFonts w:ascii="Arial" w:hAnsi="Arial" w:cs="Arial"/>
                <w:sz w:val="22"/>
                <w:szCs w:val="22"/>
              </w:rPr>
              <w:t>Przepustowość od / do klienta</w:t>
            </w:r>
          </w:p>
        </w:tc>
        <w:tc>
          <w:tcPr>
            <w:tcW w:w="3402" w:type="dxa"/>
            <w:tcBorders>
              <w:top w:val="single" w:sz="4" w:space="0" w:color="000000"/>
              <w:left w:val="single" w:sz="4" w:space="0" w:color="000000"/>
              <w:bottom w:val="single" w:sz="4" w:space="0" w:color="000000"/>
            </w:tcBorders>
            <w:vAlign w:val="center"/>
          </w:tcPr>
          <w:p w14:paraId="098DBD62" w14:textId="77777777" w:rsidR="0021189A" w:rsidRPr="00B87A42" w:rsidRDefault="0021189A" w:rsidP="009379E9">
            <w:pPr>
              <w:snapToGrid w:val="0"/>
              <w:spacing w:line="276" w:lineRule="auto"/>
              <w:rPr>
                <w:rFonts w:ascii="Arial" w:hAnsi="Arial" w:cs="Arial"/>
                <w:sz w:val="22"/>
                <w:szCs w:val="22"/>
              </w:rPr>
            </w:pPr>
            <w:r w:rsidRPr="00B87A42">
              <w:rPr>
                <w:rFonts w:ascii="Arial" w:hAnsi="Arial" w:cs="Arial"/>
                <w:sz w:val="22"/>
                <w:szCs w:val="22"/>
              </w:rPr>
              <w:t>Min. 100 / 100 Mbps</w:t>
            </w:r>
          </w:p>
        </w:tc>
        <w:tc>
          <w:tcPr>
            <w:tcW w:w="3551" w:type="dxa"/>
            <w:gridSpan w:val="2"/>
            <w:tcBorders>
              <w:top w:val="single" w:sz="4" w:space="0" w:color="000000"/>
              <w:left w:val="single" w:sz="4" w:space="0" w:color="000000"/>
              <w:bottom w:val="single" w:sz="4" w:space="0" w:color="000000"/>
              <w:right w:val="single" w:sz="4" w:space="0" w:color="000000"/>
            </w:tcBorders>
          </w:tcPr>
          <w:p w14:paraId="1DA7197E" w14:textId="77777777" w:rsidR="0021189A" w:rsidRPr="00B87A42" w:rsidRDefault="0021189A" w:rsidP="009379E9">
            <w:pPr>
              <w:snapToGrid w:val="0"/>
              <w:spacing w:line="276" w:lineRule="auto"/>
              <w:jc w:val="center"/>
              <w:rPr>
                <w:rFonts w:ascii="Arial" w:hAnsi="Arial" w:cs="Arial"/>
                <w:color w:val="FF0000"/>
                <w:sz w:val="22"/>
                <w:szCs w:val="22"/>
              </w:rPr>
            </w:pPr>
          </w:p>
        </w:tc>
      </w:tr>
      <w:tr w:rsidR="0021189A" w:rsidRPr="00B87A42" w14:paraId="7F203BBC" w14:textId="77777777" w:rsidTr="009379E9">
        <w:trPr>
          <w:cantSplit/>
          <w:trHeight w:val="592"/>
        </w:trPr>
        <w:tc>
          <w:tcPr>
            <w:tcW w:w="630" w:type="dxa"/>
            <w:tcBorders>
              <w:top w:val="single" w:sz="4" w:space="0" w:color="000000"/>
              <w:left w:val="single" w:sz="4" w:space="0" w:color="000000"/>
              <w:bottom w:val="single" w:sz="4" w:space="0" w:color="000000"/>
            </w:tcBorders>
            <w:vAlign w:val="center"/>
          </w:tcPr>
          <w:p w14:paraId="740FD701" w14:textId="77777777" w:rsidR="0021189A" w:rsidRPr="00B87A42" w:rsidRDefault="0021189A" w:rsidP="009379E9">
            <w:pPr>
              <w:snapToGrid w:val="0"/>
              <w:spacing w:line="276" w:lineRule="auto"/>
              <w:jc w:val="center"/>
              <w:rPr>
                <w:rFonts w:ascii="Arial" w:hAnsi="Arial" w:cs="Arial"/>
                <w:sz w:val="22"/>
                <w:szCs w:val="22"/>
              </w:rPr>
            </w:pPr>
            <w:r w:rsidRPr="00B87A42">
              <w:rPr>
                <w:rFonts w:ascii="Arial" w:hAnsi="Arial" w:cs="Arial"/>
                <w:sz w:val="22"/>
                <w:szCs w:val="22"/>
              </w:rPr>
              <w:t>6</w:t>
            </w:r>
          </w:p>
        </w:tc>
        <w:tc>
          <w:tcPr>
            <w:tcW w:w="2587" w:type="dxa"/>
            <w:tcBorders>
              <w:top w:val="single" w:sz="4" w:space="0" w:color="000000"/>
              <w:left w:val="single" w:sz="4" w:space="0" w:color="000000"/>
              <w:bottom w:val="single" w:sz="4" w:space="0" w:color="000000"/>
            </w:tcBorders>
            <w:vAlign w:val="center"/>
          </w:tcPr>
          <w:p w14:paraId="1EB82C4A" w14:textId="77777777" w:rsidR="0021189A" w:rsidRPr="00B87A42" w:rsidRDefault="0021189A" w:rsidP="009379E9">
            <w:pPr>
              <w:snapToGrid w:val="0"/>
              <w:spacing w:line="276" w:lineRule="auto"/>
              <w:rPr>
                <w:rFonts w:ascii="Arial" w:hAnsi="Arial" w:cs="Arial"/>
                <w:sz w:val="22"/>
                <w:szCs w:val="22"/>
              </w:rPr>
            </w:pPr>
            <w:r w:rsidRPr="00B87A42">
              <w:rPr>
                <w:rFonts w:ascii="Arial" w:hAnsi="Arial" w:cs="Arial"/>
                <w:sz w:val="22"/>
                <w:szCs w:val="22"/>
              </w:rPr>
              <w:t>Medium transmisyjne</w:t>
            </w:r>
          </w:p>
        </w:tc>
        <w:tc>
          <w:tcPr>
            <w:tcW w:w="3402" w:type="dxa"/>
            <w:tcBorders>
              <w:top w:val="single" w:sz="4" w:space="0" w:color="000000"/>
              <w:left w:val="single" w:sz="4" w:space="0" w:color="000000"/>
              <w:bottom w:val="single" w:sz="4" w:space="0" w:color="000000"/>
            </w:tcBorders>
            <w:vAlign w:val="center"/>
          </w:tcPr>
          <w:p w14:paraId="1A87CE27" w14:textId="77777777" w:rsidR="0021189A" w:rsidRPr="00B87A42" w:rsidRDefault="0021189A" w:rsidP="009379E9">
            <w:pPr>
              <w:snapToGrid w:val="0"/>
              <w:spacing w:line="276" w:lineRule="auto"/>
              <w:rPr>
                <w:rFonts w:ascii="Arial" w:hAnsi="Arial" w:cs="Arial"/>
                <w:sz w:val="22"/>
                <w:szCs w:val="22"/>
              </w:rPr>
            </w:pPr>
            <w:r w:rsidRPr="00B87A42">
              <w:rPr>
                <w:rFonts w:ascii="Arial" w:hAnsi="Arial" w:cs="Arial"/>
                <w:sz w:val="22"/>
                <w:szCs w:val="22"/>
              </w:rPr>
              <w:t>Światłowód lub kabel miedziany</w:t>
            </w:r>
          </w:p>
        </w:tc>
        <w:tc>
          <w:tcPr>
            <w:tcW w:w="3551" w:type="dxa"/>
            <w:gridSpan w:val="2"/>
            <w:tcBorders>
              <w:top w:val="single" w:sz="4" w:space="0" w:color="000000"/>
              <w:left w:val="single" w:sz="4" w:space="0" w:color="000000"/>
              <w:bottom w:val="single" w:sz="4" w:space="0" w:color="000000"/>
              <w:right w:val="single" w:sz="4" w:space="0" w:color="000000"/>
            </w:tcBorders>
          </w:tcPr>
          <w:p w14:paraId="66FC7BA4" w14:textId="77777777" w:rsidR="0021189A" w:rsidRPr="00B87A42" w:rsidRDefault="0021189A" w:rsidP="009379E9">
            <w:pPr>
              <w:snapToGrid w:val="0"/>
              <w:spacing w:line="276" w:lineRule="auto"/>
              <w:jc w:val="center"/>
              <w:rPr>
                <w:rFonts w:ascii="Arial" w:hAnsi="Arial" w:cs="Arial"/>
                <w:sz w:val="22"/>
                <w:szCs w:val="22"/>
              </w:rPr>
            </w:pPr>
          </w:p>
        </w:tc>
      </w:tr>
      <w:tr w:rsidR="0021189A" w:rsidRPr="00B87A42" w14:paraId="55A816F4" w14:textId="77777777" w:rsidTr="009379E9">
        <w:trPr>
          <w:cantSplit/>
          <w:trHeight w:val="592"/>
        </w:trPr>
        <w:tc>
          <w:tcPr>
            <w:tcW w:w="630" w:type="dxa"/>
            <w:tcBorders>
              <w:top w:val="single" w:sz="4" w:space="0" w:color="000000"/>
              <w:left w:val="single" w:sz="4" w:space="0" w:color="000000"/>
              <w:bottom w:val="single" w:sz="4" w:space="0" w:color="000000"/>
            </w:tcBorders>
            <w:vAlign w:val="center"/>
          </w:tcPr>
          <w:p w14:paraId="12A0907D" w14:textId="77777777" w:rsidR="0021189A" w:rsidRPr="00B87A42" w:rsidRDefault="0021189A" w:rsidP="009379E9">
            <w:pPr>
              <w:snapToGrid w:val="0"/>
              <w:spacing w:line="276" w:lineRule="auto"/>
              <w:jc w:val="center"/>
              <w:rPr>
                <w:rFonts w:ascii="Arial" w:hAnsi="Arial" w:cs="Arial"/>
                <w:sz w:val="22"/>
                <w:szCs w:val="22"/>
              </w:rPr>
            </w:pPr>
            <w:r w:rsidRPr="00B87A42">
              <w:rPr>
                <w:rFonts w:ascii="Arial" w:hAnsi="Arial" w:cs="Arial"/>
                <w:sz w:val="22"/>
                <w:szCs w:val="22"/>
              </w:rPr>
              <w:t>7</w:t>
            </w:r>
          </w:p>
        </w:tc>
        <w:tc>
          <w:tcPr>
            <w:tcW w:w="2587" w:type="dxa"/>
            <w:tcBorders>
              <w:top w:val="single" w:sz="4" w:space="0" w:color="000000"/>
              <w:left w:val="single" w:sz="4" w:space="0" w:color="000000"/>
              <w:bottom w:val="single" w:sz="4" w:space="0" w:color="000000"/>
            </w:tcBorders>
            <w:vAlign w:val="center"/>
          </w:tcPr>
          <w:p w14:paraId="34D3C22F" w14:textId="77777777" w:rsidR="0021189A" w:rsidRPr="00B87A42" w:rsidRDefault="0021189A" w:rsidP="009379E9">
            <w:pPr>
              <w:snapToGrid w:val="0"/>
              <w:spacing w:line="276" w:lineRule="auto"/>
              <w:rPr>
                <w:rFonts w:ascii="Arial" w:hAnsi="Arial" w:cs="Arial"/>
                <w:sz w:val="22"/>
                <w:szCs w:val="22"/>
              </w:rPr>
            </w:pPr>
            <w:r w:rsidRPr="00B87A42">
              <w:rPr>
                <w:rFonts w:ascii="Arial" w:hAnsi="Arial" w:cs="Arial"/>
                <w:sz w:val="22"/>
                <w:szCs w:val="22"/>
              </w:rPr>
              <w:t>Rodzaj złącza końcowego   dostępnego dla zamawiającego</w:t>
            </w:r>
          </w:p>
        </w:tc>
        <w:tc>
          <w:tcPr>
            <w:tcW w:w="3402" w:type="dxa"/>
            <w:tcBorders>
              <w:top w:val="single" w:sz="4" w:space="0" w:color="000000"/>
              <w:left w:val="single" w:sz="4" w:space="0" w:color="000000"/>
              <w:bottom w:val="single" w:sz="4" w:space="0" w:color="000000"/>
            </w:tcBorders>
            <w:vAlign w:val="center"/>
          </w:tcPr>
          <w:p w14:paraId="3ACD5672" w14:textId="77777777" w:rsidR="0021189A" w:rsidRPr="00B87A42" w:rsidRDefault="0021189A" w:rsidP="009379E9">
            <w:pPr>
              <w:snapToGrid w:val="0"/>
              <w:spacing w:line="276" w:lineRule="auto"/>
              <w:rPr>
                <w:rFonts w:ascii="Arial" w:hAnsi="Arial" w:cs="Arial"/>
                <w:sz w:val="22"/>
                <w:szCs w:val="22"/>
              </w:rPr>
            </w:pPr>
            <w:r w:rsidRPr="00B87A42">
              <w:rPr>
                <w:rFonts w:ascii="Arial" w:hAnsi="Arial" w:cs="Arial"/>
                <w:sz w:val="22"/>
                <w:szCs w:val="22"/>
              </w:rPr>
              <w:t>Ethernet RJ45</w:t>
            </w:r>
          </w:p>
        </w:tc>
        <w:tc>
          <w:tcPr>
            <w:tcW w:w="3551" w:type="dxa"/>
            <w:gridSpan w:val="2"/>
            <w:tcBorders>
              <w:top w:val="single" w:sz="4" w:space="0" w:color="000000"/>
              <w:left w:val="single" w:sz="4" w:space="0" w:color="000000"/>
              <w:bottom w:val="single" w:sz="4" w:space="0" w:color="000000"/>
              <w:right w:val="single" w:sz="4" w:space="0" w:color="000000"/>
            </w:tcBorders>
          </w:tcPr>
          <w:p w14:paraId="727A374A" w14:textId="77777777" w:rsidR="0021189A" w:rsidRPr="00B87A42" w:rsidRDefault="0021189A" w:rsidP="009379E9">
            <w:pPr>
              <w:snapToGrid w:val="0"/>
              <w:spacing w:line="276" w:lineRule="auto"/>
              <w:jc w:val="center"/>
              <w:rPr>
                <w:rFonts w:ascii="Arial" w:hAnsi="Arial" w:cs="Arial"/>
                <w:sz w:val="22"/>
                <w:szCs w:val="22"/>
              </w:rPr>
            </w:pPr>
          </w:p>
        </w:tc>
      </w:tr>
    </w:tbl>
    <w:p w14:paraId="2C857F42" w14:textId="77777777" w:rsidR="0021189A" w:rsidRPr="0081761C" w:rsidRDefault="0021189A" w:rsidP="0021189A">
      <w:pPr>
        <w:suppressAutoHyphens/>
        <w:spacing w:line="276" w:lineRule="auto"/>
        <w:rPr>
          <w:rFonts w:ascii="Arial" w:eastAsia="Calibri" w:hAnsi="Arial" w:cs="Arial"/>
          <w:b/>
          <w:color w:val="000000"/>
          <w:sz w:val="22"/>
          <w:szCs w:val="22"/>
          <w:u w:val="single"/>
          <w:lang w:eastAsia="zh-CN"/>
        </w:rPr>
      </w:pPr>
    </w:p>
    <w:p w14:paraId="186FE10B" w14:textId="77777777" w:rsidR="0021189A" w:rsidRDefault="0021189A" w:rsidP="0021189A">
      <w:pPr>
        <w:suppressAutoHyphens/>
        <w:spacing w:line="276" w:lineRule="auto"/>
        <w:rPr>
          <w:rFonts w:ascii="Arial" w:hAnsi="Arial" w:cs="Arial"/>
          <w:b/>
          <w:sz w:val="22"/>
          <w:szCs w:val="22"/>
          <w:u w:val="single"/>
          <w:lang w:eastAsia="zh-CN"/>
        </w:rPr>
      </w:pPr>
    </w:p>
    <w:p w14:paraId="17192336" w14:textId="77777777" w:rsidR="0021189A" w:rsidRPr="0081761C" w:rsidRDefault="0021189A" w:rsidP="0021189A">
      <w:pPr>
        <w:suppressAutoHyphens/>
        <w:spacing w:line="276" w:lineRule="auto"/>
        <w:rPr>
          <w:rFonts w:ascii="Arial" w:hAnsi="Arial" w:cs="Arial"/>
          <w:b/>
          <w:sz w:val="22"/>
          <w:szCs w:val="22"/>
          <w:u w:val="single"/>
          <w:lang w:eastAsia="zh-CN"/>
        </w:rPr>
      </w:pPr>
      <w:r w:rsidRPr="0081761C">
        <w:rPr>
          <w:rFonts w:ascii="Arial" w:hAnsi="Arial" w:cs="Arial"/>
          <w:b/>
          <w:sz w:val="22"/>
          <w:szCs w:val="22"/>
          <w:u w:val="single"/>
          <w:lang w:eastAsia="zh-CN"/>
        </w:rPr>
        <w:t>Wymagania dodatkowe:</w:t>
      </w:r>
    </w:p>
    <w:p w14:paraId="3A689BA5" w14:textId="77777777" w:rsidR="0021189A" w:rsidRPr="0081761C" w:rsidRDefault="0021189A" w:rsidP="0021189A">
      <w:pPr>
        <w:suppressAutoHyphens/>
        <w:spacing w:line="276" w:lineRule="auto"/>
        <w:rPr>
          <w:rFonts w:ascii="Arial" w:hAnsi="Arial" w:cs="Arial"/>
          <w:sz w:val="22"/>
          <w:szCs w:val="22"/>
          <w:lang w:eastAsia="zh-CN"/>
        </w:rPr>
      </w:pPr>
      <w:r w:rsidRPr="0081761C">
        <w:rPr>
          <w:rFonts w:ascii="Arial" w:hAnsi="Arial" w:cs="Arial"/>
          <w:sz w:val="22"/>
          <w:szCs w:val="22"/>
          <w:lang w:eastAsia="zh-CN"/>
        </w:rPr>
        <w:t>1. Wszystkie transmisje muszą być symetryczne i gwarantowane. Na życzenie Zamawiającego</w:t>
      </w:r>
    </w:p>
    <w:p w14:paraId="5A27D84A" w14:textId="77777777" w:rsidR="0021189A" w:rsidRPr="0081761C" w:rsidRDefault="0021189A" w:rsidP="0021189A">
      <w:pPr>
        <w:suppressAutoHyphens/>
        <w:spacing w:line="276" w:lineRule="auto"/>
        <w:rPr>
          <w:rFonts w:ascii="Arial" w:hAnsi="Arial" w:cs="Arial"/>
          <w:sz w:val="22"/>
          <w:szCs w:val="22"/>
          <w:lang w:eastAsia="zh-CN"/>
        </w:rPr>
      </w:pPr>
      <w:r w:rsidRPr="0081761C">
        <w:rPr>
          <w:rFonts w:ascii="Arial" w:hAnsi="Arial" w:cs="Arial"/>
          <w:sz w:val="22"/>
          <w:szCs w:val="22"/>
          <w:lang w:eastAsia="zh-CN"/>
        </w:rPr>
        <w:t>w ciągu 24 godzin od chwili zlecenia, transmisja ma być przeskalowana max. o 100% dla</w:t>
      </w:r>
    </w:p>
    <w:p w14:paraId="45A1766F" w14:textId="77777777" w:rsidR="0021189A" w:rsidRPr="0081761C" w:rsidRDefault="0021189A" w:rsidP="0021189A">
      <w:pPr>
        <w:suppressAutoHyphens/>
        <w:spacing w:line="276" w:lineRule="auto"/>
        <w:rPr>
          <w:rFonts w:ascii="Arial" w:hAnsi="Arial" w:cs="Arial"/>
          <w:sz w:val="22"/>
          <w:szCs w:val="22"/>
          <w:lang w:eastAsia="zh-CN"/>
        </w:rPr>
      </w:pPr>
      <w:r w:rsidRPr="0081761C">
        <w:rPr>
          <w:rFonts w:ascii="Arial" w:hAnsi="Arial" w:cs="Arial"/>
          <w:sz w:val="22"/>
          <w:szCs w:val="22"/>
          <w:lang w:eastAsia="zh-CN"/>
        </w:rPr>
        <w:t>poszczególnych relacji. Równocześnie sumaryczny transfer pozostanie taki sam. Zmiany</w:t>
      </w:r>
    </w:p>
    <w:p w14:paraId="5E495B36" w14:textId="77777777" w:rsidR="0021189A" w:rsidRPr="0081761C" w:rsidRDefault="0021189A" w:rsidP="0021189A">
      <w:pPr>
        <w:suppressAutoHyphens/>
        <w:spacing w:line="276" w:lineRule="auto"/>
        <w:rPr>
          <w:rFonts w:ascii="Arial" w:hAnsi="Arial" w:cs="Arial"/>
          <w:sz w:val="22"/>
          <w:szCs w:val="22"/>
          <w:lang w:eastAsia="zh-CN"/>
        </w:rPr>
      </w:pPr>
      <w:r w:rsidRPr="0081761C">
        <w:rPr>
          <w:rFonts w:ascii="Arial" w:hAnsi="Arial" w:cs="Arial"/>
          <w:sz w:val="22"/>
          <w:szCs w:val="22"/>
          <w:lang w:eastAsia="zh-CN"/>
        </w:rPr>
        <w:t>mogą być dokonywane raz na 28 dni.</w:t>
      </w:r>
    </w:p>
    <w:p w14:paraId="3F3D0D1F" w14:textId="77777777" w:rsidR="0021189A" w:rsidRPr="0081761C" w:rsidRDefault="0021189A" w:rsidP="0021189A">
      <w:pPr>
        <w:suppressAutoHyphens/>
        <w:spacing w:line="276" w:lineRule="auto"/>
        <w:rPr>
          <w:rFonts w:ascii="Arial" w:hAnsi="Arial" w:cs="Arial"/>
          <w:sz w:val="22"/>
          <w:szCs w:val="22"/>
          <w:lang w:eastAsia="zh-CN"/>
        </w:rPr>
      </w:pPr>
      <w:r w:rsidRPr="0081761C">
        <w:rPr>
          <w:rFonts w:ascii="Arial" w:hAnsi="Arial" w:cs="Arial"/>
          <w:sz w:val="22"/>
          <w:szCs w:val="22"/>
          <w:lang w:eastAsia="zh-CN"/>
        </w:rPr>
        <w:t>2. Wykonawca zapewnia wszelkie niezbędne urządzenia sieciowe typu media konwertery, przełączniki i routery wymagane do zestawienia i poprawnego działania ww. połączeń.</w:t>
      </w:r>
    </w:p>
    <w:p w14:paraId="242D2452" w14:textId="77777777" w:rsidR="0021189A" w:rsidRPr="0081761C" w:rsidRDefault="0021189A" w:rsidP="0021189A">
      <w:pPr>
        <w:suppressAutoHyphens/>
        <w:spacing w:line="276" w:lineRule="auto"/>
        <w:rPr>
          <w:rFonts w:ascii="Arial" w:hAnsi="Arial" w:cs="Arial"/>
          <w:sz w:val="22"/>
          <w:szCs w:val="22"/>
          <w:lang w:eastAsia="zh-CN"/>
        </w:rPr>
      </w:pPr>
      <w:r w:rsidRPr="0081761C">
        <w:rPr>
          <w:rFonts w:ascii="Arial" w:hAnsi="Arial" w:cs="Arial"/>
          <w:sz w:val="22"/>
          <w:szCs w:val="22"/>
          <w:lang w:eastAsia="zh-CN"/>
        </w:rPr>
        <w:t>Zarówno konfiguracja, administracja jak i nadzór, diagnozowanie i usuwanie awarii tych urządzeń, przez cały okres umowy pozostaje po stronie Wykonawcy.</w:t>
      </w:r>
    </w:p>
    <w:p w14:paraId="72D73142" w14:textId="77777777" w:rsidR="0021189A" w:rsidRPr="0081761C" w:rsidRDefault="0021189A" w:rsidP="0021189A">
      <w:pPr>
        <w:suppressAutoHyphens/>
        <w:spacing w:line="276" w:lineRule="auto"/>
        <w:rPr>
          <w:rFonts w:ascii="Arial" w:hAnsi="Arial" w:cs="Arial"/>
          <w:sz w:val="22"/>
          <w:szCs w:val="22"/>
          <w:lang w:eastAsia="zh-CN"/>
        </w:rPr>
      </w:pPr>
      <w:r w:rsidRPr="0081761C">
        <w:rPr>
          <w:rFonts w:ascii="Arial" w:hAnsi="Arial" w:cs="Arial"/>
          <w:sz w:val="22"/>
          <w:szCs w:val="22"/>
          <w:lang w:eastAsia="zh-CN"/>
        </w:rPr>
        <w:t>3. Łącze w punktach krańcowych powinno być zakończone złączami typu Ethernet RJ-45.</w:t>
      </w:r>
    </w:p>
    <w:p w14:paraId="44899827" w14:textId="77777777" w:rsidR="0021189A" w:rsidRPr="0081761C" w:rsidRDefault="0021189A" w:rsidP="0021189A">
      <w:pPr>
        <w:suppressAutoHyphens/>
        <w:spacing w:line="276" w:lineRule="auto"/>
        <w:rPr>
          <w:rFonts w:ascii="Arial" w:hAnsi="Arial" w:cs="Arial"/>
          <w:sz w:val="22"/>
          <w:szCs w:val="22"/>
          <w:lang w:eastAsia="zh-CN"/>
        </w:rPr>
      </w:pPr>
      <w:r w:rsidRPr="0081761C">
        <w:rPr>
          <w:rFonts w:ascii="Arial" w:hAnsi="Arial" w:cs="Arial"/>
          <w:sz w:val="22"/>
          <w:szCs w:val="22"/>
          <w:lang w:eastAsia="zh-CN"/>
        </w:rPr>
        <w:t>W siedzibie zamawiającego na jego życzenie wybrane przez Zleceniodawcę łącza mogą być</w:t>
      </w:r>
    </w:p>
    <w:p w14:paraId="6D9EEEA6" w14:textId="77777777" w:rsidR="0021189A" w:rsidRPr="0081761C" w:rsidRDefault="0021189A" w:rsidP="0021189A">
      <w:pPr>
        <w:suppressAutoHyphens/>
        <w:spacing w:line="276" w:lineRule="auto"/>
        <w:rPr>
          <w:rFonts w:ascii="Arial" w:hAnsi="Arial" w:cs="Arial"/>
          <w:sz w:val="22"/>
          <w:szCs w:val="22"/>
          <w:lang w:eastAsia="zh-CN"/>
        </w:rPr>
      </w:pPr>
      <w:r w:rsidRPr="0081761C">
        <w:rPr>
          <w:rFonts w:ascii="Arial" w:hAnsi="Arial" w:cs="Arial"/>
          <w:sz w:val="22"/>
          <w:szCs w:val="22"/>
          <w:lang w:eastAsia="zh-CN"/>
        </w:rPr>
        <w:t>zorganizowane w postaci pojedynczego medium (kabel miedziany i/lub światłowód) wraz z</w:t>
      </w:r>
    </w:p>
    <w:p w14:paraId="05365862" w14:textId="77777777" w:rsidR="0021189A" w:rsidRPr="0081761C" w:rsidRDefault="0021189A" w:rsidP="0021189A">
      <w:pPr>
        <w:suppressAutoHyphens/>
        <w:spacing w:line="276" w:lineRule="auto"/>
        <w:rPr>
          <w:rFonts w:ascii="Arial" w:hAnsi="Arial" w:cs="Arial"/>
          <w:sz w:val="22"/>
          <w:szCs w:val="22"/>
          <w:lang w:eastAsia="zh-CN"/>
        </w:rPr>
      </w:pPr>
      <w:r w:rsidRPr="0081761C">
        <w:rPr>
          <w:rFonts w:ascii="Arial" w:hAnsi="Arial" w:cs="Arial"/>
          <w:sz w:val="22"/>
          <w:szCs w:val="22"/>
          <w:lang w:eastAsia="zh-CN"/>
        </w:rPr>
        <w:t>VLAN-ami.</w:t>
      </w:r>
    </w:p>
    <w:p w14:paraId="10E967AB" w14:textId="77777777" w:rsidR="0021189A" w:rsidRPr="0081761C" w:rsidRDefault="0021189A" w:rsidP="0021189A">
      <w:pPr>
        <w:suppressAutoHyphens/>
        <w:spacing w:line="276" w:lineRule="auto"/>
        <w:rPr>
          <w:rFonts w:ascii="Arial" w:hAnsi="Arial" w:cs="Arial"/>
          <w:sz w:val="22"/>
          <w:szCs w:val="22"/>
          <w:lang w:eastAsia="zh-CN"/>
        </w:rPr>
      </w:pPr>
      <w:r w:rsidRPr="0081761C">
        <w:rPr>
          <w:rFonts w:ascii="Arial" w:hAnsi="Arial" w:cs="Arial"/>
          <w:sz w:val="22"/>
          <w:szCs w:val="22"/>
          <w:lang w:eastAsia="zh-CN"/>
        </w:rPr>
        <w:lastRenderedPageBreak/>
        <w:t>4. Usługa nie będzie miała ograniczeń na protokoły, porty, adresy MAC, możliwość tworzenia tuneli VPN czy liczbę przesłanych danych.</w:t>
      </w:r>
    </w:p>
    <w:p w14:paraId="1B6C5136" w14:textId="23175BD0" w:rsidR="0021189A" w:rsidRPr="00C24328" w:rsidRDefault="0021189A" w:rsidP="0021189A">
      <w:pPr>
        <w:suppressAutoHyphens/>
        <w:spacing w:line="276" w:lineRule="auto"/>
        <w:rPr>
          <w:rFonts w:ascii="Arial" w:hAnsi="Arial" w:cs="Arial"/>
          <w:sz w:val="22"/>
          <w:szCs w:val="22"/>
          <w:lang w:eastAsia="zh-CN"/>
        </w:rPr>
      </w:pPr>
      <w:r w:rsidRPr="0081761C">
        <w:rPr>
          <w:rFonts w:ascii="Arial" w:hAnsi="Arial" w:cs="Arial"/>
          <w:sz w:val="22"/>
          <w:szCs w:val="22"/>
          <w:lang w:eastAsia="zh-CN"/>
        </w:rPr>
        <w:t xml:space="preserve">6. Termin uruchomienia do </w:t>
      </w:r>
      <w:r w:rsidR="006C7711">
        <w:rPr>
          <w:rFonts w:ascii="Arial" w:hAnsi="Arial" w:cs="Arial"/>
          <w:sz w:val="22"/>
          <w:szCs w:val="22"/>
          <w:lang w:eastAsia="zh-CN"/>
        </w:rPr>
        <w:t>2 dni kalendarzowych od dnia zawarcia umowy.</w:t>
      </w:r>
    </w:p>
    <w:p w14:paraId="6184D79F" w14:textId="7D99EAA5" w:rsidR="0095081F" w:rsidRPr="002869DF" w:rsidRDefault="0095081F" w:rsidP="0021189A">
      <w:pPr>
        <w:rPr>
          <w:rFonts w:ascii="Arial" w:hAnsi="Arial" w:cs="Arial"/>
          <w:lang w:eastAsia="x-none"/>
        </w:rPr>
      </w:pPr>
    </w:p>
    <w:p w14:paraId="78B6B7B4" w14:textId="77777777" w:rsidR="007A2F40" w:rsidRDefault="007A2F40">
      <w:pPr>
        <w:rPr>
          <w:rFonts w:ascii="Arial" w:hAnsi="Arial" w:cs="Arial"/>
          <w:b/>
          <w:i/>
          <w:sz w:val="22"/>
          <w:szCs w:val="22"/>
        </w:rPr>
      </w:pPr>
      <w:r>
        <w:rPr>
          <w:rFonts w:ascii="Arial" w:hAnsi="Arial" w:cs="Arial"/>
          <w:b/>
          <w:i/>
          <w:sz w:val="22"/>
          <w:szCs w:val="22"/>
        </w:rPr>
        <w:br w:type="page"/>
      </w:r>
    </w:p>
    <w:p w14:paraId="7E71A815" w14:textId="359037BA" w:rsidR="0095081F" w:rsidRPr="002869DF" w:rsidRDefault="004A01B9" w:rsidP="002869DF">
      <w:pPr>
        <w:spacing w:line="276" w:lineRule="auto"/>
        <w:ind w:right="142"/>
        <w:rPr>
          <w:rFonts w:ascii="Arial" w:hAnsi="Arial" w:cs="Arial"/>
          <w:b/>
          <w:i/>
          <w:sz w:val="22"/>
          <w:szCs w:val="22"/>
        </w:rPr>
      </w:pPr>
      <w:r w:rsidRPr="002869DF">
        <w:rPr>
          <w:rFonts w:ascii="Arial" w:hAnsi="Arial" w:cs="Arial"/>
          <w:b/>
          <w:i/>
          <w:sz w:val="22"/>
          <w:szCs w:val="22"/>
        </w:rPr>
        <w:lastRenderedPageBreak/>
        <w:t>Oświadczenie</w:t>
      </w:r>
      <w:r w:rsidR="0095081F" w:rsidRPr="002869DF">
        <w:rPr>
          <w:rFonts w:ascii="Arial" w:hAnsi="Arial" w:cs="Arial"/>
          <w:b/>
          <w:i/>
          <w:sz w:val="22"/>
          <w:szCs w:val="22"/>
        </w:rPr>
        <w:t xml:space="preserve"> należy wypełnić elektronicznie, podpisać i załączyć do oferty zgodnie </w:t>
      </w:r>
      <w:r w:rsidR="0095081F" w:rsidRPr="002869DF">
        <w:rPr>
          <w:rFonts w:ascii="Arial" w:hAnsi="Arial" w:cs="Arial"/>
          <w:b/>
          <w:i/>
          <w:sz w:val="22"/>
          <w:szCs w:val="22"/>
        </w:rPr>
        <w:br/>
        <w:t>z zasadami określonymi w rozdziale XIII SWZ</w:t>
      </w:r>
      <w:r w:rsidR="0004110F" w:rsidRPr="002869DF">
        <w:rPr>
          <w:rFonts w:ascii="Arial" w:hAnsi="Arial" w:cs="Arial"/>
          <w:b/>
          <w:i/>
          <w:sz w:val="22"/>
          <w:szCs w:val="22"/>
        </w:rPr>
        <w:t>.</w:t>
      </w:r>
    </w:p>
    <w:p w14:paraId="694A2091" w14:textId="77777777" w:rsidR="0095081F" w:rsidRPr="002869DF" w:rsidRDefault="0095081F" w:rsidP="002869DF">
      <w:pPr>
        <w:autoSpaceDE w:val="0"/>
        <w:autoSpaceDN w:val="0"/>
        <w:adjustRightInd w:val="0"/>
        <w:spacing w:line="276" w:lineRule="auto"/>
        <w:jc w:val="right"/>
        <w:rPr>
          <w:rFonts w:ascii="Arial" w:eastAsia="Calibri" w:hAnsi="Arial" w:cs="Arial"/>
          <w:b/>
          <w:bCs/>
          <w:color w:val="000000"/>
          <w:sz w:val="22"/>
          <w:szCs w:val="22"/>
          <w:lang w:eastAsia="en-US"/>
        </w:rPr>
      </w:pPr>
    </w:p>
    <w:p w14:paraId="5BD0587B" w14:textId="77777777" w:rsidR="0095081F" w:rsidRPr="002869DF" w:rsidRDefault="0095081F" w:rsidP="002869DF">
      <w:pPr>
        <w:autoSpaceDE w:val="0"/>
        <w:autoSpaceDN w:val="0"/>
        <w:adjustRightInd w:val="0"/>
        <w:spacing w:line="276" w:lineRule="auto"/>
        <w:jc w:val="right"/>
        <w:rPr>
          <w:rFonts w:ascii="Arial" w:eastAsia="Calibri" w:hAnsi="Arial" w:cs="Arial"/>
          <w:b/>
          <w:bCs/>
          <w:color w:val="000000"/>
          <w:sz w:val="22"/>
          <w:szCs w:val="22"/>
          <w:lang w:eastAsia="en-US"/>
        </w:rPr>
      </w:pPr>
    </w:p>
    <w:p w14:paraId="62DF3F8C" w14:textId="77777777" w:rsidR="0095081F" w:rsidRPr="002869DF" w:rsidRDefault="0095081F" w:rsidP="002869DF">
      <w:pPr>
        <w:autoSpaceDE w:val="0"/>
        <w:autoSpaceDN w:val="0"/>
        <w:adjustRightInd w:val="0"/>
        <w:spacing w:line="276" w:lineRule="auto"/>
        <w:jc w:val="right"/>
        <w:rPr>
          <w:rFonts w:ascii="Arial" w:eastAsia="Calibri" w:hAnsi="Arial" w:cs="Arial"/>
          <w:b/>
          <w:bCs/>
          <w:color w:val="000000"/>
          <w:sz w:val="22"/>
          <w:szCs w:val="22"/>
          <w:lang w:eastAsia="en-US"/>
        </w:rPr>
      </w:pPr>
      <w:r w:rsidRPr="002869DF">
        <w:rPr>
          <w:rFonts w:ascii="Arial" w:eastAsia="Calibri" w:hAnsi="Arial" w:cs="Arial"/>
          <w:b/>
          <w:bCs/>
          <w:color w:val="000000"/>
          <w:sz w:val="22"/>
          <w:szCs w:val="22"/>
          <w:lang w:eastAsia="en-US"/>
        </w:rPr>
        <w:t>Załącznik nr 3 do SWZ</w:t>
      </w:r>
    </w:p>
    <w:p w14:paraId="2995C809" w14:textId="77777777" w:rsidR="0095081F" w:rsidRPr="002869DF" w:rsidRDefault="0095081F" w:rsidP="002869DF">
      <w:pPr>
        <w:autoSpaceDE w:val="0"/>
        <w:autoSpaceDN w:val="0"/>
        <w:adjustRightInd w:val="0"/>
        <w:spacing w:line="276" w:lineRule="auto"/>
        <w:rPr>
          <w:rFonts w:ascii="Arial" w:eastAsia="Calibri" w:hAnsi="Arial" w:cs="Arial"/>
          <w:b/>
          <w:bCs/>
          <w:color w:val="000000"/>
          <w:sz w:val="22"/>
          <w:szCs w:val="22"/>
          <w:lang w:eastAsia="en-US"/>
        </w:rPr>
      </w:pPr>
    </w:p>
    <w:p w14:paraId="7227C381" w14:textId="77777777" w:rsidR="0095081F" w:rsidRPr="002869DF" w:rsidRDefault="0095081F" w:rsidP="002869DF">
      <w:pPr>
        <w:autoSpaceDE w:val="0"/>
        <w:autoSpaceDN w:val="0"/>
        <w:adjustRightInd w:val="0"/>
        <w:spacing w:line="276" w:lineRule="auto"/>
        <w:rPr>
          <w:rFonts w:ascii="Arial" w:eastAsia="Calibri" w:hAnsi="Arial" w:cs="Arial"/>
          <w:b/>
          <w:bCs/>
          <w:color w:val="000000"/>
          <w:sz w:val="22"/>
          <w:szCs w:val="22"/>
          <w:lang w:eastAsia="en-US"/>
        </w:rPr>
      </w:pPr>
    </w:p>
    <w:p w14:paraId="7A841B94" w14:textId="0A84F1A3" w:rsidR="0095081F" w:rsidRPr="002869DF" w:rsidRDefault="0095081F" w:rsidP="002869DF">
      <w:pPr>
        <w:autoSpaceDE w:val="0"/>
        <w:autoSpaceDN w:val="0"/>
        <w:adjustRightInd w:val="0"/>
        <w:spacing w:line="276" w:lineRule="auto"/>
        <w:rPr>
          <w:rFonts w:ascii="Arial" w:eastAsia="Calibri" w:hAnsi="Arial" w:cs="Arial"/>
          <w:b/>
          <w:bCs/>
          <w:color w:val="000000"/>
          <w:sz w:val="22"/>
          <w:szCs w:val="22"/>
          <w:lang w:eastAsia="en-US"/>
        </w:rPr>
      </w:pPr>
      <w:r w:rsidRPr="002869DF">
        <w:rPr>
          <w:rFonts w:ascii="Arial" w:eastAsia="Calibri" w:hAnsi="Arial" w:cs="Arial"/>
          <w:b/>
          <w:bCs/>
          <w:color w:val="000000"/>
          <w:sz w:val="22"/>
          <w:szCs w:val="22"/>
          <w:lang w:eastAsia="en-US"/>
        </w:rPr>
        <w:t>Wykonawca/</w:t>
      </w:r>
      <w:r w:rsidR="0004110F" w:rsidRPr="002869DF">
        <w:rPr>
          <w:rFonts w:ascii="Arial" w:eastAsia="Calibri" w:hAnsi="Arial" w:cs="Arial"/>
          <w:b/>
          <w:bCs/>
          <w:color w:val="000000"/>
          <w:sz w:val="22"/>
          <w:szCs w:val="22"/>
          <w:lang w:eastAsia="en-US"/>
        </w:rPr>
        <w:t>podmiot udostępniający zasoby</w:t>
      </w:r>
      <w:r w:rsidR="0062652A" w:rsidRPr="002869DF">
        <w:rPr>
          <w:rFonts w:ascii="Arial" w:eastAsia="Calibri" w:hAnsi="Arial" w:cs="Arial"/>
          <w:b/>
          <w:bCs/>
          <w:color w:val="000000"/>
          <w:sz w:val="22"/>
          <w:szCs w:val="22"/>
          <w:lang w:eastAsia="en-US"/>
        </w:rPr>
        <w:t>*</w:t>
      </w:r>
      <w:r w:rsidRPr="002869DF">
        <w:rPr>
          <w:rFonts w:ascii="Arial" w:eastAsia="Calibri" w:hAnsi="Arial" w:cs="Arial"/>
          <w:b/>
          <w:bCs/>
          <w:color w:val="000000"/>
          <w:sz w:val="22"/>
          <w:szCs w:val="22"/>
          <w:lang w:eastAsia="en-US"/>
        </w:rPr>
        <w:t xml:space="preserve">: </w:t>
      </w:r>
    </w:p>
    <w:p w14:paraId="3922F660" w14:textId="77777777" w:rsidR="0095081F" w:rsidRPr="002869DF" w:rsidRDefault="0095081F" w:rsidP="002869DF">
      <w:pPr>
        <w:autoSpaceDE w:val="0"/>
        <w:autoSpaceDN w:val="0"/>
        <w:adjustRightInd w:val="0"/>
        <w:spacing w:line="276" w:lineRule="auto"/>
        <w:rPr>
          <w:rFonts w:ascii="Arial" w:eastAsia="Calibri" w:hAnsi="Arial" w:cs="Arial"/>
          <w:color w:val="000000"/>
          <w:sz w:val="22"/>
          <w:szCs w:val="22"/>
          <w:lang w:eastAsia="en-US"/>
        </w:rPr>
      </w:pPr>
    </w:p>
    <w:p w14:paraId="0D52933A" w14:textId="77777777" w:rsidR="0095081F" w:rsidRPr="002869DF" w:rsidRDefault="0095081F" w:rsidP="002869DF">
      <w:pPr>
        <w:adjustRightInd w:val="0"/>
        <w:spacing w:line="276" w:lineRule="auto"/>
        <w:rPr>
          <w:rFonts w:ascii="Arial" w:eastAsia="Calibri" w:hAnsi="Arial" w:cs="Arial"/>
          <w:color w:val="000000"/>
          <w:sz w:val="22"/>
          <w:szCs w:val="22"/>
          <w:lang w:eastAsia="en-US"/>
        </w:rPr>
      </w:pPr>
      <w:r w:rsidRPr="002869DF">
        <w:rPr>
          <w:rFonts w:ascii="Arial" w:eastAsia="Calibri" w:hAnsi="Arial" w:cs="Arial"/>
          <w:color w:val="000000"/>
          <w:sz w:val="22"/>
          <w:szCs w:val="22"/>
          <w:lang w:eastAsia="en-US"/>
        </w:rPr>
        <w:t xml:space="preserve">……………………………………………………………………………........................................ </w:t>
      </w:r>
    </w:p>
    <w:p w14:paraId="33E6BD16" w14:textId="444911DF" w:rsidR="0095081F" w:rsidRPr="002869DF" w:rsidRDefault="0095081F" w:rsidP="002869DF">
      <w:pPr>
        <w:adjustRightInd w:val="0"/>
        <w:spacing w:line="276" w:lineRule="auto"/>
        <w:rPr>
          <w:rFonts w:ascii="Arial" w:eastAsia="Calibri" w:hAnsi="Arial" w:cs="Arial"/>
          <w:i/>
          <w:color w:val="000000"/>
          <w:sz w:val="16"/>
          <w:szCs w:val="16"/>
          <w:lang w:eastAsia="en-US"/>
        </w:rPr>
      </w:pPr>
      <w:r w:rsidRPr="002869DF">
        <w:rPr>
          <w:rFonts w:ascii="Arial" w:eastAsia="Calibri" w:hAnsi="Arial" w:cs="Arial"/>
          <w:i/>
          <w:iCs/>
          <w:color w:val="000000"/>
          <w:sz w:val="16"/>
          <w:szCs w:val="16"/>
          <w:lang w:eastAsia="en-US"/>
        </w:rPr>
        <w:t xml:space="preserve">(pełna nazwa/firma, adres, w zależności od podmiotu: NIP, KRS/CEiDG) </w:t>
      </w:r>
    </w:p>
    <w:p w14:paraId="35F0C47E" w14:textId="77777777" w:rsidR="0095081F" w:rsidRPr="002869DF" w:rsidRDefault="0095081F" w:rsidP="002869DF">
      <w:pPr>
        <w:adjustRightInd w:val="0"/>
        <w:spacing w:line="276" w:lineRule="auto"/>
        <w:rPr>
          <w:rFonts w:ascii="Arial" w:eastAsia="Calibri" w:hAnsi="Arial" w:cs="Arial"/>
          <w:b/>
          <w:bCs/>
          <w:color w:val="000000"/>
          <w:sz w:val="22"/>
          <w:szCs w:val="22"/>
          <w:lang w:eastAsia="en-US"/>
        </w:rPr>
      </w:pPr>
    </w:p>
    <w:p w14:paraId="70AEE4E5" w14:textId="77777777" w:rsidR="0095081F" w:rsidRPr="002869DF" w:rsidRDefault="0095081F" w:rsidP="002869DF">
      <w:pPr>
        <w:adjustRightInd w:val="0"/>
        <w:spacing w:line="276" w:lineRule="auto"/>
        <w:rPr>
          <w:rFonts w:ascii="Arial" w:eastAsia="Calibri" w:hAnsi="Arial" w:cs="Arial"/>
          <w:b/>
          <w:bCs/>
          <w:color w:val="000000"/>
          <w:sz w:val="22"/>
          <w:szCs w:val="22"/>
          <w:lang w:eastAsia="en-US"/>
        </w:rPr>
      </w:pPr>
      <w:r w:rsidRPr="002869DF">
        <w:rPr>
          <w:rFonts w:ascii="Arial" w:eastAsia="Calibri" w:hAnsi="Arial" w:cs="Arial"/>
          <w:b/>
          <w:bCs/>
          <w:color w:val="000000"/>
          <w:sz w:val="22"/>
          <w:szCs w:val="22"/>
          <w:lang w:eastAsia="en-US"/>
        </w:rPr>
        <w:t xml:space="preserve">reprezentowany przez: </w:t>
      </w:r>
    </w:p>
    <w:p w14:paraId="00901E34" w14:textId="77777777" w:rsidR="0095081F" w:rsidRPr="002869DF" w:rsidRDefault="0095081F" w:rsidP="002869DF">
      <w:pPr>
        <w:adjustRightInd w:val="0"/>
        <w:spacing w:line="276" w:lineRule="auto"/>
        <w:rPr>
          <w:rFonts w:ascii="Arial" w:eastAsia="Calibri" w:hAnsi="Arial" w:cs="Arial"/>
          <w:color w:val="000000"/>
          <w:sz w:val="22"/>
          <w:szCs w:val="22"/>
          <w:lang w:eastAsia="en-US"/>
        </w:rPr>
      </w:pPr>
    </w:p>
    <w:p w14:paraId="33E371DB" w14:textId="77777777" w:rsidR="0095081F" w:rsidRPr="002869DF" w:rsidRDefault="0095081F" w:rsidP="002869DF">
      <w:pPr>
        <w:adjustRightInd w:val="0"/>
        <w:spacing w:line="276" w:lineRule="auto"/>
        <w:rPr>
          <w:rFonts w:ascii="Arial" w:eastAsia="Calibri" w:hAnsi="Arial" w:cs="Arial"/>
          <w:color w:val="000000"/>
          <w:sz w:val="22"/>
          <w:szCs w:val="22"/>
          <w:lang w:eastAsia="en-US"/>
        </w:rPr>
      </w:pPr>
      <w:r w:rsidRPr="002869DF">
        <w:rPr>
          <w:rFonts w:ascii="Arial" w:eastAsia="Calibri" w:hAnsi="Arial" w:cs="Arial"/>
          <w:color w:val="000000"/>
          <w:sz w:val="22"/>
          <w:szCs w:val="22"/>
          <w:lang w:eastAsia="en-US"/>
        </w:rPr>
        <w:t xml:space="preserve">……………………………………………………………………………………...…………… </w:t>
      </w:r>
    </w:p>
    <w:p w14:paraId="3793A48B" w14:textId="77777777" w:rsidR="0095081F" w:rsidRPr="002869DF" w:rsidRDefault="0095081F" w:rsidP="002869DF">
      <w:pPr>
        <w:spacing w:line="276" w:lineRule="auto"/>
        <w:rPr>
          <w:rFonts w:ascii="Arial" w:hAnsi="Arial" w:cs="Arial"/>
          <w:i/>
          <w:sz w:val="16"/>
          <w:szCs w:val="16"/>
        </w:rPr>
      </w:pPr>
      <w:r w:rsidRPr="002869DF">
        <w:rPr>
          <w:rFonts w:ascii="Arial" w:eastAsia="Calibri" w:hAnsi="Arial" w:cs="Arial"/>
          <w:i/>
          <w:iCs/>
          <w:color w:val="000000"/>
          <w:sz w:val="16"/>
          <w:szCs w:val="16"/>
          <w:lang w:eastAsia="en-US"/>
        </w:rPr>
        <w:t>(imię, nazwisko, stanowisko/podstawa do reprezentacji)</w:t>
      </w:r>
    </w:p>
    <w:p w14:paraId="361C4080" w14:textId="77777777" w:rsidR="0095081F" w:rsidRPr="002869DF" w:rsidRDefault="0095081F" w:rsidP="002869DF">
      <w:pPr>
        <w:spacing w:line="276" w:lineRule="auto"/>
        <w:rPr>
          <w:rFonts w:ascii="Arial" w:hAnsi="Arial" w:cs="Arial"/>
          <w:i/>
          <w:sz w:val="22"/>
          <w:szCs w:val="22"/>
        </w:rPr>
      </w:pPr>
    </w:p>
    <w:p w14:paraId="74E3421E" w14:textId="683C0425" w:rsidR="0095081F" w:rsidRPr="002869DF" w:rsidRDefault="0095081F" w:rsidP="002869DF">
      <w:pPr>
        <w:widowControl w:val="0"/>
        <w:suppressAutoHyphens/>
        <w:spacing w:line="276" w:lineRule="auto"/>
        <w:jc w:val="center"/>
        <w:rPr>
          <w:rFonts w:ascii="Arial" w:hAnsi="Arial" w:cs="Arial"/>
          <w:b/>
          <w:i/>
          <w:sz w:val="22"/>
          <w:szCs w:val="22"/>
          <w:lang w:eastAsia="ar-SA"/>
        </w:rPr>
      </w:pPr>
      <w:r w:rsidRPr="002869DF">
        <w:rPr>
          <w:rFonts w:ascii="Arial" w:hAnsi="Arial" w:cs="Arial"/>
          <w:b/>
          <w:i/>
          <w:sz w:val="22"/>
          <w:szCs w:val="22"/>
          <w:lang w:eastAsia="ar-SA"/>
        </w:rPr>
        <w:t>Oświadczenie Wykonawcy/ podmiotu udostępniającego zasoby/podwykonawcy*</w:t>
      </w:r>
    </w:p>
    <w:p w14:paraId="4D6C6E03" w14:textId="77777777" w:rsidR="0095081F" w:rsidRPr="002869DF" w:rsidRDefault="0095081F" w:rsidP="002869DF">
      <w:pPr>
        <w:widowControl w:val="0"/>
        <w:suppressAutoHyphens/>
        <w:spacing w:line="276" w:lineRule="auto"/>
        <w:jc w:val="center"/>
        <w:rPr>
          <w:rFonts w:ascii="Arial" w:hAnsi="Arial" w:cs="Arial"/>
          <w:b/>
          <w:sz w:val="22"/>
          <w:szCs w:val="22"/>
          <w:lang w:eastAsia="ar-SA"/>
        </w:rPr>
      </w:pPr>
      <w:r w:rsidRPr="002869DF">
        <w:rPr>
          <w:rFonts w:ascii="Arial" w:hAnsi="Arial" w:cs="Arial"/>
          <w:b/>
          <w:sz w:val="22"/>
          <w:szCs w:val="22"/>
          <w:lang w:eastAsia="ar-SA"/>
        </w:rPr>
        <w:t xml:space="preserve">składane na podstawie art. 125 ust. 1 </w:t>
      </w:r>
      <w:r w:rsidRPr="002869DF">
        <w:rPr>
          <w:rFonts w:ascii="Arial" w:hAnsi="Arial" w:cs="Arial"/>
          <w:b/>
          <w:bCs/>
          <w:sz w:val="22"/>
          <w:szCs w:val="22"/>
          <w:lang w:eastAsia="ar-SA"/>
        </w:rPr>
        <w:t xml:space="preserve">ustawy z dnia 11 września 2019 r. Prawo zamówień publicznych (dalej jako: ustawa Pzp), </w:t>
      </w:r>
    </w:p>
    <w:p w14:paraId="53C53F55" w14:textId="77777777" w:rsidR="0095081F" w:rsidRPr="002869DF" w:rsidRDefault="0095081F" w:rsidP="002869DF">
      <w:pPr>
        <w:widowControl w:val="0"/>
        <w:suppressAutoHyphens/>
        <w:spacing w:line="276" w:lineRule="auto"/>
        <w:jc w:val="center"/>
        <w:rPr>
          <w:rFonts w:ascii="Arial" w:hAnsi="Arial" w:cs="Arial"/>
          <w:b/>
          <w:sz w:val="22"/>
          <w:szCs w:val="22"/>
          <w:lang w:eastAsia="ar-SA"/>
        </w:rPr>
      </w:pPr>
      <w:r w:rsidRPr="002869DF">
        <w:rPr>
          <w:rFonts w:ascii="Arial" w:hAnsi="Arial" w:cs="Arial"/>
          <w:b/>
          <w:bCs/>
          <w:sz w:val="22"/>
          <w:szCs w:val="22"/>
          <w:lang w:eastAsia="ar-SA"/>
        </w:rPr>
        <w:t xml:space="preserve">DOTYCZĄCE PRZESŁANEK WYKLUCZENIA Z POSTĘPOWANIA </w:t>
      </w:r>
      <w:r w:rsidRPr="002869DF">
        <w:rPr>
          <w:rFonts w:ascii="Arial" w:hAnsi="Arial" w:cs="Arial"/>
          <w:b/>
          <w:sz w:val="22"/>
          <w:szCs w:val="22"/>
          <w:lang w:eastAsia="ar-SA"/>
        </w:rPr>
        <w:t xml:space="preserve">ORAZ SPEŁNIANIU WARUNKÓW UDZIAŁU W POSTĘPOWANIU </w:t>
      </w:r>
    </w:p>
    <w:p w14:paraId="511B7C57" w14:textId="77777777" w:rsidR="0095081F" w:rsidRPr="002869DF" w:rsidRDefault="0095081F" w:rsidP="002869DF">
      <w:pPr>
        <w:widowControl w:val="0"/>
        <w:suppressAutoHyphens/>
        <w:spacing w:line="276" w:lineRule="auto"/>
        <w:ind w:left="26" w:hanging="26"/>
        <w:jc w:val="both"/>
        <w:rPr>
          <w:rFonts w:ascii="Arial" w:hAnsi="Arial" w:cs="Arial"/>
          <w:sz w:val="22"/>
          <w:szCs w:val="22"/>
          <w:lang w:eastAsia="ar-SA"/>
        </w:rPr>
      </w:pPr>
    </w:p>
    <w:p w14:paraId="267DF4FE" w14:textId="77777777" w:rsidR="0095081F" w:rsidRPr="002869DF" w:rsidRDefault="0095081F" w:rsidP="002869DF">
      <w:pPr>
        <w:widowControl w:val="0"/>
        <w:suppressAutoHyphens/>
        <w:spacing w:line="276" w:lineRule="auto"/>
        <w:ind w:left="26" w:hanging="26"/>
        <w:rPr>
          <w:rFonts w:ascii="Arial" w:hAnsi="Arial" w:cs="Arial"/>
          <w:sz w:val="22"/>
          <w:szCs w:val="22"/>
          <w:lang w:eastAsia="ar-SA"/>
        </w:rPr>
      </w:pPr>
      <w:r w:rsidRPr="002869DF">
        <w:rPr>
          <w:rFonts w:ascii="Arial" w:hAnsi="Arial" w:cs="Arial"/>
          <w:sz w:val="22"/>
          <w:szCs w:val="22"/>
          <w:lang w:eastAsia="ar-SA"/>
        </w:rPr>
        <w:t xml:space="preserve">Na potrzeby postępowania o udzielenie zamówienia publicznego pn.: </w:t>
      </w:r>
    </w:p>
    <w:p w14:paraId="58A711E2" w14:textId="6BE7517F" w:rsidR="005D7D7D" w:rsidRDefault="005D7D7D" w:rsidP="002869DF">
      <w:pPr>
        <w:spacing w:line="276" w:lineRule="auto"/>
        <w:rPr>
          <w:rFonts w:ascii="Arial" w:hAnsi="Arial" w:cs="Arial"/>
          <w:b/>
          <w:bCs/>
          <w:iCs/>
          <w:sz w:val="22"/>
          <w:szCs w:val="22"/>
        </w:rPr>
      </w:pPr>
      <w:r w:rsidRPr="005D7D7D">
        <w:rPr>
          <w:rFonts w:ascii="Arial" w:hAnsi="Arial" w:cs="Arial"/>
          <w:b/>
          <w:bCs/>
          <w:iCs/>
          <w:sz w:val="22"/>
          <w:szCs w:val="22"/>
        </w:rPr>
        <w:t xml:space="preserve">USŁUGA ZESTAWIENIA I UTRZYMANIA ŁĄCZ TYPU PUNKT-PUNKT </w:t>
      </w:r>
    </w:p>
    <w:p w14:paraId="492C7084" w14:textId="206B8A58" w:rsidR="0095081F" w:rsidRPr="002869DF" w:rsidRDefault="0095081F" w:rsidP="002869DF">
      <w:pPr>
        <w:spacing w:line="276" w:lineRule="auto"/>
        <w:rPr>
          <w:rFonts w:ascii="Arial" w:hAnsi="Arial" w:cs="Arial"/>
          <w:b/>
          <w:sz w:val="22"/>
          <w:szCs w:val="22"/>
        </w:rPr>
      </w:pPr>
      <w:r w:rsidRPr="00BA7233">
        <w:rPr>
          <w:rFonts w:ascii="Arial" w:hAnsi="Arial" w:cs="Arial"/>
          <w:b/>
          <w:sz w:val="22"/>
          <w:szCs w:val="22"/>
        </w:rPr>
        <w:t xml:space="preserve">nr </w:t>
      </w:r>
      <w:r w:rsidR="00BA7233" w:rsidRPr="00BA7233">
        <w:rPr>
          <w:rFonts w:ascii="Arial" w:hAnsi="Arial" w:cs="Arial"/>
          <w:b/>
          <w:sz w:val="22"/>
          <w:szCs w:val="22"/>
        </w:rPr>
        <w:t>BAI.272.</w:t>
      </w:r>
      <w:r w:rsidR="005B70EB">
        <w:rPr>
          <w:rFonts w:ascii="Arial" w:hAnsi="Arial" w:cs="Arial"/>
          <w:b/>
          <w:sz w:val="22"/>
          <w:szCs w:val="22"/>
        </w:rPr>
        <w:t>111.2025</w:t>
      </w:r>
      <w:r w:rsidRPr="00BA7233">
        <w:rPr>
          <w:rFonts w:ascii="Arial" w:hAnsi="Arial" w:cs="Arial"/>
          <w:b/>
          <w:sz w:val="22"/>
          <w:szCs w:val="22"/>
        </w:rPr>
        <w:t>,</w:t>
      </w:r>
    </w:p>
    <w:p w14:paraId="48E5534A" w14:textId="77777777" w:rsidR="0095081F" w:rsidRPr="002869DF" w:rsidRDefault="0095081F" w:rsidP="002869DF">
      <w:pPr>
        <w:widowControl w:val="0"/>
        <w:suppressAutoHyphens/>
        <w:spacing w:line="276" w:lineRule="auto"/>
        <w:ind w:left="26" w:hanging="26"/>
        <w:rPr>
          <w:rFonts w:ascii="Arial" w:hAnsi="Arial" w:cs="Arial"/>
          <w:b/>
          <w:i/>
          <w:sz w:val="22"/>
          <w:szCs w:val="22"/>
          <w:lang w:eastAsia="ar-SA"/>
        </w:rPr>
      </w:pPr>
      <w:r w:rsidRPr="002869DF">
        <w:rPr>
          <w:rFonts w:ascii="Arial" w:hAnsi="Arial" w:cs="Arial"/>
          <w:sz w:val="22"/>
          <w:szCs w:val="22"/>
          <w:lang w:eastAsia="ar-SA"/>
        </w:rPr>
        <w:t>oświadczam, co następuje:</w:t>
      </w:r>
    </w:p>
    <w:p w14:paraId="20B927D5" w14:textId="077FB621" w:rsidR="0095081F" w:rsidRPr="002869DF" w:rsidRDefault="0095081F" w:rsidP="005D7D7D">
      <w:pPr>
        <w:widowControl w:val="0"/>
        <w:shd w:val="clear" w:color="auto" w:fill="DEEAF6" w:themeFill="accent1" w:themeFillTint="33"/>
        <w:suppressAutoHyphens/>
        <w:spacing w:line="276" w:lineRule="auto"/>
        <w:rPr>
          <w:rFonts w:ascii="Arial" w:hAnsi="Arial" w:cs="Arial"/>
          <w:b/>
          <w:sz w:val="22"/>
          <w:szCs w:val="22"/>
          <w:lang w:eastAsia="ar-SA"/>
        </w:rPr>
      </w:pPr>
      <w:r w:rsidRPr="002869DF">
        <w:rPr>
          <w:rFonts w:ascii="Arial" w:hAnsi="Arial" w:cs="Arial"/>
          <w:b/>
          <w:sz w:val="22"/>
          <w:szCs w:val="22"/>
          <w:lang w:eastAsia="ar-SA"/>
        </w:rPr>
        <w:t>OŚWIADCZENIA D</w:t>
      </w:r>
      <w:r w:rsidRPr="005D7D7D">
        <w:rPr>
          <w:rFonts w:ascii="Arial" w:hAnsi="Arial" w:cs="Arial"/>
          <w:b/>
          <w:sz w:val="22"/>
          <w:szCs w:val="22"/>
          <w:shd w:val="clear" w:color="auto" w:fill="DEEAF6" w:themeFill="accent1" w:themeFillTint="33"/>
          <w:lang w:eastAsia="ar-SA"/>
        </w:rPr>
        <w:t>OTYCZĄCE  WYKONAWCY / POD</w:t>
      </w:r>
      <w:r w:rsidR="00995296" w:rsidRPr="005D7D7D">
        <w:rPr>
          <w:rFonts w:ascii="Arial" w:hAnsi="Arial" w:cs="Arial"/>
          <w:b/>
          <w:sz w:val="22"/>
          <w:szCs w:val="22"/>
          <w:shd w:val="clear" w:color="auto" w:fill="DEEAF6" w:themeFill="accent1" w:themeFillTint="33"/>
          <w:lang w:eastAsia="ar-SA"/>
        </w:rPr>
        <w:t>MIOTU UDOSTĘPNIAJĄCEGO ZASOBY</w:t>
      </w:r>
      <w:r w:rsidRPr="005D7D7D">
        <w:rPr>
          <w:rFonts w:ascii="Arial" w:hAnsi="Arial" w:cs="Arial"/>
          <w:b/>
          <w:sz w:val="22"/>
          <w:szCs w:val="22"/>
          <w:shd w:val="clear" w:color="auto" w:fill="DEEAF6" w:themeFill="accent1" w:themeFillTint="33"/>
          <w:lang w:eastAsia="ar-SA"/>
        </w:rPr>
        <w:t>*:</w:t>
      </w:r>
    </w:p>
    <w:p w14:paraId="1F3EAF39" w14:textId="77777777" w:rsidR="0062652A" w:rsidRPr="002869DF" w:rsidRDefault="0062652A" w:rsidP="002869DF">
      <w:pPr>
        <w:widowControl w:val="0"/>
        <w:suppressAutoHyphens/>
        <w:spacing w:line="276" w:lineRule="auto"/>
        <w:rPr>
          <w:rFonts w:ascii="Arial" w:hAnsi="Arial" w:cs="Arial"/>
          <w:b/>
          <w:i/>
          <w:sz w:val="16"/>
          <w:szCs w:val="16"/>
          <w:lang w:eastAsia="ar-SA"/>
        </w:rPr>
      </w:pPr>
      <w:r w:rsidRPr="002869DF">
        <w:rPr>
          <w:rFonts w:ascii="Arial" w:hAnsi="Arial" w:cs="Arial"/>
          <w:b/>
          <w:i/>
          <w:sz w:val="16"/>
          <w:szCs w:val="16"/>
          <w:lang w:eastAsia="ar-SA"/>
        </w:rPr>
        <w:t>* niepotrzebne skreślić</w:t>
      </w:r>
    </w:p>
    <w:p w14:paraId="7A39EA12" w14:textId="77777777" w:rsidR="0095081F" w:rsidRPr="002869DF" w:rsidRDefault="0095081F" w:rsidP="002869DF">
      <w:pPr>
        <w:widowControl w:val="0"/>
        <w:suppressAutoHyphens/>
        <w:spacing w:line="276" w:lineRule="auto"/>
        <w:ind w:left="426"/>
        <w:rPr>
          <w:rFonts w:ascii="Arial" w:hAnsi="Arial" w:cs="Arial"/>
          <w:b/>
          <w:sz w:val="22"/>
          <w:szCs w:val="22"/>
          <w:lang w:eastAsia="ar-SA"/>
        </w:rPr>
      </w:pPr>
    </w:p>
    <w:p w14:paraId="1AD5B09F" w14:textId="398F72AE" w:rsidR="0095081F" w:rsidRPr="002869DF" w:rsidRDefault="0095081F" w:rsidP="002869DF">
      <w:pPr>
        <w:widowControl w:val="0"/>
        <w:numPr>
          <w:ilvl w:val="0"/>
          <w:numId w:val="38"/>
        </w:numPr>
        <w:suppressAutoHyphens/>
        <w:spacing w:line="276" w:lineRule="auto"/>
        <w:ind w:left="284" w:hanging="142"/>
        <w:rPr>
          <w:rFonts w:ascii="Arial" w:hAnsi="Arial" w:cs="Arial"/>
          <w:b/>
          <w:i/>
          <w:sz w:val="16"/>
          <w:szCs w:val="16"/>
          <w:lang w:eastAsia="ar-SA"/>
        </w:rPr>
      </w:pPr>
      <w:r w:rsidRPr="002869DF">
        <w:rPr>
          <w:rFonts w:ascii="Arial" w:hAnsi="Arial" w:cs="Arial"/>
          <w:b/>
          <w:sz w:val="22"/>
          <w:szCs w:val="22"/>
          <w:lang w:eastAsia="ar-SA"/>
        </w:rPr>
        <w:t>Spełnianie warunków udziału w postępowaniu</w:t>
      </w:r>
      <w:r w:rsidR="0004110F" w:rsidRPr="002869DF">
        <w:rPr>
          <w:rFonts w:ascii="Arial" w:hAnsi="Arial" w:cs="Arial"/>
          <w:b/>
          <w:sz w:val="22"/>
          <w:szCs w:val="22"/>
          <w:lang w:eastAsia="ar-SA"/>
        </w:rPr>
        <w:t xml:space="preserve"> </w:t>
      </w:r>
    </w:p>
    <w:p w14:paraId="12E595D0" w14:textId="42306D14" w:rsidR="0095081F" w:rsidRPr="009401DB" w:rsidRDefault="0095081F" w:rsidP="002869DF">
      <w:pPr>
        <w:widowControl w:val="0"/>
        <w:suppressAutoHyphens/>
        <w:spacing w:line="276" w:lineRule="auto"/>
        <w:jc w:val="both"/>
        <w:rPr>
          <w:rFonts w:ascii="Arial" w:hAnsi="Arial" w:cs="Arial"/>
          <w:sz w:val="22"/>
          <w:szCs w:val="22"/>
          <w:lang w:eastAsia="ar-SA"/>
        </w:rPr>
      </w:pPr>
      <w:r w:rsidRPr="002869DF">
        <w:rPr>
          <w:rFonts w:ascii="Arial" w:hAnsi="Arial" w:cs="Arial"/>
          <w:sz w:val="22"/>
          <w:szCs w:val="22"/>
          <w:lang w:eastAsia="ar-SA"/>
        </w:rPr>
        <w:t xml:space="preserve">Oświadczam, że spełniam warunki udziału w postępowaniu określone przez zamawiającego </w:t>
      </w:r>
      <w:r w:rsidR="0004110F" w:rsidRPr="002869DF">
        <w:rPr>
          <w:rFonts w:ascii="Arial" w:hAnsi="Arial" w:cs="Arial"/>
          <w:sz w:val="22"/>
          <w:szCs w:val="22"/>
          <w:lang w:eastAsia="ar-SA"/>
        </w:rPr>
        <w:br/>
      </w:r>
      <w:r w:rsidRPr="009401DB">
        <w:rPr>
          <w:rFonts w:ascii="Arial" w:hAnsi="Arial" w:cs="Arial"/>
          <w:sz w:val="22"/>
          <w:szCs w:val="22"/>
          <w:lang w:eastAsia="ar-SA"/>
        </w:rPr>
        <w:t>w  SWZ oraz ogłoszeniu o zamówieniu.</w:t>
      </w:r>
    </w:p>
    <w:p w14:paraId="3086874D" w14:textId="77777777" w:rsidR="009401DB" w:rsidRDefault="009401DB" w:rsidP="002869DF">
      <w:pPr>
        <w:widowControl w:val="0"/>
        <w:suppressAutoHyphens/>
        <w:spacing w:line="276" w:lineRule="auto"/>
        <w:jc w:val="both"/>
        <w:rPr>
          <w:rFonts w:ascii="Arial" w:hAnsi="Arial" w:cs="Arial"/>
          <w:bCs/>
          <w:sz w:val="22"/>
          <w:szCs w:val="22"/>
          <w:lang w:eastAsia="ar-SA"/>
        </w:rPr>
      </w:pPr>
    </w:p>
    <w:p w14:paraId="56D56584" w14:textId="4D7CDBD4" w:rsidR="004B1A19" w:rsidRPr="005D7D7D" w:rsidRDefault="004B1A19" w:rsidP="005D7D7D">
      <w:pPr>
        <w:widowControl w:val="0"/>
        <w:suppressAutoHyphens/>
        <w:spacing w:line="276" w:lineRule="auto"/>
        <w:jc w:val="both"/>
        <w:rPr>
          <w:rFonts w:ascii="Arial" w:hAnsi="Arial" w:cs="Arial"/>
          <w:bCs/>
          <w:sz w:val="22"/>
          <w:szCs w:val="22"/>
          <w:lang w:eastAsia="ar-SA"/>
        </w:rPr>
      </w:pPr>
      <w:r w:rsidRPr="009401DB">
        <w:rPr>
          <w:rFonts w:ascii="Arial" w:hAnsi="Arial" w:cs="Arial"/>
          <w:bCs/>
          <w:sz w:val="22"/>
          <w:szCs w:val="22"/>
          <w:lang w:eastAsia="ar-SA"/>
        </w:rPr>
        <w:t xml:space="preserve">Oświadczam, że </w:t>
      </w:r>
      <w:r w:rsidR="00B7498E" w:rsidRPr="009401DB">
        <w:rPr>
          <w:rFonts w:ascii="Arial" w:hAnsi="Arial" w:cs="Arial"/>
          <w:bCs/>
          <w:sz w:val="22"/>
          <w:szCs w:val="22"/>
          <w:lang w:eastAsia="ar-SA"/>
        </w:rPr>
        <w:t xml:space="preserve">posiadam </w:t>
      </w:r>
      <w:r w:rsidR="005D7D7D" w:rsidRPr="005D7D7D">
        <w:rPr>
          <w:rFonts w:ascii="Arial" w:hAnsi="Arial" w:cs="Arial"/>
          <w:bCs/>
          <w:sz w:val="22"/>
          <w:szCs w:val="22"/>
          <w:lang w:eastAsia="ar-SA"/>
        </w:rPr>
        <w:t>wpis do Rejestru przedsiębiorców telekomunikacyjnych (zgodnie z ustawą z dnia 16 lipca 2004 r. Prawo telekomunikacyjne (Dz. U. z 2017 r. poz. 1907 z późn. zm.)</w:t>
      </w:r>
      <w:r w:rsidR="005D7D7D">
        <w:rPr>
          <w:rFonts w:ascii="Arial" w:hAnsi="Arial" w:cs="Arial"/>
          <w:bCs/>
          <w:sz w:val="22"/>
          <w:szCs w:val="22"/>
          <w:lang w:eastAsia="ar-SA"/>
        </w:rPr>
        <w:t>.</w:t>
      </w:r>
    </w:p>
    <w:p w14:paraId="0CB0FC12" w14:textId="77777777" w:rsidR="0095081F" w:rsidRPr="002869DF" w:rsidRDefault="0095081F" w:rsidP="002869DF">
      <w:pPr>
        <w:widowControl w:val="0"/>
        <w:suppressAutoHyphens/>
        <w:spacing w:line="276" w:lineRule="auto"/>
        <w:ind w:left="426"/>
        <w:rPr>
          <w:rFonts w:ascii="Arial" w:hAnsi="Arial" w:cs="Arial"/>
          <w:sz w:val="22"/>
          <w:szCs w:val="22"/>
          <w:lang w:eastAsia="ar-SA"/>
        </w:rPr>
      </w:pPr>
    </w:p>
    <w:p w14:paraId="7CC2F828" w14:textId="202AAC42" w:rsidR="0095081F" w:rsidRPr="002869DF" w:rsidRDefault="0095081F" w:rsidP="002869DF">
      <w:pPr>
        <w:widowControl w:val="0"/>
        <w:suppressAutoHyphens/>
        <w:spacing w:line="276" w:lineRule="auto"/>
        <w:rPr>
          <w:rFonts w:ascii="Arial" w:hAnsi="Arial" w:cs="Arial"/>
          <w:b/>
          <w:sz w:val="22"/>
          <w:szCs w:val="22"/>
          <w:lang w:eastAsia="ar-SA"/>
        </w:rPr>
      </w:pPr>
      <w:r w:rsidRPr="002869DF">
        <w:rPr>
          <w:rFonts w:ascii="Arial" w:hAnsi="Arial" w:cs="Arial"/>
          <w:b/>
          <w:sz w:val="22"/>
          <w:szCs w:val="22"/>
          <w:lang w:eastAsia="ar-SA"/>
        </w:rPr>
        <w:t>I</w:t>
      </w:r>
      <w:r w:rsidR="0004110F" w:rsidRPr="002869DF">
        <w:rPr>
          <w:rFonts w:ascii="Arial" w:hAnsi="Arial" w:cs="Arial"/>
          <w:b/>
          <w:sz w:val="22"/>
          <w:szCs w:val="22"/>
          <w:lang w:eastAsia="ar-SA"/>
        </w:rPr>
        <w:t>I</w:t>
      </w:r>
      <w:r w:rsidRPr="002869DF">
        <w:rPr>
          <w:rFonts w:ascii="Arial" w:hAnsi="Arial" w:cs="Arial"/>
          <w:b/>
          <w:sz w:val="22"/>
          <w:szCs w:val="22"/>
          <w:lang w:eastAsia="ar-SA"/>
        </w:rPr>
        <w:t>. Przesłan</w:t>
      </w:r>
      <w:r w:rsidR="0004110F" w:rsidRPr="002869DF">
        <w:rPr>
          <w:rFonts w:ascii="Arial" w:hAnsi="Arial" w:cs="Arial"/>
          <w:b/>
          <w:sz w:val="22"/>
          <w:szCs w:val="22"/>
          <w:lang w:eastAsia="ar-SA"/>
        </w:rPr>
        <w:t xml:space="preserve">ki </w:t>
      </w:r>
      <w:r w:rsidRPr="002869DF">
        <w:rPr>
          <w:rFonts w:ascii="Arial" w:hAnsi="Arial" w:cs="Arial"/>
          <w:b/>
          <w:sz w:val="22"/>
          <w:szCs w:val="22"/>
          <w:lang w:eastAsia="ar-SA"/>
        </w:rPr>
        <w:t>wykluczenia z postępowania</w:t>
      </w:r>
    </w:p>
    <w:p w14:paraId="5EB70A85" w14:textId="774712CE" w:rsidR="0095081F" w:rsidRPr="002869DF" w:rsidRDefault="0095081F" w:rsidP="002869DF">
      <w:pPr>
        <w:spacing w:line="276" w:lineRule="auto"/>
        <w:contextualSpacing/>
        <w:rPr>
          <w:rFonts w:ascii="Arial" w:hAnsi="Arial" w:cs="Arial"/>
          <w:sz w:val="22"/>
          <w:szCs w:val="22"/>
          <w:lang w:eastAsia="ar-SA"/>
        </w:rPr>
      </w:pPr>
      <w:r w:rsidRPr="002869DF">
        <w:rPr>
          <w:rFonts w:ascii="Arial" w:hAnsi="Arial" w:cs="Arial"/>
          <w:sz w:val="22"/>
          <w:szCs w:val="22"/>
          <w:lang w:eastAsia="ar-SA"/>
        </w:rPr>
        <w:t>1. Oświadczam, że nie podlegam wykluczeniu z postępowania na podstawie  art. 108 ust.</w:t>
      </w:r>
      <w:r w:rsidR="007A22DF" w:rsidRPr="002869DF">
        <w:rPr>
          <w:rFonts w:ascii="Arial" w:hAnsi="Arial" w:cs="Arial"/>
          <w:sz w:val="22"/>
          <w:szCs w:val="22"/>
          <w:lang w:eastAsia="ar-SA"/>
        </w:rPr>
        <w:t xml:space="preserve"> 1, 109 ust. 1 pkt</w:t>
      </w:r>
      <w:r w:rsidRPr="002869DF">
        <w:rPr>
          <w:rFonts w:ascii="Arial" w:hAnsi="Arial" w:cs="Arial"/>
          <w:sz w:val="22"/>
          <w:szCs w:val="22"/>
          <w:lang w:eastAsia="ar-SA"/>
        </w:rPr>
        <w:t xml:space="preserve"> 10) ustawy Pzp oraz art. 7 ust. 1 ustawy o szczególnych rozwiązaniach </w:t>
      </w:r>
      <w:r w:rsidRPr="002869DF">
        <w:rPr>
          <w:rFonts w:ascii="Arial" w:hAnsi="Arial" w:cs="Arial"/>
          <w:sz w:val="22"/>
          <w:szCs w:val="22"/>
          <w:lang w:eastAsia="ar-SA"/>
        </w:rPr>
        <w:br/>
        <w:t>w zakresie przeciwdziałania wspieraniu agresji na Ukrainę oraz służących ochronie bezpieczeństwa narodowego</w:t>
      </w:r>
      <w:r w:rsidR="00304FAE" w:rsidRPr="002869DF">
        <w:rPr>
          <w:rFonts w:ascii="Arial" w:hAnsi="Arial" w:cs="Arial"/>
          <w:sz w:val="22"/>
          <w:szCs w:val="22"/>
          <w:lang w:eastAsia="ar-SA"/>
        </w:rPr>
        <w:t>.</w:t>
      </w:r>
    </w:p>
    <w:p w14:paraId="2F1B710D" w14:textId="77777777" w:rsidR="0095081F" w:rsidRPr="002869DF" w:rsidRDefault="0095081F" w:rsidP="002869DF">
      <w:pPr>
        <w:widowControl w:val="0"/>
        <w:suppressAutoHyphens/>
        <w:spacing w:line="276" w:lineRule="auto"/>
        <w:rPr>
          <w:rFonts w:ascii="Arial" w:hAnsi="Arial" w:cs="Arial"/>
          <w:i/>
          <w:sz w:val="22"/>
          <w:szCs w:val="22"/>
          <w:lang w:eastAsia="ar-SA"/>
        </w:rPr>
      </w:pPr>
    </w:p>
    <w:p w14:paraId="4ACCC64E" w14:textId="77777777" w:rsidR="0095081F" w:rsidRPr="002869DF" w:rsidRDefault="0095081F" w:rsidP="002869DF">
      <w:pPr>
        <w:widowControl w:val="0"/>
        <w:suppressAutoHyphens/>
        <w:spacing w:line="276" w:lineRule="auto"/>
        <w:rPr>
          <w:rFonts w:ascii="Arial" w:hAnsi="Arial" w:cs="Arial"/>
          <w:sz w:val="22"/>
          <w:szCs w:val="22"/>
          <w:lang w:eastAsia="ar-SA"/>
        </w:rPr>
      </w:pPr>
      <w:r w:rsidRPr="002869DF">
        <w:rPr>
          <w:rFonts w:ascii="Arial" w:hAnsi="Arial" w:cs="Arial"/>
          <w:sz w:val="22"/>
          <w:szCs w:val="22"/>
          <w:lang w:eastAsia="ar-SA"/>
        </w:rPr>
        <w:t xml:space="preserve">2. Oświadczam, że zachodzą w stosunku do mnie podstawy wykluczenia z postępowania na podstawie art. …………................ ustawy Pzp. </w:t>
      </w:r>
    </w:p>
    <w:p w14:paraId="2CE07C39" w14:textId="77777777" w:rsidR="0095081F" w:rsidRPr="002869DF" w:rsidRDefault="0095081F" w:rsidP="002869DF">
      <w:pPr>
        <w:widowControl w:val="0"/>
        <w:suppressAutoHyphens/>
        <w:spacing w:line="276" w:lineRule="auto"/>
        <w:rPr>
          <w:rFonts w:ascii="Arial" w:hAnsi="Arial" w:cs="Arial"/>
          <w:iCs/>
          <w:sz w:val="16"/>
          <w:szCs w:val="16"/>
          <w:lang w:eastAsia="ar-SA"/>
        </w:rPr>
      </w:pPr>
      <w:r w:rsidRPr="002869DF">
        <w:rPr>
          <w:rFonts w:ascii="Arial" w:hAnsi="Arial" w:cs="Arial"/>
          <w:i/>
          <w:iCs/>
          <w:sz w:val="16"/>
          <w:szCs w:val="16"/>
          <w:lang w:eastAsia="ar-SA"/>
        </w:rPr>
        <w:t>(podać mającą zastosowanie podstawę wykluczenia spośród wymienionych w art. 108 ust. 1 pkt 1, 2, 5 oraz art. 109 ust. 1 pkt. 10 ustawy Pzp).</w:t>
      </w:r>
    </w:p>
    <w:p w14:paraId="3B0A6109" w14:textId="77777777" w:rsidR="0095081F" w:rsidRPr="002869DF" w:rsidRDefault="0095081F" w:rsidP="002869DF">
      <w:pPr>
        <w:widowControl w:val="0"/>
        <w:suppressAutoHyphens/>
        <w:spacing w:line="276" w:lineRule="auto"/>
        <w:jc w:val="both"/>
        <w:rPr>
          <w:rFonts w:ascii="Arial" w:hAnsi="Arial" w:cs="Arial"/>
          <w:i/>
          <w:iCs/>
          <w:sz w:val="22"/>
          <w:szCs w:val="22"/>
          <w:lang w:eastAsia="ar-SA"/>
        </w:rPr>
      </w:pPr>
    </w:p>
    <w:p w14:paraId="1839774E" w14:textId="77777777" w:rsidR="0095081F" w:rsidRPr="002869DF" w:rsidRDefault="0095081F" w:rsidP="002869DF">
      <w:pPr>
        <w:widowControl w:val="0"/>
        <w:suppressAutoHyphens/>
        <w:spacing w:line="276" w:lineRule="auto"/>
        <w:jc w:val="both"/>
        <w:rPr>
          <w:rFonts w:ascii="Arial" w:hAnsi="Arial" w:cs="Arial"/>
          <w:sz w:val="22"/>
          <w:szCs w:val="22"/>
          <w:lang w:eastAsia="ar-SA"/>
        </w:rPr>
      </w:pPr>
      <w:r w:rsidRPr="002869DF">
        <w:rPr>
          <w:rFonts w:ascii="Arial" w:hAnsi="Arial" w:cs="Arial"/>
          <w:sz w:val="22"/>
          <w:szCs w:val="22"/>
          <w:lang w:eastAsia="ar-SA"/>
        </w:rPr>
        <w:t xml:space="preserve">Jednocześnie oświadczam, że w związku z ww. okolicznością, na podstawie art. 110 ust. 2 pkt 1 </w:t>
      </w:r>
      <w:r w:rsidRPr="002869DF">
        <w:rPr>
          <w:rFonts w:ascii="Arial" w:hAnsi="Arial" w:cs="Arial"/>
          <w:sz w:val="22"/>
          <w:szCs w:val="22"/>
          <w:lang w:eastAsia="ar-SA"/>
        </w:rPr>
        <w:lastRenderedPageBreak/>
        <w:t>ustawy Pzp podjąłem następujące środki:</w:t>
      </w:r>
    </w:p>
    <w:p w14:paraId="6FA2A76D" w14:textId="77777777" w:rsidR="0095081F" w:rsidRPr="002869DF" w:rsidRDefault="0095081F" w:rsidP="002869DF">
      <w:pPr>
        <w:widowControl w:val="0"/>
        <w:suppressAutoHyphens/>
        <w:spacing w:line="276" w:lineRule="auto"/>
        <w:rPr>
          <w:rFonts w:ascii="Arial" w:hAnsi="Arial" w:cs="Arial"/>
          <w:sz w:val="22"/>
          <w:szCs w:val="22"/>
          <w:lang w:eastAsia="ar-SA"/>
        </w:rPr>
      </w:pPr>
      <w:r w:rsidRPr="002869DF">
        <w:rPr>
          <w:rFonts w:ascii="Arial" w:hAnsi="Arial" w:cs="Arial"/>
          <w:sz w:val="22"/>
          <w:szCs w:val="22"/>
          <w:lang w:eastAsia="ar-SA"/>
        </w:rPr>
        <w:t>…………………………………………………………………………………………………………………………………………………………………………………………………………………………</w:t>
      </w:r>
    </w:p>
    <w:p w14:paraId="4DFDF45D" w14:textId="77777777" w:rsidR="0095081F" w:rsidRPr="002869DF" w:rsidRDefault="0095081F" w:rsidP="002869DF">
      <w:pPr>
        <w:widowControl w:val="0"/>
        <w:suppressAutoHyphens/>
        <w:spacing w:line="276" w:lineRule="auto"/>
        <w:rPr>
          <w:rFonts w:ascii="Arial" w:hAnsi="Arial" w:cs="Arial"/>
          <w:sz w:val="22"/>
          <w:szCs w:val="22"/>
          <w:lang w:eastAsia="ar-SA"/>
        </w:rPr>
      </w:pPr>
    </w:p>
    <w:p w14:paraId="22945FB1" w14:textId="77777777" w:rsidR="0095081F" w:rsidRPr="002869DF" w:rsidRDefault="0095081F" w:rsidP="002869DF">
      <w:pPr>
        <w:widowControl w:val="0"/>
        <w:suppressAutoHyphens/>
        <w:spacing w:line="276" w:lineRule="auto"/>
        <w:rPr>
          <w:rFonts w:ascii="Arial" w:hAnsi="Arial" w:cs="Arial"/>
          <w:sz w:val="22"/>
          <w:szCs w:val="22"/>
          <w:lang w:eastAsia="ar-SA"/>
        </w:rPr>
      </w:pPr>
      <w:r w:rsidRPr="002869DF">
        <w:rPr>
          <w:rFonts w:ascii="Arial" w:hAnsi="Arial" w:cs="Arial"/>
          <w:sz w:val="22"/>
          <w:szCs w:val="22"/>
          <w:lang w:eastAsia="ar-SA"/>
        </w:rPr>
        <w:t>Wyjaśniam fakty i okoliczności o których mowa w art. 110 ust. 2 pkt. 2 ustawy Pzp.:</w:t>
      </w:r>
    </w:p>
    <w:p w14:paraId="3127BCDA" w14:textId="77777777" w:rsidR="0095081F" w:rsidRPr="002869DF" w:rsidRDefault="0095081F" w:rsidP="002869DF">
      <w:pPr>
        <w:widowControl w:val="0"/>
        <w:suppressAutoHyphens/>
        <w:spacing w:line="276" w:lineRule="auto"/>
        <w:rPr>
          <w:rFonts w:ascii="Arial" w:hAnsi="Arial" w:cs="Arial"/>
          <w:sz w:val="22"/>
          <w:szCs w:val="22"/>
          <w:lang w:eastAsia="ar-SA"/>
        </w:rPr>
      </w:pPr>
      <w:r w:rsidRPr="002869DF">
        <w:rPr>
          <w:rFonts w:ascii="Arial" w:hAnsi="Arial" w:cs="Arial"/>
          <w:sz w:val="22"/>
          <w:szCs w:val="22"/>
          <w:lang w:eastAsia="ar-SA"/>
        </w:rPr>
        <w:t>………………………………………………………………………………………………………………………………………………………………………………………………………………………</w:t>
      </w:r>
    </w:p>
    <w:p w14:paraId="5C84CFD6" w14:textId="77777777" w:rsidR="0095081F" w:rsidRPr="002869DF" w:rsidRDefault="0095081F" w:rsidP="002869DF">
      <w:pPr>
        <w:widowControl w:val="0"/>
        <w:suppressAutoHyphens/>
        <w:spacing w:line="276" w:lineRule="auto"/>
        <w:rPr>
          <w:rFonts w:ascii="Arial" w:hAnsi="Arial" w:cs="Arial"/>
          <w:sz w:val="22"/>
          <w:szCs w:val="22"/>
          <w:lang w:eastAsia="ar-SA"/>
        </w:rPr>
      </w:pPr>
    </w:p>
    <w:p w14:paraId="6E261A02" w14:textId="77777777" w:rsidR="0095081F" w:rsidRPr="002869DF" w:rsidRDefault="0095081F" w:rsidP="002869DF">
      <w:pPr>
        <w:widowControl w:val="0"/>
        <w:suppressAutoHyphens/>
        <w:spacing w:line="276" w:lineRule="auto"/>
        <w:rPr>
          <w:rFonts w:ascii="Arial" w:hAnsi="Arial" w:cs="Arial"/>
          <w:sz w:val="22"/>
          <w:szCs w:val="22"/>
          <w:lang w:eastAsia="ar-SA"/>
        </w:rPr>
      </w:pPr>
      <w:r w:rsidRPr="002869DF">
        <w:rPr>
          <w:rFonts w:ascii="Arial" w:hAnsi="Arial" w:cs="Arial"/>
          <w:sz w:val="22"/>
          <w:szCs w:val="22"/>
          <w:lang w:eastAsia="ar-SA"/>
        </w:rPr>
        <w:t>Podjąłem następujące kroki o których mowa w art. 110 ust. 2 pkt. 3 ustawy Pzp.:</w:t>
      </w:r>
    </w:p>
    <w:p w14:paraId="46C0B3B1" w14:textId="77777777" w:rsidR="0095081F" w:rsidRPr="002869DF" w:rsidRDefault="0095081F" w:rsidP="002869DF">
      <w:pPr>
        <w:widowControl w:val="0"/>
        <w:suppressAutoHyphens/>
        <w:spacing w:line="276" w:lineRule="auto"/>
        <w:rPr>
          <w:rFonts w:ascii="Arial" w:hAnsi="Arial" w:cs="Arial"/>
          <w:sz w:val="22"/>
          <w:szCs w:val="22"/>
          <w:lang w:eastAsia="ar-SA"/>
        </w:rPr>
      </w:pPr>
      <w:r w:rsidRPr="002869DF">
        <w:rPr>
          <w:rFonts w:ascii="Arial" w:hAnsi="Arial" w:cs="Arial"/>
          <w:sz w:val="22"/>
          <w:szCs w:val="22"/>
          <w:lang w:eastAsia="ar-SA"/>
        </w:rPr>
        <w:t>………………………………………………………………………………………………………………………………………………………………………………………………………………………..</w:t>
      </w:r>
    </w:p>
    <w:p w14:paraId="69BA559B" w14:textId="77777777" w:rsidR="0095081F" w:rsidRPr="002869DF" w:rsidRDefault="0095081F" w:rsidP="002869DF">
      <w:pPr>
        <w:widowControl w:val="0"/>
        <w:suppressAutoHyphens/>
        <w:spacing w:line="276" w:lineRule="auto"/>
        <w:rPr>
          <w:rFonts w:ascii="Arial" w:hAnsi="Arial" w:cs="Arial"/>
          <w:sz w:val="22"/>
          <w:szCs w:val="22"/>
          <w:lang w:eastAsia="ar-SA"/>
        </w:rPr>
      </w:pPr>
    </w:p>
    <w:p w14:paraId="2C730004" w14:textId="193423AB" w:rsidR="0095081F" w:rsidRPr="002869DF" w:rsidRDefault="0095081F" w:rsidP="002869DF">
      <w:pPr>
        <w:spacing w:line="276" w:lineRule="auto"/>
        <w:rPr>
          <w:rFonts w:ascii="Arial" w:hAnsi="Arial" w:cs="Arial"/>
          <w:i/>
          <w:sz w:val="21"/>
          <w:szCs w:val="21"/>
        </w:rPr>
      </w:pPr>
      <w:r w:rsidRPr="002869DF">
        <w:rPr>
          <w:rFonts w:ascii="Arial" w:hAnsi="Arial" w:cs="Arial"/>
          <w:i/>
          <w:sz w:val="16"/>
          <w:szCs w:val="16"/>
        </w:rPr>
        <w:t>(</w:t>
      </w:r>
      <w:r w:rsidR="00F56FF9" w:rsidRPr="002869DF">
        <w:rPr>
          <w:rFonts w:ascii="Arial" w:hAnsi="Arial" w:cs="Arial"/>
          <w:i/>
          <w:sz w:val="16"/>
          <w:szCs w:val="16"/>
        </w:rPr>
        <w:t xml:space="preserve">UWAGA: pkt 2 stosuje tylko Wykonawca / </w:t>
      </w:r>
      <w:r w:rsidRPr="002869DF">
        <w:rPr>
          <w:rFonts w:ascii="Arial" w:hAnsi="Arial" w:cs="Arial"/>
          <w:i/>
          <w:sz w:val="16"/>
          <w:szCs w:val="16"/>
        </w:rPr>
        <w:t>nie wypełnienie pkt 2 oświadczenia oznacza, że w stosunku do Wykonawcy nie zachodzą podstawy wykluczenia</w:t>
      </w:r>
      <w:r w:rsidRPr="002869DF">
        <w:rPr>
          <w:rFonts w:ascii="Arial" w:hAnsi="Arial" w:cs="Arial"/>
          <w:i/>
          <w:sz w:val="21"/>
          <w:szCs w:val="21"/>
        </w:rPr>
        <w:t>)</w:t>
      </w:r>
    </w:p>
    <w:p w14:paraId="52D451B9" w14:textId="77777777" w:rsidR="0095081F" w:rsidRPr="002869DF" w:rsidRDefault="0095081F" w:rsidP="002869DF">
      <w:pPr>
        <w:widowControl w:val="0"/>
        <w:suppressAutoHyphens/>
        <w:spacing w:line="276" w:lineRule="auto"/>
        <w:rPr>
          <w:rFonts w:ascii="Arial" w:hAnsi="Arial" w:cs="Arial"/>
          <w:sz w:val="22"/>
          <w:szCs w:val="22"/>
          <w:lang w:eastAsia="ar-SA"/>
        </w:rPr>
      </w:pPr>
    </w:p>
    <w:p w14:paraId="36500FDB" w14:textId="77777777" w:rsidR="0095081F" w:rsidRPr="002869DF" w:rsidRDefault="0095081F" w:rsidP="005D7D7D">
      <w:pPr>
        <w:widowControl w:val="0"/>
        <w:shd w:val="clear" w:color="auto" w:fill="DEEAF6" w:themeFill="accent1" w:themeFillTint="33"/>
        <w:suppressAutoHyphens/>
        <w:spacing w:line="276" w:lineRule="auto"/>
        <w:rPr>
          <w:rFonts w:ascii="Arial" w:hAnsi="Arial" w:cs="Arial"/>
          <w:b/>
          <w:sz w:val="22"/>
          <w:szCs w:val="22"/>
          <w:lang w:eastAsia="ar-SA"/>
        </w:rPr>
      </w:pPr>
      <w:r w:rsidRPr="002869DF">
        <w:rPr>
          <w:rFonts w:ascii="Arial" w:hAnsi="Arial" w:cs="Arial"/>
          <w:b/>
          <w:sz w:val="22"/>
          <w:szCs w:val="22"/>
          <w:lang w:eastAsia="ar-SA"/>
        </w:rPr>
        <w:t>OŚWIADCZENIE DOTYCZĄCE PODANYCH INFORMACJI:</w:t>
      </w:r>
    </w:p>
    <w:p w14:paraId="387D22BF" w14:textId="77777777" w:rsidR="0095081F" w:rsidRPr="002869DF" w:rsidRDefault="0095081F" w:rsidP="002869DF">
      <w:pPr>
        <w:widowControl w:val="0"/>
        <w:suppressAutoHyphens/>
        <w:spacing w:line="276" w:lineRule="auto"/>
        <w:jc w:val="both"/>
        <w:rPr>
          <w:rFonts w:ascii="Arial" w:hAnsi="Arial" w:cs="Arial"/>
          <w:sz w:val="22"/>
          <w:szCs w:val="22"/>
          <w:lang w:eastAsia="ar-SA"/>
        </w:rPr>
      </w:pPr>
    </w:p>
    <w:p w14:paraId="33AAB93A" w14:textId="77777777" w:rsidR="0095081F" w:rsidRPr="002869DF" w:rsidRDefault="0095081F" w:rsidP="002869DF">
      <w:pPr>
        <w:widowControl w:val="0"/>
        <w:suppressAutoHyphens/>
        <w:spacing w:line="276" w:lineRule="auto"/>
        <w:rPr>
          <w:rFonts w:ascii="Arial" w:hAnsi="Arial" w:cs="Arial"/>
          <w:sz w:val="22"/>
          <w:szCs w:val="22"/>
          <w:lang w:eastAsia="ar-SA"/>
        </w:rPr>
      </w:pPr>
      <w:r w:rsidRPr="002869DF">
        <w:rPr>
          <w:rFonts w:ascii="Arial" w:hAnsi="Arial" w:cs="Arial"/>
          <w:sz w:val="22"/>
          <w:szCs w:val="22"/>
          <w:lang w:eastAsia="ar-SA"/>
        </w:rPr>
        <w:t xml:space="preserve">Oświadczam, że wszystkie informacje podane w powyższych oświadczeniach są aktualne </w:t>
      </w:r>
      <w:r w:rsidRPr="002869DF">
        <w:rPr>
          <w:rFonts w:ascii="Arial" w:hAnsi="Arial" w:cs="Arial"/>
          <w:sz w:val="22"/>
          <w:szCs w:val="22"/>
          <w:lang w:eastAsia="ar-SA"/>
        </w:rPr>
        <w:br/>
        <w:t>i zgodne z prawdą oraz zostały przedstawione z pełną świadomością konsekwencji wprowadzenia zamawiającego w błąd przy przedstawianiu informacji.</w:t>
      </w:r>
    </w:p>
    <w:p w14:paraId="3790B69E" w14:textId="77777777" w:rsidR="0095081F" w:rsidRPr="002869DF" w:rsidRDefault="0095081F" w:rsidP="002869DF">
      <w:pPr>
        <w:widowControl w:val="0"/>
        <w:suppressAutoHyphens/>
        <w:spacing w:line="276" w:lineRule="auto"/>
        <w:rPr>
          <w:rFonts w:ascii="Arial" w:hAnsi="Arial" w:cs="Arial"/>
          <w:sz w:val="22"/>
          <w:szCs w:val="22"/>
          <w:lang w:eastAsia="ar-SA"/>
        </w:rPr>
      </w:pPr>
    </w:p>
    <w:p w14:paraId="45BAAF5A" w14:textId="77777777" w:rsidR="0095081F" w:rsidRPr="002869DF" w:rsidRDefault="0095081F" w:rsidP="005D7D7D">
      <w:pPr>
        <w:widowControl w:val="0"/>
        <w:shd w:val="clear" w:color="auto" w:fill="DEEAF6" w:themeFill="accent1" w:themeFillTint="33"/>
        <w:suppressAutoHyphens/>
        <w:spacing w:line="276" w:lineRule="auto"/>
        <w:rPr>
          <w:rFonts w:ascii="Arial" w:hAnsi="Arial" w:cs="Arial"/>
          <w:b/>
          <w:sz w:val="22"/>
          <w:szCs w:val="22"/>
          <w:lang w:eastAsia="ar-SA"/>
        </w:rPr>
      </w:pPr>
      <w:r w:rsidRPr="002869DF">
        <w:rPr>
          <w:rFonts w:ascii="Arial" w:hAnsi="Arial" w:cs="Arial"/>
          <w:b/>
          <w:sz w:val="22"/>
          <w:szCs w:val="22"/>
          <w:lang w:eastAsia="ar-SA"/>
        </w:rPr>
        <w:t>INFORMACJA DOTYCZĄCA DOSTĘPU DO PODMIOTOWYCH ŚRODKÓW DOWODOWYCH:</w:t>
      </w:r>
    </w:p>
    <w:p w14:paraId="25E5F560" w14:textId="77777777" w:rsidR="0095081F" w:rsidRPr="002869DF" w:rsidRDefault="0095081F" w:rsidP="002869DF">
      <w:pPr>
        <w:widowControl w:val="0"/>
        <w:suppressAutoHyphens/>
        <w:spacing w:line="276" w:lineRule="auto"/>
        <w:rPr>
          <w:rFonts w:ascii="Arial" w:hAnsi="Arial" w:cs="Arial"/>
          <w:sz w:val="22"/>
          <w:szCs w:val="22"/>
          <w:lang w:eastAsia="ar-SA"/>
        </w:rPr>
      </w:pPr>
    </w:p>
    <w:p w14:paraId="02032A03" w14:textId="0A101EEC" w:rsidR="0095081F" w:rsidRPr="002869DF" w:rsidRDefault="0095081F" w:rsidP="002869DF">
      <w:pPr>
        <w:widowControl w:val="0"/>
        <w:tabs>
          <w:tab w:val="left" w:pos="426"/>
        </w:tabs>
        <w:suppressAutoHyphens/>
        <w:spacing w:line="276" w:lineRule="auto"/>
        <w:ind w:right="20"/>
        <w:jc w:val="both"/>
        <w:textAlignment w:val="baseline"/>
        <w:rPr>
          <w:rFonts w:ascii="Arial" w:hAnsi="Arial" w:cs="Arial"/>
          <w:sz w:val="22"/>
          <w:szCs w:val="22"/>
        </w:rPr>
      </w:pPr>
      <w:r w:rsidRPr="002869DF">
        <w:rPr>
          <w:rFonts w:ascii="Arial" w:hAnsi="Arial" w:cs="Arial"/>
          <w:sz w:val="22"/>
          <w:szCs w:val="22"/>
          <w:lang w:eastAsia="ar-SA"/>
        </w:rPr>
        <w:t>Jednocześnie, z</w:t>
      </w:r>
      <w:r w:rsidRPr="002869DF">
        <w:rPr>
          <w:rFonts w:ascii="Arial" w:hAnsi="Arial" w:cs="Arial"/>
          <w:sz w:val="22"/>
          <w:szCs w:val="22"/>
        </w:rPr>
        <w:t>godnie z a</w:t>
      </w:r>
      <w:r w:rsidR="004A01B9" w:rsidRPr="002869DF">
        <w:rPr>
          <w:rFonts w:ascii="Arial" w:hAnsi="Arial" w:cs="Arial"/>
          <w:sz w:val="22"/>
          <w:szCs w:val="22"/>
        </w:rPr>
        <w:t>rt. 274 ust. 4</w:t>
      </w:r>
      <w:r w:rsidRPr="002869DF">
        <w:rPr>
          <w:rFonts w:ascii="Arial" w:hAnsi="Arial" w:cs="Arial"/>
          <w:sz w:val="22"/>
          <w:szCs w:val="22"/>
        </w:rPr>
        <w:t xml:space="preserve"> ustawy Pzp,</w:t>
      </w:r>
      <w:r w:rsidRPr="002869DF">
        <w:rPr>
          <w:rFonts w:ascii="Arial" w:hAnsi="Arial" w:cs="Arial"/>
          <w:sz w:val="22"/>
          <w:szCs w:val="22"/>
          <w:lang w:eastAsia="ar-SA"/>
        </w:rPr>
        <w:t xml:space="preserve"> wykonawca </w:t>
      </w:r>
      <w:r w:rsidR="004A01B9" w:rsidRPr="002869DF">
        <w:rPr>
          <w:rFonts w:ascii="Arial" w:hAnsi="Arial" w:cs="Arial"/>
          <w:sz w:val="22"/>
          <w:szCs w:val="22"/>
          <w:lang w:eastAsia="ar-SA"/>
        </w:rPr>
        <w:t>wskazuje</w:t>
      </w:r>
      <w:r w:rsidRPr="002869DF">
        <w:rPr>
          <w:rFonts w:ascii="Arial" w:hAnsi="Arial" w:cs="Arial"/>
          <w:sz w:val="22"/>
          <w:szCs w:val="22"/>
          <w:lang w:eastAsia="ar-SA"/>
        </w:rPr>
        <w:t xml:space="preserve">, że podmiotowe środki dowodowe wymagane przez Zamawiającego, są dostępne </w:t>
      </w:r>
      <w:r w:rsidRPr="002869DF">
        <w:rPr>
          <w:rFonts w:ascii="Arial" w:hAnsi="Arial" w:cs="Arial"/>
          <w:sz w:val="22"/>
          <w:szCs w:val="22"/>
        </w:rPr>
        <w:t xml:space="preserve">za pomocą bezpłatnych </w:t>
      </w:r>
      <w:r w:rsidRPr="002869DF">
        <w:rPr>
          <w:rFonts w:ascii="Arial" w:hAnsi="Arial" w:cs="Arial"/>
          <w:sz w:val="22"/>
          <w:szCs w:val="22"/>
        </w:rPr>
        <w:br/>
        <w:t xml:space="preserve">i ogólnodostępnych baz danych, w szczególności rejestrów publicznych w rozumieniu ustawy </w:t>
      </w:r>
      <w:r w:rsidR="004A01B9" w:rsidRPr="002869DF">
        <w:rPr>
          <w:rFonts w:ascii="Arial" w:hAnsi="Arial" w:cs="Arial"/>
          <w:sz w:val="22"/>
          <w:szCs w:val="22"/>
        </w:rPr>
        <w:br/>
      </w:r>
      <w:r w:rsidRPr="002869DF">
        <w:rPr>
          <w:rFonts w:ascii="Arial" w:hAnsi="Arial" w:cs="Arial"/>
          <w:sz w:val="22"/>
          <w:szCs w:val="22"/>
        </w:rPr>
        <w:t>z dnia 17 lutego 2005 r. o informatyzacji działalności podmiotów realizujących zadania publiczne, pod poniższymi adresami internetowymi:</w:t>
      </w:r>
    </w:p>
    <w:p w14:paraId="4E6F692A" w14:textId="77777777" w:rsidR="0095081F" w:rsidRPr="002869DF" w:rsidRDefault="0095081F" w:rsidP="002869DF">
      <w:pPr>
        <w:widowControl w:val="0"/>
        <w:tabs>
          <w:tab w:val="left" w:pos="426"/>
        </w:tabs>
        <w:suppressAutoHyphens/>
        <w:spacing w:line="276" w:lineRule="auto"/>
        <w:ind w:right="20"/>
        <w:textAlignment w:val="baseline"/>
        <w:rPr>
          <w:rFonts w:ascii="Arial" w:hAnsi="Arial" w:cs="Arial"/>
          <w:sz w:val="22"/>
          <w:szCs w:val="22"/>
          <w:lang w:eastAsia="ar-SA"/>
        </w:rPr>
      </w:pPr>
    </w:p>
    <w:p w14:paraId="23225351" w14:textId="77777777" w:rsidR="0095081F" w:rsidRPr="00E301F4" w:rsidRDefault="0095081F" w:rsidP="002869DF">
      <w:pPr>
        <w:widowControl w:val="0"/>
        <w:numPr>
          <w:ilvl w:val="1"/>
          <w:numId w:val="39"/>
        </w:numPr>
        <w:tabs>
          <w:tab w:val="clear" w:pos="-142"/>
          <w:tab w:val="num" w:pos="-284"/>
          <w:tab w:val="left" w:pos="443"/>
        </w:tabs>
        <w:suppressAutoHyphens/>
        <w:spacing w:line="276" w:lineRule="auto"/>
        <w:ind w:left="360" w:right="20"/>
        <w:rPr>
          <w:rFonts w:ascii="Arial" w:hAnsi="Arial" w:cs="Arial"/>
          <w:sz w:val="22"/>
          <w:szCs w:val="22"/>
          <w:lang w:eastAsia="ar-SA"/>
        </w:rPr>
      </w:pPr>
      <w:r w:rsidRPr="00E301F4">
        <w:rPr>
          <w:rFonts w:ascii="Arial" w:hAnsi="Arial" w:cs="Arial"/>
          <w:sz w:val="22"/>
          <w:szCs w:val="22"/>
          <w:lang w:eastAsia="ar-SA"/>
        </w:rPr>
        <w:t>..............................................................................................................................</w:t>
      </w:r>
    </w:p>
    <w:p w14:paraId="76E319D9" w14:textId="77777777" w:rsidR="0095081F" w:rsidRPr="00E301F4" w:rsidRDefault="0095081F" w:rsidP="002869DF">
      <w:pPr>
        <w:pStyle w:val="Akapitzlist"/>
        <w:spacing w:line="276" w:lineRule="auto"/>
        <w:ind w:left="360"/>
        <w:rPr>
          <w:rFonts w:ascii="Arial" w:hAnsi="Arial" w:cs="Arial"/>
          <w:sz w:val="21"/>
          <w:szCs w:val="21"/>
        </w:rPr>
      </w:pPr>
      <w:r w:rsidRPr="00E301F4">
        <w:rPr>
          <w:rFonts w:ascii="Arial" w:hAnsi="Arial" w:cs="Arial"/>
          <w:i/>
          <w:sz w:val="16"/>
          <w:szCs w:val="16"/>
        </w:rPr>
        <w:t>(wskazać podmiotowy środek dowodowy, adres internetowy, wydający urząd lub organ, dokładne dane referencyjne dokumentacji)</w:t>
      </w:r>
    </w:p>
    <w:p w14:paraId="0163885B" w14:textId="77777777" w:rsidR="0095081F" w:rsidRPr="00E301F4" w:rsidRDefault="0095081F" w:rsidP="002869DF">
      <w:pPr>
        <w:widowControl w:val="0"/>
        <w:tabs>
          <w:tab w:val="left" w:pos="443"/>
        </w:tabs>
        <w:suppressAutoHyphens/>
        <w:spacing w:line="276" w:lineRule="auto"/>
        <w:ind w:left="360" w:right="20"/>
        <w:rPr>
          <w:rFonts w:ascii="Arial" w:hAnsi="Arial" w:cs="Arial"/>
          <w:sz w:val="22"/>
          <w:szCs w:val="22"/>
          <w:lang w:eastAsia="ar-SA"/>
        </w:rPr>
      </w:pPr>
    </w:p>
    <w:p w14:paraId="6272BB89" w14:textId="77777777" w:rsidR="0095081F" w:rsidRPr="00E301F4" w:rsidRDefault="0095081F" w:rsidP="002869DF">
      <w:pPr>
        <w:widowControl w:val="0"/>
        <w:numPr>
          <w:ilvl w:val="1"/>
          <w:numId w:val="39"/>
        </w:numPr>
        <w:tabs>
          <w:tab w:val="clear" w:pos="-142"/>
          <w:tab w:val="num" w:pos="-284"/>
          <w:tab w:val="left" w:pos="443"/>
        </w:tabs>
        <w:suppressAutoHyphens/>
        <w:spacing w:line="276" w:lineRule="auto"/>
        <w:ind w:left="360" w:right="20"/>
        <w:rPr>
          <w:rFonts w:ascii="Arial" w:hAnsi="Arial" w:cs="Arial"/>
          <w:sz w:val="22"/>
          <w:szCs w:val="22"/>
          <w:lang w:eastAsia="ar-SA"/>
        </w:rPr>
      </w:pPr>
      <w:r w:rsidRPr="00E301F4">
        <w:rPr>
          <w:rFonts w:ascii="Arial" w:hAnsi="Arial" w:cs="Arial"/>
          <w:sz w:val="22"/>
          <w:szCs w:val="22"/>
          <w:lang w:eastAsia="ar-SA"/>
        </w:rPr>
        <w:tab/>
        <w:t>..............................................................................................................................</w:t>
      </w:r>
    </w:p>
    <w:p w14:paraId="6691649D" w14:textId="77777777" w:rsidR="0095081F" w:rsidRPr="00E301F4" w:rsidRDefault="0095081F" w:rsidP="002869DF">
      <w:pPr>
        <w:pStyle w:val="Akapitzlist"/>
        <w:spacing w:line="276" w:lineRule="auto"/>
        <w:ind w:left="360"/>
        <w:rPr>
          <w:rFonts w:ascii="Arial" w:hAnsi="Arial" w:cs="Arial"/>
          <w:sz w:val="21"/>
          <w:szCs w:val="21"/>
        </w:rPr>
      </w:pPr>
      <w:r w:rsidRPr="00E301F4">
        <w:rPr>
          <w:rFonts w:ascii="Arial" w:hAnsi="Arial" w:cs="Arial"/>
          <w:i/>
          <w:sz w:val="16"/>
          <w:szCs w:val="16"/>
        </w:rPr>
        <w:t>(wskazać podmiotowy środek dowodowy, adres internetowy, wydający urząd lub organ, dokładne dane referencyjne dokumentacji)</w:t>
      </w:r>
    </w:p>
    <w:p w14:paraId="5BFC4061" w14:textId="09EE1508" w:rsidR="0095081F" w:rsidRPr="00E301F4" w:rsidRDefault="0095081F" w:rsidP="002869DF">
      <w:pPr>
        <w:widowControl w:val="0"/>
        <w:suppressAutoHyphens/>
        <w:spacing w:line="276" w:lineRule="auto"/>
        <w:rPr>
          <w:rFonts w:ascii="Arial" w:hAnsi="Arial" w:cs="Arial"/>
          <w:b/>
          <w:sz w:val="22"/>
          <w:szCs w:val="22"/>
          <w:lang w:eastAsia="ar-SA"/>
        </w:rPr>
      </w:pPr>
    </w:p>
    <w:p w14:paraId="176E1365" w14:textId="77777777" w:rsidR="005E2951" w:rsidRDefault="005E2951" w:rsidP="002869DF">
      <w:pPr>
        <w:spacing w:line="276" w:lineRule="auto"/>
        <w:ind w:right="142"/>
        <w:rPr>
          <w:rFonts w:ascii="Arial" w:hAnsi="Arial" w:cs="Arial"/>
          <w:b/>
          <w:i/>
          <w:sz w:val="22"/>
          <w:szCs w:val="22"/>
        </w:rPr>
      </w:pPr>
    </w:p>
    <w:p w14:paraId="3788F841" w14:textId="77777777" w:rsidR="005E2951" w:rsidRDefault="005E2951" w:rsidP="002869DF">
      <w:pPr>
        <w:spacing w:line="276" w:lineRule="auto"/>
        <w:ind w:right="142"/>
        <w:rPr>
          <w:rFonts w:ascii="Arial" w:hAnsi="Arial" w:cs="Arial"/>
          <w:b/>
          <w:i/>
          <w:sz w:val="22"/>
          <w:szCs w:val="22"/>
        </w:rPr>
      </w:pPr>
    </w:p>
    <w:p w14:paraId="24090D63" w14:textId="77777777" w:rsidR="0035007D" w:rsidRDefault="0035007D">
      <w:pPr>
        <w:rPr>
          <w:rFonts w:ascii="Arial" w:hAnsi="Arial" w:cs="Arial"/>
          <w:b/>
          <w:i/>
          <w:sz w:val="22"/>
          <w:szCs w:val="22"/>
        </w:rPr>
      </w:pPr>
      <w:r>
        <w:rPr>
          <w:rFonts w:ascii="Arial" w:hAnsi="Arial" w:cs="Arial"/>
          <w:b/>
          <w:i/>
          <w:sz w:val="22"/>
          <w:szCs w:val="22"/>
        </w:rPr>
        <w:br w:type="page"/>
      </w:r>
    </w:p>
    <w:p w14:paraId="7997A086" w14:textId="286E2187" w:rsidR="0095081F" w:rsidRPr="005E2951" w:rsidRDefault="0095081F" w:rsidP="002869DF">
      <w:pPr>
        <w:spacing w:line="276" w:lineRule="auto"/>
        <w:ind w:right="142"/>
        <w:rPr>
          <w:rFonts w:ascii="Arial" w:hAnsi="Arial" w:cs="Arial"/>
          <w:b/>
          <w:i/>
          <w:sz w:val="22"/>
          <w:szCs w:val="22"/>
        </w:rPr>
      </w:pPr>
      <w:r w:rsidRPr="005E2951">
        <w:rPr>
          <w:rFonts w:ascii="Arial" w:hAnsi="Arial" w:cs="Arial"/>
          <w:b/>
          <w:i/>
          <w:sz w:val="22"/>
          <w:szCs w:val="22"/>
        </w:rPr>
        <w:lastRenderedPageBreak/>
        <w:t xml:space="preserve">Oświadczenie należy wypełnić elektronicznie, podpisać i załączyć </w:t>
      </w:r>
      <w:r w:rsidR="002869DF" w:rsidRPr="005E2951">
        <w:rPr>
          <w:rFonts w:ascii="Arial" w:hAnsi="Arial" w:cs="Arial"/>
          <w:b/>
          <w:i/>
          <w:sz w:val="22"/>
          <w:szCs w:val="22"/>
        </w:rPr>
        <w:t>na wezwanie</w:t>
      </w:r>
      <w:r w:rsidRPr="005E2951">
        <w:rPr>
          <w:rFonts w:ascii="Arial" w:hAnsi="Arial" w:cs="Arial"/>
          <w:b/>
          <w:i/>
          <w:sz w:val="22"/>
          <w:szCs w:val="22"/>
        </w:rPr>
        <w:t xml:space="preserve"> zgodnie </w:t>
      </w:r>
      <w:r w:rsidRPr="005E2951">
        <w:rPr>
          <w:rFonts w:ascii="Arial" w:hAnsi="Arial" w:cs="Arial"/>
          <w:b/>
          <w:i/>
          <w:sz w:val="22"/>
          <w:szCs w:val="22"/>
        </w:rPr>
        <w:br/>
        <w:t>z zasadami ok</w:t>
      </w:r>
      <w:r w:rsidR="0062652A" w:rsidRPr="005E2951">
        <w:rPr>
          <w:rFonts w:ascii="Arial" w:hAnsi="Arial" w:cs="Arial"/>
          <w:b/>
          <w:i/>
          <w:sz w:val="22"/>
          <w:szCs w:val="22"/>
        </w:rPr>
        <w:t>reślonymi w rozdziale XIII SWZ.</w:t>
      </w:r>
    </w:p>
    <w:p w14:paraId="48F62599" w14:textId="77777777" w:rsidR="0095081F" w:rsidRPr="005E2951" w:rsidRDefault="0095081F" w:rsidP="002869DF">
      <w:pPr>
        <w:spacing w:line="276" w:lineRule="auto"/>
        <w:contextualSpacing/>
        <w:jc w:val="both"/>
        <w:rPr>
          <w:rFonts w:ascii="Arial" w:hAnsi="Arial" w:cs="Arial"/>
          <w:b/>
          <w:i/>
          <w:sz w:val="16"/>
          <w:szCs w:val="16"/>
          <w:u w:val="single"/>
        </w:rPr>
      </w:pPr>
    </w:p>
    <w:p w14:paraId="260D2E3C" w14:textId="77777777" w:rsidR="0095081F" w:rsidRPr="005E2951" w:rsidRDefault="0095081F" w:rsidP="002869DF">
      <w:pPr>
        <w:spacing w:line="276" w:lineRule="auto"/>
        <w:contextualSpacing/>
        <w:jc w:val="center"/>
        <w:rPr>
          <w:rFonts w:ascii="Arial" w:hAnsi="Arial" w:cs="Arial"/>
          <w:b/>
          <w:sz w:val="22"/>
          <w:szCs w:val="22"/>
        </w:rPr>
      </w:pPr>
    </w:p>
    <w:p w14:paraId="62B36A7E" w14:textId="77777777" w:rsidR="0095081F" w:rsidRPr="005E2951" w:rsidRDefault="0095081F" w:rsidP="002869DF">
      <w:pPr>
        <w:spacing w:line="276" w:lineRule="auto"/>
        <w:contextualSpacing/>
        <w:jc w:val="right"/>
        <w:rPr>
          <w:rFonts w:ascii="Arial" w:hAnsi="Arial" w:cs="Arial"/>
          <w:b/>
          <w:sz w:val="22"/>
          <w:szCs w:val="22"/>
        </w:rPr>
      </w:pPr>
      <w:r w:rsidRPr="005E2951">
        <w:rPr>
          <w:rFonts w:ascii="Arial" w:hAnsi="Arial" w:cs="Arial"/>
          <w:b/>
          <w:sz w:val="22"/>
          <w:szCs w:val="22"/>
        </w:rPr>
        <w:t>Załącznik nr 4 do SWZ</w:t>
      </w:r>
    </w:p>
    <w:p w14:paraId="1809548B" w14:textId="77777777" w:rsidR="0095081F" w:rsidRPr="005E2951" w:rsidRDefault="0095081F" w:rsidP="002869DF">
      <w:pPr>
        <w:spacing w:line="276" w:lineRule="auto"/>
        <w:contextualSpacing/>
        <w:jc w:val="right"/>
        <w:rPr>
          <w:rFonts w:ascii="Arial" w:hAnsi="Arial" w:cs="Arial"/>
          <w:b/>
          <w:sz w:val="22"/>
          <w:szCs w:val="22"/>
        </w:rPr>
      </w:pPr>
    </w:p>
    <w:p w14:paraId="38FD1A22" w14:textId="77777777" w:rsidR="0095081F" w:rsidRPr="005E2951" w:rsidRDefault="0095081F" w:rsidP="005D7D7D">
      <w:pPr>
        <w:shd w:val="clear" w:color="auto" w:fill="FFFFFF" w:themeFill="background1"/>
        <w:spacing w:line="276" w:lineRule="auto"/>
        <w:contextualSpacing/>
        <w:jc w:val="right"/>
        <w:rPr>
          <w:rFonts w:ascii="Arial" w:hAnsi="Arial" w:cs="Arial"/>
          <w:b/>
          <w:sz w:val="22"/>
          <w:szCs w:val="22"/>
        </w:rPr>
      </w:pPr>
    </w:p>
    <w:p w14:paraId="60E068AF" w14:textId="77777777" w:rsidR="0095081F" w:rsidRPr="005E2951" w:rsidRDefault="0095081F" w:rsidP="005D7D7D">
      <w:pPr>
        <w:shd w:val="clear" w:color="auto" w:fill="DEEAF6" w:themeFill="accent1" w:themeFillTint="33"/>
        <w:spacing w:line="276" w:lineRule="auto"/>
        <w:jc w:val="center"/>
        <w:rPr>
          <w:rFonts w:ascii="Arial" w:hAnsi="Arial" w:cs="Arial"/>
          <w:b/>
          <w:sz w:val="22"/>
          <w:szCs w:val="22"/>
        </w:rPr>
      </w:pPr>
      <w:r w:rsidRPr="005E2951">
        <w:rPr>
          <w:rFonts w:ascii="Arial" w:hAnsi="Arial" w:cs="Arial"/>
          <w:b/>
          <w:sz w:val="22"/>
          <w:szCs w:val="22"/>
        </w:rPr>
        <w:t xml:space="preserve">LISTA PODMIOTÓW NALEŻĄCYCH DO TEJ SAMEJ GRUPY </w:t>
      </w:r>
      <w:r w:rsidRPr="005D7D7D">
        <w:rPr>
          <w:rFonts w:ascii="Arial" w:hAnsi="Arial" w:cs="Arial"/>
          <w:b/>
          <w:sz w:val="22"/>
          <w:szCs w:val="22"/>
          <w:shd w:val="clear" w:color="auto" w:fill="DEEAF6" w:themeFill="accent1" w:themeFillTint="33"/>
        </w:rPr>
        <w:t xml:space="preserve">KAPITAŁOWEJ / </w:t>
      </w:r>
      <w:r w:rsidRPr="005D7D7D">
        <w:rPr>
          <w:rFonts w:ascii="Arial" w:hAnsi="Arial" w:cs="Arial"/>
          <w:b/>
          <w:sz w:val="22"/>
          <w:szCs w:val="22"/>
          <w:shd w:val="clear" w:color="auto" w:fill="DEEAF6" w:themeFill="accent1" w:themeFillTint="33"/>
        </w:rPr>
        <w:br/>
        <w:t>INFORMACJA O TYM, ŻE WYKONAWCA NIE NALEŻY DO GRUPY KAPITAŁOWEJ</w:t>
      </w:r>
    </w:p>
    <w:p w14:paraId="1C1CF5B7" w14:textId="77777777" w:rsidR="0095081F" w:rsidRPr="005E2951" w:rsidRDefault="0095081F" w:rsidP="002869DF">
      <w:pPr>
        <w:spacing w:line="276" w:lineRule="auto"/>
        <w:jc w:val="center"/>
        <w:rPr>
          <w:rFonts w:ascii="Arial" w:hAnsi="Arial" w:cs="Arial"/>
          <w:b/>
          <w:sz w:val="22"/>
          <w:szCs w:val="22"/>
          <w:u w:val="single"/>
        </w:rPr>
      </w:pPr>
    </w:p>
    <w:p w14:paraId="1E0B35CA" w14:textId="77777777" w:rsidR="0095081F" w:rsidRPr="005E2951" w:rsidRDefault="0095081F" w:rsidP="002869DF">
      <w:pPr>
        <w:spacing w:line="276" w:lineRule="auto"/>
        <w:jc w:val="center"/>
        <w:rPr>
          <w:rFonts w:ascii="Arial" w:hAnsi="Arial" w:cs="Arial"/>
          <w:sz w:val="22"/>
          <w:szCs w:val="22"/>
        </w:rPr>
      </w:pPr>
      <w:r w:rsidRPr="005E2951">
        <w:rPr>
          <w:rFonts w:ascii="Arial" w:hAnsi="Arial" w:cs="Arial"/>
          <w:b/>
          <w:sz w:val="22"/>
          <w:szCs w:val="22"/>
        </w:rPr>
        <w:t>*UWAGA:  należy wypełnić pkt 1 lub pkt 2</w:t>
      </w:r>
    </w:p>
    <w:p w14:paraId="2F1B44B9" w14:textId="77777777" w:rsidR="0095081F" w:rsidRPr="005E2951" w:rsidRDefault="0095081F" w:rsidP="002869DF">
      <w:pPr>
        <w:spacing w:line="276" w:lineRule="auto"/>
        <w:jc w:val="center"/>
        <w:rPr>
          <w:rFonts w:ascii="Arial" w:hAnsi="Arial" w:cs="Arial"/>
          <w:i/>
          <w:sz w:val="22"/>
          <w:szCs w:val="22"/>
        </w:rPr>
      </w:pPr>
    </w:p>
    <w:p w14:paraId="44284BD7" w14:textId="77777777" w:rsidR="0095081F" w:rsidRPr="005E2951" w:rsidRDefault="0095081F" w:rsidP="002869DF">
      <w:pPr>
        <w:spacing w:line="276" w:lineRule="auto"/>
        <w:jc w:val="both"/>
        <w:rPr>
          <w:rFonts w:ascii="Arial" w:hAnsi="Arial" w:cs="Arial"/>
          <w:sz w:val="22"/>
          <w:szCs w:val="22"/>
        </w:rPr>
      </w:pPr>
      <w:r w:rsidRPr="005E2951">
        <w:rPr>
          <w:rFonts w:ascii="Arial" w:hAnsi="Arial" w:cs="Arial"/>
          <w:sz w:val="22"/>
          <w:szCs w:val="22"/>
        </w:rPr>
        <w:t>Składając ofertę w postępowaniu, prowadzonym w trybie podstawowym bez przeprowadzenia negocjacji pn.:</w:t>
      </w:r>
    </w:p>
    <w:p w14:paraId="61915DD2" w14:textId="77777777" w:rsidR="005D7D7D" w:rsidRDefault="005D7D7D" w:rsidP="002869DF">
      <w:pPr>
        <w:spacing w:line="276" w:lineRule="auto"/>
        <w:jc w:val="both"/>
        <w:rPr>
          <w:rFonts w:ascii="Arial" w:hAnsi="Arial" w:cs="Arial"/>
          <w:b/>
          <w:bCs/>
          <w:iCs/>
          <w:sz w:val="22"/>
          <w:szCs w:val="22"/>
        </w:rPr>
      </w:pPr>
      <w:r w:rsidRPr="005D7D7D">
        <w:rPr>
          <w:rFonts w:ascii="Arial" w:hAnsi="Arial" w:cs="Arial"/>
          <w:b/>
          <w:bCs/>
          <w:iCs/>
          <w:sz w:val="22"/>
          <w:szCs w:val="22"/>
        </w:rPr>
        <w:t xml:space="preserve">USŁUGA ZESTAWIENIA I UTRZYMANIA ŁĄCZ TYPU PUNKT-PUNKT </w:t>
      </w:r>
    </w:p>
    <w:p w14:paraId="58F260C1" w14:textId="176D76F7" w:rsidR="0095081F" w:rsidRPr="005E2951" w:rsidRDefault="00BA7233" w:rsidP="002869DF">
      <w:pPr>
        <w:spacing w:line="276" w:lineRule="auto"/>
        <w:jc w:val="both"/>
        <w:rPr>
          <w:rFonts w:ascii="Arial" w:hAnsi="Arial" w:cs="Arial"/>
          <w:b/>
          <w:sz w:val="22"/>
          <w:szCs w:val="22"/>
        </w:rPr>
      </w:pPr>
      <w:r w:rsidRPr="005E2951">
        <w:rPr>
          <w:rFonts w:ascii="Arial" w:hAnsi="Arial" w:cs="Arial"/>
          <w:b/>
          <w:sz w:val="22"/>
          <w:szCs w:val="22"/>
        </w:rPr>
        <w:t>nr BAI.272.</w:t>
      </w:r>
      <w:r w:rsidR="005B70EB">
        <w:rPr>
          <w:rFonts w:ascii="Arial" w:hAnsi="Arial" w:cs="Arial"/>
          <w:b/>
          <w:sz w:val="22"/>
          <w:szCs w:val="22"/>
        </w:rPr>
        <w:t>111.2025</w:t>
      </w:r>
    </w:p>
    <w:p w14:paraId="6576AA4C" w14:textId="77777777" w:rsidR="0095081F" w:rsidRPr="002869DF" w:rsidRDefault="0095081F" w:rsidP="002869DF">
      <w:pPr>
        <w:spacing w:line="276" w:lineRule="auto"/>
        <w:rPr>
          <w:rFonts w:ascii="Arial" w:hAnsi="Arial" w:cs="Arial"/>
          <w:sz w:val="22"/>
          <w:szCs w:val="22"/>
        </w:rPr>
      </w:pPr>
      <w:r w:rsidRPr="005E2951">
        <w:rPr>
          <w:rFonts w:ascii="Arial" w:hAnsi="Arial" w:cs="Arial"/>
          <w:sz w:val="22"/>
          <w:szCs w:val="22"/>
        </w:rPr>
        <w:t xml:space="preserve">w celu potwierdzenia braku podstaw wykluczenia z postępowania określonych w art. 108 </w:t>
      </w:r>
      <w:r w:rsidRPr="005E2951">
        <w:rPr>
          <w:rFonts w:ascii="Arial" w:hAnsi="Arial" w:cs="Arial"/>
          <w:sz w:val="22"/>
          <w:szCs w:val="22"/>
        </w:rPr>
        <w:br/>
        <w:t xml:space="preserve">ust. 1 pkt 5 ustawy Pzp, działając </w:t>
      </w:r>
      <w:r w:rsidRPr="002869DF">
        <w:rPr>
          <w:rFonts w:ascii="Arial" w:hAnsi="Arial" w:cs="Arial"/>
          <w:sz w:val="22"/>
          <w:szCs w:val="22"/>
        </w:rPr>
        <w:t>w imieniu Wykonawcy:</w:t>
      </w:r>
    </w:p>
    <w:p w14:paraId="14700BD1" w14:textId="77777777"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2981FB1D" w14:textId="77777777"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7A8B451F" w14:textId="77777777" w:rsidR="0095081F" w:rsidRPr="002869DF" w:rsidRDefault="0095081F" w:rsidP="002869DF">
      <w:pPr>
        <w:tabs>
          <w:tab w:val="right" w:leader="dot" w:pos="8505"/>
        </w:tabs>
        <w:spacing w:line="276" w:lineRule="auto"/>
        <w:ind w:right="1134"/>
        <w:rPr>
          <w:rFonts w:ascii="Arial" w:hAnsi="Arial" w:cs="Arial"/>
          <w:i/>
          <w:sz w:val="16"/>
          <w:szCs w:val="16"/>
        </w:rPr>
      </w:pPr>
      <w:r w:rsidRPr="002869DF">
        <w:rPr>
          <w:rFonts w:ascii="Arial" w:hAnsi="Arial" w:cs="Arial"/>
          <w:i/>
          <w:sz w:val="16"/>
          <w:szCs w:val="16"/>
        </w:rPr>
        <w:t>(nazwa (firma) i dokładny adres Wykonawcy)</w:t>
      </w:r>
    </w:p>
    <w:p w14:paraId="4BE7C24D" w14:textId="77777777" w:rsidR="0095081F" w:rsidRPr="002869DF" w:rsidRDefault="0095081F" w:rsidP="002869DF">
      <w:pPr>
        <w:tabs>
          <w:tab w:val="right" w:leader="dot" w:pos="8505"/>
        </w:tabs>
        <w:spacing w:line="276" w:lineRule="auto"/>
        <w:ind w:left="851" w:right="1134"/>
        <w:rPr>
          <w:rFonts w:ascii="Arial" w:hAnsi="Arial" w:cs="Arial"/>
          <w:sz w:val="22"/>
          <w:szCs w:val="22"/>
        </w:rPr>
      </w:pPr>
    </w:p>
    <w:p w14:paraId="1515F08C" w14:textId="5325E818" w:rsidR="0095081F" w:rsidRPr="002869DF" w:rsidRDefault="0095081F" w:rsidP="002869DF">
      <w:pPr>
        <w:numPr>
          <w:ilvl w:val="0"/>
          <w:numId w:val="40"/>
        </w:numPr>
        <w:spacing w:line="276" w:lineRule="auto"/>
        <w:ind w:left="0" w:firstLine="0"/>
        <w:rPr>
          <w:rFonts w:ascii="Arial" w:hAnsi="Arial" w:cs="Arial"/>
          <w:sz w:val="22"/>
          <w:szCs w:val="22"/>
        </w:rPr>
      </w:pPr>
      <w:r w:rsidRPr="002869DF">
        <w:rPr>
          <w:rFonts w:ascii="Arial" w:hAnsi="Arial" w:cs="Arial"/>
          <w:b/>
          <w:sz w:val="22"/>
          <w:szCs w:val="22"/>
        </w:rPr>
        <w:t>Oświadczam, że należę do tej samej grupy kapitałowej</w:t>
      </w:r>
      <w:r w:rsidRPr="002869DF">
        <w:rPr>
          <w:rFonts w:ascii="Arial" w:hAnsi="Arial" w:cs="Arial"/>
          <w:sz w:val="22"/>
          <w:szCs w:val="22"/>
        </w:rPr>
        <w:t xml:space="preserve"> </w:t>
      </w:r>
      <w:r w:rsidR="0062652A" w:rsidRPr="002869DF">
        <w:rPr>
          <w:rFonts w:ascii="Arial" w:hAnsi="Arial" w:cs="Arial"/>
          <w:sz w:val="22"/>
          <w:szCs w:val="22"/>
        </w:rPr>
        <w:br/>
      </w:r>
      <w:r w:rsidRPr="002869DF">
        <w:rPr>
          <w:rFonts w:ascii="Arial" w:hAnsi="Arial" w:cs="Arial"/>
          <w:sz w:val="22"/>
          <w:szCs w:val="22"/>
        </w:rPr>
        <w:t>w rozumieniu ustawy z dnia 16 lutego 2007 r. o ochronie konkurencji i konsumentów</w:t>
      </w:r>
      <w:r w:rsidR="0062652A" w:rsidRPr="002869DF">
        <w:rPr>
          <w:rFonts w:ascii="Arial" w:hAnsi="Arial" w:cs="Arial"/>
          <w:sz w:val="22"/>
          <w:szCs w:val="22"/>
        </w:rPr>
        <w:t>*:</w:t>
      </w:r>
    </w:p>
    <w:p w14:paraId="05B9E5E8" w14:textId="77777777" w:rsidR="0095081F" w:rsidRPr="002869DF" w:rsidRDefault="0095081F" w:rsidP="002869DF">
      <w:pPr>
        <w:spacing w:line="276"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4115"/>
        <w:gridCol w:w="4290"/>
      </w:tblGrid>
      <w:tr w:rsidR="0095081F" w:rsidRPr="002869DF" w14:paraId="38BC652E" w14:textId="77777777" w:rsidTr="008E3938">
        <w:trPr>
          <w:trHeight w:val="729"/>
          <w:jc w:val="center"/>
        </w:trPr>
        <w:tc>
          <w:tcPr>
            <w:tcW w:w="558" w:type="dxa"/>
            <w:vAlign w:val="center"/>
          </w:tcPr>
          <w:p w14:paraId="47B5ADDA" w14:textId="77777777" w:rsidR="0095081F" w:rsidRPr="002869DF" w:rsidRDefault="0095081F" w:rsidP="002869DF">
            <w:pPr>
              <w:spacing w:line="276" w:lineRule="auto"/>
              <w:jc w:val="center"/>
              <w:rPr>
                <w:rFonts w:ascii="Arial" w:hAnsi="Arial" w:cs="Arial"/>
                <w:b/>
                <w:spacing w:val="4"/>
                <w:sz w:val="22"/>
                <w:szCs w:val="22"/>
              </w:rPr>
            </w:pPr>
            <w:r w:rsidRPr="002869DF">
              <w:rPr>
                <w:rFonts w:ascii="Arial" w:hAnsi="Arial" w:cs="Arial"/>
                <w:b/>
                <w:spacing w:val="4"/>
                <w:sz w:val="22"/>
                <w:szCs w:val="22"/>
              </w:rPr>
              <w:t>Lp.</w:t>
            </w:r>
          </w:p>
        </w:tc>
        <w:tc>
          <w:tcPr>
            <w:tcW w:w="4115" w:type="dxa"/>
            <w:vAlign w:val="center"/>
          </w:tcPr>
          <w:p w14:paraId="1FDB635B" w14:textId="50D43FC5" w:rsidR="0095081F" w:rsidRPr="002869DF" w:rsidRDefault="0095081F" w:rsidP="002869DF">
            <w:pPr>
              <w:spacing w:line="276" w:lineRule="auto"/>
              <w:jc w:val="center"/>
              <w:rPr>
                <w:rFonts w:ascii="Arial" w:hAnsi="Arial" w:cs="Arial"/>
                <w:b/>
                <w:spacing w:val="4"/>
                <w:sz w:val="22"/>
                <w:szCs w:val="22"/>
              </w:rPr>
            </w:pPr>
            <w:r w:rsidRPr="002869DF">
              <w:rPr>
                <w:rFonts w:ascii="Arial" w:hAnsi="Arial" w:cs="Arial"/>
                <w:b/>
                <w:spacing w:val="4"/>
                <w:sz w:val="22"/>
                <w:szCs w:val="22"/>
              </w:rPr>
              <w:t>Nazwa (firma) podmiotu wchodzącego w skład grupy kapitałowej</w:t>
            </w:r>
          </w:p>
        </w:tc>
        <w:tc>
          <w:tcPr>
            <w:tcW w:w="4290" w:type="dxa"/>
            <w:vAlign w:val="center"/>
          </w:tcPr>
          <w:p w14:paraId="3E7F67C2" w14:textId="7C6B4F49" w:rsidR="0095081F" w:rsidRPr="002869DF" w:rsidRDefault="0095081F" w:rsidP="002869DF">
            <w:pPr>
              <w:spacing w:line="276" w:lineRule="auto"/>
              <w:jc w:val="center"/>
              <w:rPr>
                <w:rFonts w:ascii="Arial" w:hAnsi="Arial" w:cs="Arial"/>
                <w:b/>
                <w:spacing w:val="4"/>
                <w:sz w:val="22"/>
                <w:szCs w:val="22"/>
              </w:rPr>
            </w:pPr>
            <w:r w:rsidRPr="002869DF">
              <w:rPr>
                <w:rFonts w:ascii="Arial" w:hAnsi="Arial" w:cs="Arial"/>
                <w:b/>
                <w:spacing w:val="4"/>
                <w:sz w:val="22"/>
                <w:szCs w:val="22"/>
              </w:rPr>
              <w:t>Adres podmiotu</w:t>
            </w:r>
          </w:p>
        </w:tc>
      </w:tr>
      <w:tr w:rsidR="0095081F" w:rsidRPr="002869DF" w14:paraId="2E14D218" w14:textId="77777777" w:rsidTr="008E3938">
        <w:trPr>
          <w:jc w:val="center"/>
        </w:trPr>
        <w:tc>
          <w:tcPr>
            <w:tcW w:w="558" w:type="dxa"/>
            <w:vAlign w:val="center"/>
          </w:tcPr>
          <w:p w14:paraId="2E82582C" w14:textId="77777777" w:rsidR="0095081F" w:rsidRPr="002869DF" w:rsidRDefault="0095081F" w:rsidP="002869DF">
            <w:pPr>
              <w:spacing w:line="276" w:lineRule="auto"/>
              <w:jc w:val="center"/>
              <w:rPr>
                <w:rFonts w:ascii="Arial" w:hAnsi="Arial" w:cs="Arial"/>
                <w:spacing w:val="4"/>
                <w:sz w:val="22"/>
                <w:szCs w:val="22"/>
              </w:rPr>
            </w:pPr>
            <w:r w:rsidRPr="002869DF">
              <w:rPr>
                <w:rFonts w:ascii="Arial" w:hAnsi="Arial" w:cs="Arial"/>
                <w:spacing w:val="4"/>
                <w:sz w:val="22"/>
                <w:szCs w:val="22"/>
              </w:rPr>
              <w:t>1</w:t>
            </w:r>
          </w:p>
        </w:tc>
        <w:tc>
          <w:tcPr>
            <w:tcW w:w="4115" w:type="dxa"/>
          </w:tcPr>
          <w:p w14:paraId="597D6E3E" w14:textId="77777777" w:rsidR="0095081F" w:rsidRPr="002869DF" w:rsidRDefault="0095081F" w:rsidP="002869DF">
            <w:pPr>
              <w:spacing w:line="276" w:lineRule="auto"/>
              <w:rPr>
                <w:rFonts w:ascii="Arial" w:hAnsi="Arial" w:cs="Arial"/>
                <w:spacing w:val="4"/>
                <w:sz w:val="22"/>
                <w:szCs w:val="22"/>
              </w:rPr>
            </w:pPr>
          </w:p>
        </w:tc>
        <w:tc>
          <w:tcPr>
            <w:tcW w:w="4290" w:type="dxa"/>
          </w:tcPr>
          <w:p w14:paraId="3BFB2DB2" w14:textId="77777777" w:rsidR="0095081F" w:rsidRPr="002869DF" w:rsidRDefault="0095081F" w:rsidP="002869DF">
            <w:pPr>
              <w:spacing w:line="276" w:lineRule="auto"/>
              <w:rPr>
                <w:rFonts w:ascii="Arial" w:hAnsi="Arial" w:cs="Arial"/>
                <w:spacing w:val="4"/>
                <w:sz w:val="22"/>
                <w:szCs w:val="22"/>
              </w:rPr>
            </w:pPr>
          </w:p>
        </w:tc>
      </w:tr>
      <w:tr w:rsidR="0095081F" w:rsidRPr="002869DF" w14:paraId="4B7AD6B4" w14:textId="77777777" w:rsidTr="008E3938">
        <w:trPr>
          <w:jc w:val="center"/>
        </w:trPr>
        <w:tc>
          <w:tcPr>
            <w:tcW w:w="558" w:type="dxa"/>
            <w:vAlign w:val="center"/>
          </w:tcPr>
          <w:p w14:paraId="6FCCA0AF" w14:textId="77777777" w:rsidR="0095081F" w:rsidRPr="002869DF" w:rsidRDefault="0095081F" w:rsidP="002869DF">
            <w:pPr>
              <w:spacing w:line="276" w:lineRule="auto"/>
              <w:jc w:val="center"/>
              <w:rPr>
                <w:rFonts w:ascii="Arial" w:hAnsi="Arial" w:cs="Arial"/>
                <w:spacing w:val="4"/>
                <w:sz w:val="22"/>
                <w:szCs w:val="22"/>
              </w:rPr>
            </w:pPr>
            <w:r w:rsidRPr="002869DF">
              <w:rPr>
                <w:rFonts w:ascii="Arial" w:hAnsi="Arial" w:cs="Arial"/>
                <w:spacing w:val="4"/>
                <w:sz w:val="22"/>
                <w:szCs w:val="22"/>
              </w:rPr>
              <w:t>2</w:t>
            </w:r>
          </w:p>
        </w:tc>
        <w:tc>
          <w:tcPr>
            <w:tcW w:w="4115" w:type="dxa"/>
          </w:tcPr>
          <w:p w14:paraId="183D3BBC" w14:textId="77777777" w:rsidR="0095081F" w:rsidRPr="002869DF" w:rsidRDefault="0095081F" w:rsidP="002869DF">
            <w:pPr>
              <w:spacing w:line="276" w:lineRule="auto"/>
              <w:rPr>
                <w:rFonts w:ascii="Arial" w:hAnsi="Arial" w:cs="Arial"/>
                <w:spacing w:val="4"/>
                <w:sz w:val="22"/>
                <w:szCs w:val="22"/>
              </w:rPr>
            </w:pPr>
          </w:p>
        </w:tc>
        <w:tc>
          <w:tcPr>
            <w:tcW w:w="4290" w:type="dxa"/>
          </w:tcPr>
          <w:p w14:paraId="00294CFB" w14:textId="77777777" w:rsidR="0095081F" w:rsidRPr="002869DF" w:rsidRDefault="0095081F" w:rsidP="002869DF">
            <w:pPr>
              <w:spacing w:line="276" w:lineRule="auto"/>
              <w:rPr>
                <w:rFonts w:ascii="Arial" w:hAnsi="Arial" w:cs="Arial"/>
                <w:spacing w:val="4"/>
                <w:sz w:val="22"/>
                <w:szCs w:val="22"/>
              </w:rPr>
            </w:pPr>
          </w:p>
        </w:tc>
      </w:tr>
      <w:tr w:rsidR="0095081F" w:rsidRPr="002869DF" w14:paraId="15406F91" w14:textId="77777777" w:rsidTr="008E3938">
        <w:trPr>
          <w:jc w:val="center"/>
        </w:trPr>
        <w:tc>
          <w:tcPr>
            <w:tcW w:w="558" w:type="dxa"/>
            <w:vAlign w:val="center"/>
          </w:tcPr>
          <w:p w14:paraId="428BA6F6" w14:textId="77777777" w:rsidR="0095081F" w:rsidRPr="002869DF" w:rsidRDefault="0095081F" w:rsidP="002869DF">
            <w:pPr>
              <w:spacing w:line="276" w:lineRule="auto"/>
              <w:jc w:val="center"/>
              <w:rPr>
                <w:rFonts w:ascii="Arial" w:hAnsi="Arial" w:cs="Arial"/>
                <w:spacing w:val="4"/>
                <w:sz w:val="22"/>
                <w:szCs w:val="22"/>
              </w:rPr>
            </w:pPr>
            <w:r w:rsidRPr="002869DF">
              <w:rPr>
                <w:rFonts w:ascii="Arial" w:hAnsi="Arial" w:cs="Arial"/>
                <w:spacing w:val="4"/>
                <w:sz w:val="22"/>
                <w:szCs w:val="22"/>
              </w:rPr>
              <w:t>3</w:t>
            </w:r>
          </w:p>
        </w:tc>
        <w:tc>
          <w:tcPr>
            <w:tcW w:w="4115" w:type="dxa"/>
          </w:tcPr>
          <w:p w14:paraId="0290FEFE" w14:textId="77777777" w:rsidR="0095081F" w:rsidRPr="002869DF" w:rsidRDefault="0095081F" w:rsidP="002869DF">
            <w:pPr>
              <w:spacing w:line="276" w:lineRule="auto"/>
              <w:rPr>
                <w:rFonts w:ascii="Arial" w:hAnsi="Arial" w:cs="Arial"/>
                <w:spacing w:val="4"/>
                <w:sz w:val="22"/>
                <w:szCs w:val="22"/>
              </w:rPr>
            </w:pPr>
          </w:p>
        </w:tc>
        <w:tc>
          <w:tcPr>
            <w:tcW w:w="4290" w:type="dxa"/>
          </w:tcPr>
          <w:p w14:paraId="0F92FEAA" w14:textId="77777777" w:rsidR="0095081F" w:rsidRPr="002869DF" w:rsidRDefault="0095081F" w:rsidP="002869DF">
            <w:pPr>
              <w:spacing w:line="276" w:lineRule="auto"/>
              <w:rPr>
                <w:rFonts w:ascii="Arial" w:hAnsi="Arial" w:cs="Arial"/>
                <w:spacing w:val="4"/>
                <w:sz w:val="22"/>
                <w:szCs w:val="22"/>
              </w:rPr>
            </w:pPr>
          </w:p>
        </w:tc>
      </w:tr>
    </w:tbl>
    <w:p w14:paraId="6404D3CF" w14:textId="77777777" w:rsidR="0095081F" w:rsidRPr="002869DF" w:rsidRDefault="0095081F" w:rsidP="002869DF">
      <w:pPr>
        <w:spacing w:line="276" w:lineRule="auto"/>
        <w:ind w:left="284"/>
        <w:rPr>
          <w:rFonts w:ascii="Arial" w:hAnsi="Arial" w:cs="Arial"/>
          <w:sz w:val="22"/>
          <w:szCs w:val="22"/>
        </w:rPr>
      </w:pPr>
    </w:p>
    <w:p w14:paraId="283E86A4" w14:textId="33DE3F0D" w:rsidR="0095081F" w:rsidRPr="002869DF" w:rsidRDefault="0095081F" w:rsidP="002869DF">
      <w:pPr>
        <w:spacing w:line="276" w:lineRule="auto"/>
        <w:rPr>
          <w:rFonts w:ascii="Arial" w:hAnsi="Arial" w:cs="Arial"/>
          <w:sz w:val="22"/>
          <w:szCs w:val="22"/>
        </w:rPr>
      </w:pPr>
      <w:r w:rsidRPr="002869DF">
        <w:rPr>
          <w:rFonts w:ascii="Arial" w:hAnsi="Arial" w:cs="Arial"/>
          <w:sz w:val="22"/>
          <w:szCs w:val="22"/>
        </w:rPr>
        <w:t xml:space="preserve">oraz składam wraz z oświadczeniem dokumenty bądź informacje potwierdzające, że powiązania z innym Wykonawcą nie prowadzą do zakłócenia konkurencji </w:t>
      </w:r>
      <w:r w:rsidRPr="002869DF">
        <w:rPr>
          <w:rFonts w:ascii="Arial" w:hAnsi="Arial" w:cs="Arial"/>
          <w:sz w:val="22"/>
          <w:szCs w:val="22"/>
        </w:rPr>
        <w:br/>
        <w:t>w postępowaniu.*</w:t>
      </w:r>
    </w:p>
    <w:p w14:paraId="01BFFE46" w14:textId="77777777" w:rsidR="0095081F" w:rsidRPr="002869DF" w:rsidRDefault="0095081F" w:rsidP="002869DF">
      <w:pPr>
        <w:spacing w:line="276" w:lineRule="auto"/>
        <w:rPr>
          <w:rFonts w:ascii="Arial" w:hAnsi="Arial" w:cs="Arial"/>
          <w:color w:val="000000"/>
          <w:spacing w:val="-5"/>
          <w:sz w:val="22"/>
          <w:szCs w:val="22"/>
        </w:rPr>
      </w:pPr>
      <w:r w:rsidRPr="002869DF">
        <w:rPr>
          <w:rFonts w:ascii="Arial" w:hAnsi="Arial" w:cs="Arial"/>
          <w:color w:val="000000"/>
          <w:spacing w:val="-5"/>
          <w:sz w:val="22"/>
          <w:szCs w:val="22"/>
        </w:rPr>
        <w:t>_________________________________________________________________________</w:t>
      </w:r>
    </w:p>
    <w:p w14:paraId="3D8A7BDA" w14:textId="77777777" w:rsidR="0095081F" w:rsidRPr="002869DF" w:rsidRDefault="0095081F" w:rsidP="002869DF">
      <w:pPr>
        <w:spacing w:line="276" w:lineRule="auto"/>
        <w:ind w:left="284"/>
        <w:contextualSpacing/>
        <w:rPr>
          <w:rFonts w:ascii="Arial" w:hAnsi="Arial" w:cs="Arial"/>
          <w:b/>
          <w:color w:val="000000"/>
          <w:spacing w:val="-5"/>
          <w:sz w:val="22"/>
          <w:szCs w:val="22"/>
        </w:rPr>
      </w:pPr>
    </w:p>
    <w:p w14:paraId="04BE2B6D" w14:textId="692016EA" w:rsidR="0095081F" w:rsidRPr="002869DF" w:rsidRDefault="0095081F" w:rsidP="003B155C">
      <w:pPr>
        <w:numPr>
          <w:ilvl w:val="0"/>
          <w:numId w:val="40"/>
        </w:numPr>
        <w:spacing w:line="276" w:lineRule="auto"/>
        <w:ind w:left="0" w:firstLine="0"/>
        <w:contextualSpacing/>
        <w:rPr>
          <w:rFonts w:ascii="Arial" w:hAnsi="Arial" w:cs="Arial"/>
          <w:b/>
          <w:sz w:val="22"/>
          <w:szCs w:val="22"/>
        </w:rPr>
      </w:pPr>
      <w:r w:rsidRPr="002869DF">
        <w:rPr>
          <w:rFonts w:ascii="Arial" w:hAnsi="Arial" w:cs="Arial"/>
          <w:b/>
          <w:sz w:val="22"/>
          <w:szCs w:val="22"/>
        </w:rPr>
        <w:t>Oświadczam, że nie należę do tej samej grupy kapitałowej</w:t>
      </w:r>
      <w:r w:rsidRPr="002869DF">
        <w:rPr>
          <w:rFonts w:ascii="Arial" w:hAnsi="Arial" w:cs="Arial"/>
          <w:sz w:val="22"/>
          <w:szCs w:val="22"/>
        </w:rPr>
        <w:t xml:space="preserve">*.              </w:t>
      </w:r>
    </w:p>
    <w:p w14:paraId="0E9494D2" w14:textId="77777777" w:rsidR="0095081F" w:rsidRPr="002869DF" w:rsidRDefault="0095081F" w:rsidP="002869DF">
      <w:pPr>
        <w:tabs>
          <w:tab w:val="center" w:pos="7655"/>
        </w:tabs>
        <w:spacing w:line="276" w:lineRule="auto"/>
        <w:rPr>
          <w:rFonts w:ascii="Arial" w:hAnsi="Arial" w:cs="Arial"/>
          <w:b/>
          <w:i/>
          <w:sz w:val="22"/>
          <w:szCs w:val="22"/>
          <w:u w:val="single"/>
        </w:rPr>
      </w:pPr>
    </w:p>
    <w:p w14:paraId="751DF3CF" w14:textId="2E339CE6" w:rsidR="0095081F" w:rsidRPr="002869DF" w:rsidRDefault="0095081F" w:rsidP="002869DF">
      <w:pPr>
        <w:tabs>
          <w:tab w:val="center" w:pos="7655"/>
        </w:tabs>
        <w:spacing w:line="276" w:lineRule="auto"/>
        <w:rPr>
          <w:rFonts w:ascii="Arial" w:hAnsi="Arial" w:cs="Arial"/>
          <w:b/>
          <w:i/>
          <w:sz w:val="16"/>
          <w:szCs w:val="16"/>
        </w:rPr>
      </w:pPr>
      <w:r w:rsidRPr="002869DF">
        <w:rPr>
          <w:rFonts w:ascii="Arial" w:hAnsi="Arial" w:cs="Arial"/>
          <w:b/>
          <w:i/>
          <w:sz w:val="16"/>
          <w:szCs w:val="16"/>
        </w:rPr>
        <w:t>* zaznaczyć odpowiednie</w:t>
      </w:r>
    </w:p>
    <w:p w14:paraId="191F3CE5" w14:textId="77777777" w:rsidR="0095081F" w:rsidRPr="002869DF" w:rsidRDefault="0095081F" w:rsidP="002869DF">
      <w:pPr>
        <w:spacing w:line="276" w:lineRule="auto"/>
        <w:jc w:val="both"/>
        <w:rPr>
          <w:rFonts w:ascii="Arial" w:hAnsi="Arial" w:cs="Arial"/>
          <w:i/>
          <w:sz w:val="22"/>
          <w:szCs w:val="22"/>
        </w:rPr>
      </w:pPr>
    </w:p>
    <w:p w14:paraId="5E6FD7DC" w14:textId="77777777" w:rsidR="0095081F" w:rsidRPr="002869DF" w:rsidRDefault="0095081F" w:rsidP="002869DF">
      <w:pPr>
        <w:spacing w:line="276" w:lineRule="auto"/>
        <w:ind w:right="142"/>
        <w:rPr>
          <w:rFonts w:ascii="Arial" w:hAnsi="Arial" w:cs="Arial"/>
          <w:b/>
          <w:i/>
          <w:sz w:val="22"/>
          <w:szCs w:val="22"/>
        </w:rPr>
      </w:pPr>
    </w:p>
    <w:p w14:paraId="24800BBB" w14:textId="77777777" w:rsidR="0062652A" w:rsidRPr="002869DF" w:rsidRDefault="0062652A" w:rsidP="002869DF">
      <w:pPr>
        <w:spacing w:line="276" w:lineRule="auto"/>
        <w:ind w:right="142"/>
        <w:rPr>
          <w:rFonts w:ascii="Arial" w:hAnsi="Arial" w:cs="Arial"/>
          <w:b/>
          <w:i/>
          <w:sz w:val="22"/>
          <w:szCs w:val="22"/>
        </w:rPr>
      </w:pPr>
    </w:p>
    <w:p w14:paraId="42F530B1" w14:textId="77777777" w:rsidR="0062652A" w:rsidRPr="002869DF" w:rsidRDefault="0062652A" w:rsidP="002869DF">
      <w:pPr>
        <w:spacing w:line="276" w:lineRule="auto"/>
        <w:ind w:right="142"/>
        <w:rPr>
          <w:rFonts w:ascii="Arial" w:hAnsi="Arial" w:cs="Arial"/>
          <w:b/>
          <w:i/>
          <w:sz w:val="22"/>
          <w:szCs w:val="22"/>
        </w:rPr>
      </w:pPr>
    </w:p>
    <w:p w14:paraId="28F6C1F3" w14:textId="77777777" w:rsidR="0062652A" w:rsidRPr="002869DF" w:rsidRDefault="0062652A" w:rsidP="002869DF">
      <w:pPr>
        <w:spacing w:line="276" w:lineRule="auto"/>
        <w:ind w:right="142"/>
        <w:rPr>
          <w:rFonts w:ascii="Arial" w:hAnsi="Arial" w:cs="Arial"/>
          <w:b/>
          <w:i/>
          <w:sz w:val="22"/>
          <w:szCs w:val="22"/>
        </w:rPr>
      </w:pPr>
    </w:p>
    <w:p w14:paraId="2DC1002C" w14:textId="77777777" w:rsidR="0062652A" w:rsidRPr="002869DF" w:rsidRDefault="0062652A" w:rsidP="002869DF">
      <w:pPr>
        <w:spacing w:line="276" w:lineRule="auto"/>
        <w:ind w:right="142"/>
        <w:rPr>
          <w:rFonts w:ascii="Arial" w:hAnsi="Arial" w:cs="Arial"/>
          <w:b/>
          <w:i/>
          <w:sz w:val="22"/>
          <w:szCs w:val="22"/>
        </w:rPr>
      </w:pPr>
    </w:p>
    <w:p w14:paraId="243FF3F2" w14:textId="77777777" w:rsidR="0062652A" w:rsidRPr="002869DF" w:rsidRDefault="0062652A" w:rsidP="002869DF">
      <w:pPr>
        <w:spacing w:line="276" w:lineRule="auto"/>
        <w:ind w:right="142"/>
        <w:rPr>
          <w:rFonts w:ascii="Arial" w:hAnsi="Arial" w:cs="Arial"/>
          <w:b/>
          <w:i/>
          <w:sz w:val="22"/>
          <w:szCs w:val="22"/>
        </w:rPr>
      </w:pPr>
    </w:p>
    <w:p w14:paraId="589EEC99" w14:textId="77777777" w:rsidR="0062652A" w:rsidRPr="002869DF" w:rsidRDefault="0062652A" w:rsidP="002869DF">
      <w:pPr>
        <w:spacing w:line="276" w:lineRule="auto"/>
        <w:ind w:right="142"/>
        <w:rPr>
          <w:rFonts w:ascii="Arial" w:hAnsi="Arial" w:cs="Arial"/>
          <w:b/>
          <w:i/>
          <w:sz w:val="22"/>
          <w:szCs w:val="22"/>
        </w:rPr>
      </w:pPr>
    </w:p>
    <w:p w14:paraId="3432BDA5" w14:textId="77777777" w:rsidR="005D7D7D" w:rsidRDefault="005D7D7D">
      <w:pPr>
        <w:rPr>
          <w:rFonts w:ascii="Arial" w:hAnsi="Arial" w:cs="Arial"/>
          <w:b/>
          <w:i/>
          <w:sz w:val="22"/>
          <w:szCs w:val="22"/>
        </w:rPr>
      </w:pPr>
      <w:r>
        <w:rPr>
          <w:rFonts w:ascii="Arial" w:hAnsi="Arial" w:cs="Arial"/>
          <w:b/>
          <w:i/>
          <w:sz w:val="22"/>
          <w:szCs w:val="22"/>
        </w:rPr>
        <w:br w:type="page"/>
      </w:r>
    </w:p>
    <w:p w14:paraId="212422F2" w14:textId="0F1F05EB" w:rsidR="0095081F" w:rsidRPr="002869DF" w:rsidRDefault="0062652A" w:rsidP="002869DF">
      <w:pPr>
        <w:spacing w:line="276" w:lineRule="auto"/>
        <w:ind w:right="142"/>
        <w:rPr>
          <w:rFonts w:ascii="Arial" w:hAnsi="Arial" w:cs="Arial"/>
          <w:b/>
          <w:i/>
          <w:sz w:val="22"/>
          <w:szCs w:val="22"/>
        </w:rPr>
      </w:pPr>
      <w:r w:rsidRPr="002869DF">
        <w:rPr>
          <w:rFonts w:ascii="Arial" w:hAnsi="Arial" w:cs="Arial"/>
          <w:b/>
          <w:i/>
          <w:sz w:val="22"/>
          <w:szCs w:val="22"/>
        </w:rPr>
        <w:lastRenderedPageBreak/>
        <w:t>Dokument</w:t>
      </w:r>
      <w:r w:rsidR="0095081F" w:rsidRPr="002869DF">
        <w:rPr>
          <w:rFonts w:ascii="Arial" w:hAnsi="Arial" w:cs="Arial"/>
          <w:b/>
          <w:i/>
          <w:sz w:val="22"/>
          <w:szCs w:val="22"/>
        </w:rPr>
        <w:t xml:space="preserve"> należy wypełnić elektronicznie, podpisać i załączyć do oferty zgodnie </w:t>
      </w:r>
      <w:r w:rsidR="0095081F" w:rsidRPr="002869DF">
        <w:rPr>
          <w:rFonts w:ascii="Arial" w:hAnsi="Arial" w:cs="Arial"/>
          <w:b/>
          <w:i/>
          <w:sz w:val="22"/>
          <w:szCs w:val="22"/>
        </w:rPr>
        <w:br/>
        <w:t>z zasadami określonymi w rozdziale XIII SWZ.</w:t>
      </w:r>
      <w:r w:rsidR="00DD6201" w:rsidRPr="002869DF">
        <w:rPr>
          <w:rFonts w:ascii="Arial" w:hAnsi="Arial" w:cs="Arial"/>
          <w:b/>
          <w:i/>
          <w:sz w:val="22"/>
          <w:szCs w:val="22"/>
        </w:rPr>
        <w:t xml:space="preserve"> (jeśli dotyczy)</w:t>
      </w:r>
    </w:p>
    <w:p w14:paraId="025D6866" w14:textId="77777777" w:rsidR="0095081F" w:rsidRPr="002869DF" w:rsidRDefault="0095081F" w:rsidP="002869DF">
      <w:pPr>
        <w:autoSpaceDE w:val="0"/>
        <w:autoSpaceDN w:val="0"/>
        <w:adjustRightInd w:val="0"/>
        <w:spacing w:line="276" w:lineRule="auto"/>
        <w:jc w:val="right"/>
        <w:rPr>
          <w:rFonts w:ascii="Arial" w:hAnsi="Arial" w:cs="Arial"/>
          <w:b/>
          <w:color w:val="000000"/>
          <w:sz w:val="22"/>
          <w:szCs w:val="22"/>
        </w:rPr>
      </w:pPr>
      <w:r w:rsidRPr="002869DF">
        <w:rPr>
          <w:rFonts w:ascii="Arial" w:hAnsi="Arial" w:cs="Arial"/>
          <w:b/>
          <w:bCs/>
          <w:color w:val="000000"/>
          <w:sz w:val="22"/>
          <w:szCs w:val="22"/>
        </w:rPr>
        <w:t>Załącznik nr 5</w:t>
      </w:r>
      <w:r w:rsidRPr="002869DF">
        <w:rPr>
          <w:rFonts w:ascii="Arial" w:hAnsi="Arial" w:cs="Arial"/>
          <w:b/>
          <w:color w:val="000000"/>
          <w:sz w:val="22"/>
          <w:szCs w:val="22"/>
        </w:rPr>
        <w:t xml:space="preserve"> do SWZ</w:t>
      </w:r>
    </w:p>
    <w:p w14:paraId="547AB34C" w14:textId="6D447A07" w:rsidR="0095081F" w:rsidRPr="002869DF" w:rsidRDefault="0095081F" w:rsidP="002869DF">
      <w:pPr>
        <w:spacing w:line="276" w:lineRule="auto"/>
        <w:rPr>
          <w:rFonts w:ascii="Arial" w:hAnsi="Arial" w:cs="Arial"/>
          <w:b/>
          <w:bCs/>
          <w:kern w:val="2"/>
          <w:sz w:val="22"/>
          <w:szCs w:val="22"/>
          <w:lang w:eastAsia="ar-SA"/>
        </w:rPr>
      </w:pPr>
    </w:p>
    <w:p w14:paraId="023D44D4" w14:textId="77777777" w:rsidR="0095081F" w:rsidRPr="002869DF" w:rsidRDefault="0095081F" w:rsidP="005D7D7D">
      <w:pPr>
        <w:shd w:val="clear" w:color="auto" w:fill="DEEAF6" w:themeFill="accent1" w:themeFillTint="33"/>
        <w:spacing w:line="276" w:lineRule="auto"/>
        <w:jc w:val="center"/>
        <w:rPr>
          <w:rFonts w:ascii="Arial" w:hAnsi="Arial" w:cs="Arial"/>
          <w:b/>
          <w:bCs/>
          <w:kern w:val="2"/>
          <w:sz w:val="22"/>
          <w:szCs w:val="22"/>
          <w:lang w:eastAsia="ar-SA"/>
        </w:rPr>
      </w:pPr>
      <w:r w:rsidRPr="002869DF">
        <w:rPr>
          <w:rFonts w:ascii="Arial" w:hAnsi="Arial" w:cs="Arial"/>
          <w:b/>
          <w:bCs/>
          <w:kern w:val="2"/>
          <w:sz w:val="22"/>
          <w:szCs w:val="22"/>
          <w:lang w:eastAsia="ar-SA"/>
        </w:rPr>
        <w:t>ZOBOWIĄZANIE</w:t>
      </w:r>
    </w:p>
    <w:p w14:paraId="038637CF" w14:textId="77777777" w:rsidR="0095081F" w:rsidRPr="002869DF" w:rsidRDefault="0095081F" w:rsidP="005D7D7D">
      <w:pPr>
        <w:shd w:val="clear" w:color="auto" w:fill="DEEAF6" w:themeFill="accent1" w:themeFillTint="33"/>
        <w:spacing w:line="276" w:lineRule="auto"/>
        <w:jc w:val="center"/>
        <w:rPr>
          <w:rFonts w:ascii="Arial" w:hAnsi="Arial" w:cs="Arial"/>
          <w:b/>
          <w:bCs/>
          <w:kern w:val="2"/>
          <w:sz w:val="22"/>
          <w:szCs w:val="22"/>
          <w:lang w:eastAsia="ar-SA"/>
        </w:rPr>
      </w:pPr>
      <w:r w:rsidRPr="002869DF">
        <w:rPr>
          <w:rFonts w:ascii="Arial" w:hAnsi="Arial" w:cs="Arial"/>
          <w:b/>
          <w:bCs/>
          <w:kern w:val="2"/>
          <w:sz w:val="22"/>
          <w:szCs w:val="22"/>
          <w:lang w:eastAsia="ar-SA"/>
        </w:rPr>
        <w:t>DO ODDANIA DO DYSPOZYCJI NIEZBĘDNYCH ZASOBÓW</w:t>
      </w:r>
    </w:p>
    <w:p w14:paraId="4F17BBEB" w14:textId="65D90F7E" w:rsidR="0095081F" w:rsidRPr="002869DF" w:rsidRDefault="0095081F" w:rsidP="005D7D7D">
      <w:pPr>
        <w:shd w:val="clear" w:color="auto" w:fill="DEEAF6" w:themeFill="accent1" w:themeFillTint="33"/>
        <w:spacing w:line="276" w:lineRule="auto"/>
        <w:jc w:val="center"/>
        <w:rPr>
          <w:rFonts w:ascii="Arial" w:hAnsi="Arial" w:cs="Arial"/>
          <w:b/>
          <w:bCs/>
          <w:kern w:val="2"/>
          <w:sz w:val="22"/>
          <w:szCs w:val="22"/>
          <w:lang w:eastAsia="ar-SA"/>
        </w:rPr>
      </w:pPr>
      <w:r w:rsidRPr="002869DF">
        <w:rPr>
          <w:rFonts w:ascii="Arial" w:hAnsi="Arial" w:cs="Arial"/>
          <w:b/>
          <w:bCs/>
          <w:kern w:val="2"/>
          <w:sz w:val="22"/>
          <w:szCs w:val="22"/>
          <w:lang w:eastAsia="ar-SA"/>
        </w:rPr>
        <w:t>NA OKRES KORZYSTANIA Z NICH PRZY WYKONANIU ZAMÓWIENIA</w:t>
      </w:r>
      <w:r w:rsidR="00DD6201" w:rsidRPr="002869DF">
        <w:rPr>
          <w:rFonts w:ascii="Arial" w:hAnsi="Arial" w:cs="Arial"/>
          <w:b/>
          <w:bCs/>
          <w:kern w:val="2"/>
          <w:sz w:val="22"/>
          <w:szCs w:val="22"/>
          <w:lang w:eastAsia="ar-SA"/>
        </w:rPr>
        <w:t xml:space="preserve"> </w:t>
      </w:r>
    </w:p>
    <w:p w14:paraId="5C910E49" w14:textId="77777777" w:rsidR="0095081F" w:rsidRPr="002869DF" w:rsidRDefault="0095081F" w:rsidP="002869DF">
      <w:pPr>
        <w:spacing w:line="276" w:lineRule="auto"/>
        <w:rPr>
          <w:rFonts w:ascii="Arial" w:hAnsi="Arial" w:cs="Arial"/>
          <w:sz w:val="22"/>
          <w:szCs w:val="22"/>
        </w:rPr>
      </w:pPr>
    </w:p>
    <w:p w14:paraId="43DDF4F7" w14:textId="77777777" w:rsidR="0095081F" w:rsidRPr="002869DF" w:rsidRDefault="0095081F" w:rsidP="002869DF">
      <w:pPr>
        <w:spacing w:line="276" w:lineRule="auto"/>
        <w:rPr>
          <w:rFonts w:ascii="Arial" w:hAnsi="Arial" w:cs="Arial"/>
          <w:sz w:val="22"/>
          <w:szCs w:val="22"/>
        </w:rPr>
      </w:pPr>
      <w:r w:rsidRPr="002869DF">
        <w:rPr>
          <w:rFonts w:ascii="Arial" w:hAnsi="Arial" w:cs="Arial"/>
          <w:sz w:val="22"/>
          <w:szCs w:val="22"/>
        </w:rPr>
        <w:t>Ja / My* :</w:t>
      </w:r>
    </w:p>
    <w:p w14:paraId="350B7788" w14:textId="77777777" w:rsidR="0095081F" w:rsidRPr="002869DF" w:rsidRDefault="0095081F" w:rsidP="002869DF">
      <w:pPr>
        <w:adjustRightInd w:val="0"/>
        <w:spacing w:line="276" w:lineRule="auto"/>
        <w:jc w:val="both"/>
        <w:rPr>
          <w:rFonts w:ascii="Arial" w:hAnsi="Arial" w:cs="Arial"/>
          <w:sz w:val="22"/>
          <w:szCs w:val="22"/>
        </w:rPr>
      </w:pPr>
      <w:r w:rsidRPr="002869DF">
        <w:rPr>
          <w:rFonts w:ascii="Arial" w:hAnsi="Arial" w:cs="Arial"/>
          <w:sz w:val="22"/>
          <w:szCs w:val="22"/>
        </w:rPr>
        <w:t>____________________________________________</w:t>
      </w:r>
    </w:p>
    <w:p w14:paraId="13F5610B" w14:textId="77777777" w:rsidR="0095081F" w:rsidRPr="002869DF" w:rsidRDefault="0095081F" w:rsidP="002869DF">
      <w:pPr>
        <w:adjustRightInd w:val="0"/>
        <w:spacing w:line="276" w:lineRule="auto"/>
        <w:jc w:val="both"/>
        <w:rPr>
          <w:rFonts w:ascii="Arial" w:hAnsi="Arial" w:cs="Arial"/>
          <w:i/>
          <w:iCs/>
          <w:sz w:val="16"/>
          <w:szCs w:val="16"/>
        </w:rPr>
      </w:pPr>
      <w:r w:rsidRPr="002869DF">
        <w:rPr>
          <w:rFonts w:ascii="Arial" w:hAnsi="Arial" w:cs="Arial"/>
          <w:i/>
          <w:iCs/>
          <w:sz w:val="16"/>
          <w:szCs w:val="16"/>
        </w:rPr>
        <w:t>(imię i nazwisko)</w:t>
      </w:r>
    </w:p>
    <w:p w14:paraId="4798A528" w14:textId="77777777" w:rsidR="0095081F" w:rsidRPr="002869DF" w:rsidRDefault="0095081F" w:rsidP="002869DF">
      <w:pPr>
        <w:adjustRightInd w:val="0"/>
        <w:spacing w:line="276" w:lineRule="auto"/>
        <w:jc w:val="both"/>
        <w:rPr>
          <w:rFonts w:ascii="Arial" w:hAnsi="Arial" w:cs="Arial"/>
          <w:sz w:val="22"/>
          <w:szCs w:val="22"/>
        </w:rPr>
      </w:pPr>
      <w:r w:rsidRPr="002869DF">
        <w:rPr>
          <w:rFonts w:ascii="Arial" w:hAnsi="Arial" w:cs="Arial"/>
          <w:sz w:val="22"/>
          <w:szCs w:val="22"/>
        </w:rPr>
        <w:t>____________________________________________</w:t>
      </w:r>
    </w:p>
    <w:p w14:paraId="4604D848" w14:textId="75493172" w:rsidR="0095081F" w:rsidRPr="002869DF" w:rsidRDefault="0095081F" w:rsidP="002869DF">
      <w:pPr>
        <w:adjustRightInd w:val="0"/>
        <w:spacing w:line="276" w:lineRule="auto"/>
        <w:jc w:val="both"/>
        <w:rPr>
          <w:rFonts w:ascii="Arial" w:hAnsi="Arial" w:cs="Arial"/>
          <w:i/>
          <w:iCs/>
          <w:sz w:val="16"/>
          <w:szCs w:val="16"/>
        </w:rPr>
      </w:pPr>
      <w:r w:rsidRPr="002869DF">
        <w:rPr>
          <w:rFonts w:ascii="Arial" w:hAnsi="Arial" w:cs="Arial"/>
          <w:i/>
          <w:iCs/>
          <w:sz w:val="16"/>
          <w:szCs w:val="16"/>
        </w:rPr>
        <w:t>(imię i nazwisko)</w:t>
      </w:r>
    </w:p>
    <w:p w14:paraId="42EA1973" w14:textId="77777777" w:rsidR="0095081F" w:rsidRPr="002869DF" w:rsidRDefault="0095081F" w:rsidP="002869DF">
      <w:pPr>
        <w:adjustRightInd w:val="0"/>
        <w:spacing w:line="276" w:lineRule="auto"/>
        <w:jc w:val="both"/>
        <w:rPr>
          <w:rFonts w:ascii="Arial" w:hAnsi="Arial" w:cs="Arial"/>
          <w:i/>
          <w:iCs/>
          <w:sz w:val="22"/>
          <w:szCs w:val="22"/>
        </w:rPr>
      </w:pPr>
    </w:p>
    <w:p w14:paraId="29DF1BB5" w14:textId="77777777" w:rsidR="0095081F" w:rsidRPr="002869DF" w:rsidRDefault="0095081F" w:rsidP="002869DF">
      <w:pPr>
        <w:adjustRightInd w:val="0"/>
        <w:spacing w:line="276" w:lineRule="auto"/>
        <w:rPr>
          <w:rFonts w:ascii="Arial" w:hAnsi="Arial" w:cs="Arial"/>
          <w:sz w:val="22"/>
          <w:szCs w:val="22"/>
        </w:rPr>
      </w:pPr>
      <w:r w:rsidRPr="002869DF">
        <w:rPr>
          <w:rFonts w:ascii="Arial" w:hAnsi="Arial" w:cs="Arial"/>
          <w:sz w:val="22"/>
          <w:szCs w:val="22"/>
        </w:rPr>
        <w:t>Upoważniony / upoważnieni* do reprezentowania</w:t>
      </w:r>
    </w:p>
    <w:p w14:paraId="6F36BACE" w14:textId="77777777"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21A958B0" w14:textId="77777777" w:rsidR="0095081F" w:rsidRPr="002869DF" w:rsidRDefault="0095081F" w:rsidP="002869DF">
      <w:pPr>
        <w:adjustRightInd w:val="0"/>
        <w:spacing w:line="276" w:lineRule="auto"/>
        <w:jc w:val="center"/>
        <w:rPr>
          <w:rFonts w:ascii="Arial" w:hAnsi="Arial" w:cs="Arial"/>
          <w:i/>
          <w:iCs/>
          <w:sz w:val="16"/>
          <w:szCs w:val="16"/>
        </w:rPr>
      </w:pPr>
      <w:r w:rsidRPr="002869DF">
        <w:rPr>
          <w:rFonts w:ascii="Arial" w:hAnsi="Arial" w:cs="Arial"/>
          <w:i/>
          <w:iCs/>
          <w:sz w:val="16"/>
          <w:szCs w:val="16"/>
        </w:rPr>
        <w:t xml:space="preserve">[nazwa podmiotu, adres, dane kontaktowe, jego forma prawna (dane rejestrowe: KRS, </w:t>
      </w:r>
      <w:r w:rsidRPr="002869DF">
        <w:rPr>
          <w:rFonts w:ascii="Arial" w:hAnsi="Arial" w:cs="Arial"/>
          <w:i/>
          <w:iCs/>
          <w:sz w:val="16"/>
          <w:szCs w:val="16"/>
        </w:rPr>
        <w:br/>
        <w:t>wpis do ewidencji działalności gospodarczej), NIP, REGON, (jeżeli dotyczy)]</w:t>
      </w:r>
    </w:p>
    <w:p w14:paraId="78BC287B" w14:textId="77777777" w:rsidR="0095081F" w:rsidRPr="002869DF" w:rsidRDefault="0095081F" w:rsidP="002869DF">
      <w:pPr>
        <w:adjustRightInd w:val="0"/>
        <w:spacing w:line="276" w:lineRule="auto"/>
        <w:rPr>
          <w:rFonts w:ascii="Arial" w:hAnsi="Arial" w:cs="Arial"/>
          <w:iCs/>
          <w:sz w:val="22"/>
          <w:szCs w:val="22"/>
        </w:rPr>
      </w:pPr>
      <w:r w:rsidRPr="002869DF">
        <w:rPr>
          <w:rFonts w:ascii="Arial" w:hAnsi="Arial" w:cs="Arial"/>
          <w:iCs/>
          <w:sz w:val="22"/>
          <w:szCs w:val="22"/>
        </w:rPr>
        <w:t xml:space="preserve">niżej podpisani </w:t>
      </w:r>
    </w:p>
    <w:p w14:paraId="656A0100" w14:textId="77777777"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bCs/>
          <w:kern w:val="2"/>
          <w:sz w:val="22"/>
          <w:szCs w:val="22"/>
          <w:lang w:eastAsia="ar-SA"/>
        </w:rPr>
        <w:t>o ś w i a d c z a m (/y)</w:t>
      </w:r>
      <w:r w:rsidRPr="002869DF">
        <w:rPr>
          <w:rFonts w:ascii="Arial" w:hAnsi="Arial" w:cs="Arial"/>
          <w:kern w:val="2"/>
          <w:sz w:val="22"/>
          <w:szCs w:val="22"/>
          <w:lang w:eastAsia="ar-SA"/>
        </w:rPr>
        <w:t>,</w:t>
      </w:r>
    </w:p>
    <w:p w14:paraId="2EB542D4" w14:textId="12BF937D"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 xml:space="preserve">że wyżej wymieniony podmiot, stosownie do art. 118 ustawy  z dnia 11 września 2019 r. – Prawo zamówień publicznych (tekst jednolity: </w:t>
      </w:r>
      <w:r w:rsidRPr="002869DF">
        <w:rPr>
          <w:rFonts w:ascii="Arial" w:hAnsi="Arial" w:cs="Arial"/>
          <w:sz w:val="22"/>
          <w:szCs w:val="22"/>
        </w:rPr>
        <w:t>Dz. U. z 2024r. poz. 1320 z późn.zm.)</w:t>
      </w:r>
      <w:r w:rsidRPr="002869DF">
        <w:rPr>
          <w:rFonts w:ascii="Arial" w:hAnsi="Arial" w:cs="Arial"/>
          <w:kern w:val="2"/>
          <w:sz w:val="22"/>
          <w:szCs w:val="22"/>
          <w:lang w:eastAsia="ar-SA"/>
        </w:rPr>
        <w:t xml:space="preserve">, odda Wykonawcy: </w:t>
      </w:r>
    </w:p>
    <w:p w14:paraId="7AD19315" w14:textId="77777777"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55048530" w14:textId="77777777"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29766652" w14:textId="77777777" w:rsidR="0095081F" w:rsidRPr="002869DF" w:rsidRDefault="0095081F" w:rsidP="002869DF">
      <w:pPr>
        <w:widowControl w:val="0"/>
        <w:suppressAutoHyphens/>
        <w:spacing w:line="276" w:lineRule="auto"/>
        <w:jc w:val="center"/>
        <w:rPr>
          <w:rFonts w:ascii="Arial" w:hAnsi="Arial" w:cs="Arial"/>
          <w:i/>
          <w:kern w:val="2"/>
          <w:sz w:val="16"/>
          <w:szCs w:val="16"/>
          <w:lang w:eastAsia="ar-SA"/>
        </w:rPr>
      </w:pPr>
      <w:r w:rsidRPr="002869DF">
        <w:rPr>
          <w:rFonts w:ascii="Arial" w:hAnsi="Arial" w:cs="Arial"/>
          <w:i/>
          <w:kern w:val="2"/>
          <w:sz w:val="22"/>
          <w:szCs w:val="22"/>
          <w:lang w:eastAsia="ar-SA"/>
        </w:rPr>
        <w:t xml:space="preserve"> </w:t>
      </w:r>
      <w:r w:rsidRPr="002869DF">
        <w:rPr>
          <w:rFonts w:ascii="Arial" w:hAnsi="Arial" w:cs="Arial"/>
          <w:i/>
          <w:kern w:val="2"/>
          <w:sz w:val="16"/>
          <w:szCs w:val="16"/>
          <w:lang w:eastAsia="ar-SA"/>
        </w:rPr>
        <w:t>(nazwa i adres  Wykonawcy składającego ofertę)</w:t>
      </w:r>
    </w:p>
    <w:p w14:paraId="507C8C33" w14:textId="7169654A" w:rsidR="0095081F" w:rsidRPr="002869DF" w:rsidRDefault="0095081F" w:rsidP="002869DF">
      <w:pPr>
        <w:widowControl w:val="0"/>
        <w:suppressAutoHyphens/>
        <w:spacing w:line="276" w:lineRule="auto"/>
        <w:rPr>
          <w:rFonts w:ascii="Arial" w:hAnsi="Arial" w:cs="Arial"/>
          <w:b/>
          <w:kern w:val="2"/>
          <w:sz w:val="22"/>
          <w:szCs w:val="22"/>
          <w:vertAlign w:val="superscript"/>
          <w:lang w:eastAsia="ar-SA"/>
        </w:rPr>
      </w:pPr>
      <w:r w:rsidRPr="002869DF">
        <w:rPr>
          <w:rFonts w:ascii="Arial" w:hAnsi="Arial" w:cs="Arial"/>
          <w:kern w:val="2"/>
          <w:sz w:val="22"/>
          <w:szCs w:val="22"/>
          <w:lang w:eastAsia="ar-SA"/>
        </w:rPr>
        <w:t>do dyspozycji niezbędne zasoby na potrzeby realizacji zamówienia</w:t>
      </w:r>
      <w:r w:rsidR="00911CA8" w:rsidRPr="002869DF">
        <w:rPr>
          <w:rFonts w:ascii="Arial" w:hAnsi="Arial" w:cs="Arial"/>
          <w:b/>
          <w:kern w:val="2"/>
          <w:sz w:val="22"/>
          <w:szCs w:val="22"/>
          <w:vertAlign w:val="superscript"/>
          <w:lang w:eastAsia="ar-SA"/>
        </w:rPr>
        <w:t xml:space="preserve"> </w:t>
      </w:r>
      <w:r w:rsidRPr="002869DF">
        <w:rPr>
          <w:rFonts w:ascii="Arial" w:hAnsi="Arial" w:cs="Arial"/>
          <w:sz w:val="22"/>
          <w:szCs w:val="22"/>
        </w:rPr>
        <w:t>pn</w:t>
      </w:r>
      <w:r w:rsidRPr="002869DF">
        <w:rPr>
          <w:rFonts w:ascii="Arial" w:hAnsi="Arial" w:cs="Arial"/>
          <w:b/>
          <w:sz w:val="22"/>
          <w:szCs w:val="22"/>
        </w:rPr>
        <w:t>.:</w:t>
      </w:r>
      <w:r w:rsidR="00911CA8" w:rsidRPr="002869DF">
        <w:rPr>
          <w:rFonts w:ascii="Arial" w:hAnsi="Arial" w:cs="Arial"/>
          <w:b/>
          <w:sz w:val="22"/>
          <w:szCs w:val="22"/>
        </w:rPr>
        <w:t xml:space="preserve"> </w:t>
      </w:r>
      <w:r w:rsidR="009554DE" w:rsidRPr="002869DF">
        <w:rPr>
          <w:rFonts w:ascii="Arial" w:hAnsi="Arial" w:cs="Arial"/>
          <w:kern w:val="2"/>
          <w:sz w:val="22"/>
          <w:szCs w:val="22"/>
          <w:lang w:eastAsia="ar-SA"/>
        </w:rPr>
        <w:t>__________________________________________________________________________</w:t>
      </w:r>
      <w:r w:rsidR="00DD6201" w:rsidRPr="002869DF">
        <w:rPr>
          <w:rFonts w:ascii="Arial" w:hAnsi="Arial" w:cs="Arial"/>
          <w:b/>
          <w:sz w:val="22"/>
          <w:szCs w:val="22"/>
        </w:rPr>
        <w:br/>
      </w:r>
      <w:r w:rsidR="00DD6201" w:rsidRPr="002869DF">
        <w:rPr>
          <w:rFonts w:ascii="Arial" w:hAnsi="Arial" w:cs="Arial"/>
          <w:sz w:val="22"/>
          <w:szCs w:val="22"/>
        </w:rPr>
        <w:t>nr</w:t>
      </w:r>
      <w:r w:rsidR="009554DE" w:rsidRPr="002869DF">
        <w:rPr>
          <w:rFonts w:ascii="Arial" w:hAnsi="Arial" w:cs="Arial"/>
          <w:kern w:val="2"/>
          <w:sz w:val="22"/>
          <w:szCs w:val="22"/>
          <w:lang w:eastAsia="ar-SA"/>
        </w:rPr>
        <w:t>___________</w:t>
      </w:r>
      <w:r w:rsidR="00DD6201" w:rsidRPr="002869DF">
        <w:rPr>
          <w:rFonts w:ascii="Arial" w:hAnsi="Arial" w:cs="Arial"/>
          <w:sz w:val="22"/>
          <w:szCs w:val="22"/>
        </w:rPr>
        <w:t>,</w:t>
      </w:r>
      <w:r w:rsidR="00911CA8" w:rsidRPr="002869DF">
        <w:rPr>
          <w:rFonts w:ascii="Arial" w:hAnsi="Arial" w:cs="Arial"/>
          <w:b/>
          <w:sz w:val="22"/>
          <w:szCs w:val="22"/>
        </w:rPr>
        <w:t xml:space="preserve"> </w:t>
      </w:r>
      <w:r w:rsidR="00911CA8" w:rsidRPr="002869DF">
        <w:rPr>
          <w:rFonts w:ascii="Arial" w:hAnsi="Arial" w:cs="Arial"/>
          <w:sz w:val="22"/>
          <w:szCs w:val="22"/>
        </w:rPr>
        <w:t>w</w:t>
      </w:r>
      <w:r w:rsidR="00DD6201" w:rsidRPr="002869DF">
        <w:rPr>
          <w:rFonts w:ascii="Arial" w:hAnsi="Arial" w:cs="Arial"/>
          <w:b/>
          <w:sz w:val="22"/>
          <w:szCs w:val="22"/>
        </w:rPr>
        <w:t xml:space="preserve"> </w:t>
      </w:r>
      <w:r w:rsidR="00911CA8" w:rsidRPr="002869DF">
        <w:rPr>
          <w:rFonts w:ascii="Arial" w:hAnsi="Arial" w:cs="Arial"/>
          <w:kern w:val="2"/>
          <w:sz w:val="22"/>
          <w:szCs w:val="22"/>
          <w:lang w:eastAsia="ar-SA"/>
        </w:rPr>
        <w:t>zakresie</w:t>
      </w:r>
      <w:r w:rsidR="00B3463A" w:rsidRPr="002869DF">
        <w:rPr>
          <w:rFonts w:ascii="Arial" w:hAnsi="Arial" w:cs="Arial"/>
          <w:kern w:val="2"/>
          <w:sz w:val="22"/>
          <w:szCs w:val="22"/>
          <w:lang w:eastAsia="ar-SA"/>
        </w:rPr>
        <w:t xml:space="preserve"> warunku/warunków* udziału w postępowaniu tj. </w:t>
      </w:r>
      <w:r w:rsidR="009554DE" w:rsidRPr="002869DF">
        <w:rPr>
          <w:rFonts w:ascii="Arial" w:hAnsi="Arial" w:cs="Arial"/>
          <w:kern w:val="2"/>
          <w:sz w:val="22"/>
          <w:szCs w:val="22"/>
          <w:lang w:eastAsia="ar-SA"/>
        </w:rPr>
        <w:t>__________________________________________________________________________</w:t>
      </w:r>
    </w:p>
    <w:p w14:paraId="551B4FE0" w14:textId="77777777" w:rsidR="0095081F" w:rsidRPr="002869DF" w:rsidRDefault="0095081F" w:rsidP="002869DF">
      <w:pPr>
        <w:widowControl w:val="0"/>
        <w:suppressAutoHyphens/>
        <w:spacing w:line="276" w:lineRule="auto"/>
        <w:jc w:val="both"/>
        <w:rPr>
          <w:rFonts w:ascii="Arial" w:hAnsi="Arial" w:cs="Arial"/>
          <w:kern w:val="2"/>
          <w:sz w:val="22"/>
          <w:szCs w:val="22"/>
          <w:lang w:eastAsia="ar-SA"/>
        </w:rPr>
      </w:pPr>
    </w:p>
    <w:p w14:paraId="0142766B" w14:textId="0977CC9E" w:rsidR="000F7DCD" w:rsidRPr="002869DF" w:rsidRDefault="003E0460"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Oświadczam/y, że stosunek łączący mnie z ww. Wykonawcą gwarantuje rzeczywisty dostęp do udostępnianych mu zasobów, na potwierdzenie czego przedstawiam, co następuje:</w:t>
      </w:r>
      <w:r w:rsidR="00BD1604" w:rsidRPr="002869DF">
        <w:rPr>
          <w:rFonts w:ascii="Arial" w:hAnsi="Arial" w:cs="Arial"/>
          <w:kern w:val="2"/>
          <w:sz w:val="22"/>
          <w:szCs w:val="22"/>
          <w:lang w:eastAsia="ar-SA"/>
        </w:rPr>
        <w:br/>
      </w:r>
    </w:p>
    <w:p w14:paraId="13D42BEE" w14:textId="3C00B540" w:rsidR="0095081F" w:rsidRPr="002869DF" w:rsidRDefault="000F7DCD" w:rsidP="00DD5858">
      <w:pPr>
        <w:pStyle w:val="Akapitzlist"/>
        <w:widowControl w:val="0"/>
        <w:numPr>
          <w:ilvl w:val="0"/>
          <w:numId w:val="48"/>
        </w:numPr>
        <w:suppressAutoHyphens/>
        <w:spacing w:line="276" w:lineRule="auto"/>
        <w:ind w:left="284" w:hanging="295"/>
        <w:rPr>
          <w:rFonts w:ascii="Arial" w:hAnsi="Arial" w:cs="Arial"/>
          <w:kern w:val="2"/>
          <w:sz w:val="22"/>
          <w:szCs w:val="22"/>
          <w:lang w:eastAsia="ar-SA"/>
        </w:rPr>
      </w:pPr>
      <w:r w:rsidRPr="002869DF">
        <w:rPr>
          <w:rFonts w:ascii="Arial" w:hAnsi="Arial" w:cs="Arial"/>
          <w:kern w:val="2"/>
          <w:sz w:val="22"/>
          <w:szCs w:val="22"/>
          <w:lang w:eastAsia="ar-SA"/>
        </w:rPr>
        <w:t>Zakres dostępnych Wykonawcy zasobów podmiotu udostępniającego zasoby:</w:t>
      </w:r>
    </w:p>
    <w:p w14:paraId="4DA5FDFC" w14:textId="77777777"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740D930C" w14:textId="77777777" w:rsidR="0095081F" w:rsidRPr="002869DF" w:rsidRDefault="0095081F" w:rsidP="002869DF">
      <w:pPr>
        <w:widowControl w:val="0"/>
        <w:suppressAutoHyphens/>
        <w:spacing w:line="276" w:lineRule="auto"/>
        <w:rPr>
          <w:rFonts w:ascii="Arial" w:hAnsi="Arial" w:cs="Arial"/>
          <w:kern w:val="2"/>
          <w:sz w:val="22"/>
          <w:szCs w:val="22"/>
          <w:lang w:eastAsia="ar-SA"/>
        </w:rPr>
      </w:pPr>
    </w:p>
    <w:p w14:paraId="47CF1FC8" w14:textId="48B2B1E6" w:rsidR="0095081F" w:rsidRPr="002869DF" w:rsidRDefault="000F7DCD" w:rsidP="00DD5858">
      <w:pPr>
        <w:pStyle w:val="Akapitzlist"/>
        <w:widowControl w:val="0"/>
        <w:numPr>
          <w:ilvl w:val="0"/>
          <w:numId w:val="48"/>
        </w:numPr>
        <w:suppressAutoHyphens/>
        <w:spacing w:line="276" w:lineRule="auto"/>
        <w:ind w:left="284" w:hanging="295"/>
        <w:rPr>
          <w:rFonts w:ascii="Arial" w:hAnsi="Arial" w:cs="Arial"/>
          <w:kern w:val="2"/>
          <w:sz w:val="22"/>
          <w:szCs w:val="22"/>
          <w:lang w:eastAsia="ar-SA"/>
        </w:rPr>
      </w:pPr>
      <w:r w:rsidRPr="002869DF">
        <w:rPr>
          <w:rFonts w:ascii="Arial" w:hAnsi="Arial" w:cs="Arial"/>
          <w:kern w:val="2"/>
          <w:sz w:val="22"/>
          <w:szCs w:val="22"/>
          <w:lang w:eastAsia="ar-SA"/>
        </w:rPr>
        <w:t xml:space="preserve">Sposób </w:t>
      </w:r>
      <w:r w:rsidR="00911CA8" w:rsidRPr="002869DF">
        <w:rPr>
          <w:rFonts w:ascii="Arial" w:hAnsi="Arial" w:cs="Arial"/>
          <w:kern w:val="2"/>
          <w:sz w:val="22"/>
          <w:szCs w:val="22"/>
          <w:lang w:eastAsia="ar-SA"/>
        </w:rPr>
        <w:t>udostępnienia</w:t>
      </w:r>
      <w:r w:rsidRPr="002869DF">
        <w:rPr>
          <w:rFonts w:ascii="Arial" w:hAnsi="Arial" w:cs="Arial"/>
          <w:kern w:val="2"/>
          <w:sz w:val="22"/>
          <w:szCs w:val="22"/>
          <w:lang w:eastAsia="ar-SA"/>
        </w:rPr>
        <w:t xml:space="preserve"> W</w:t>
      </w:r>
      <w:r w:rsidR="00B3463A" w:rsidRPr="002869DF">
        <w:rPr>
          <w:rFonts w:ascii="Arial" w:hAnsi="Arial" w:cs="Arial"/>
          <w:kern w:val="2"/>
          <w:sz w:val="22"/>
          <w:szCs w:val="22"/>
          <w:lang w:eastAsia="ar-SA"/>
        </w:rPr>
        <w:t xml:space="preserve">ykonawcy i </w:t>
      </w:r>
      <w:r w:rsidRPr="002869DF">
        <w:rPr>
          <w:rFonts w:ascii="Arial" w:hAnsi="Arial" w:cs="Arial"/>
          <w:kern w:val="2"/>
          <w:sz w:val="22"/>
          <w:szCs w:val="22"/>
          <w:lang w:eastAsia="ar-SA"/>
        </w:rPr>
        <w:t>wykorzystania przez niego zasobów podmiotu udostępniającego te zasoby przy wykonywaniu zamówienia</w:t>
      </w:r>
      <w:r w:rsidR="0095081F" w:rsidRPr="002869DF">
        <w:rPr>
          <w:rFonts w:ascii="Arial" w:hAnsi="Arial" w:cs="Arial"/>
          <w:kern w:val="2"/>
          <w:sz w:val="22"/>
          <w:szCs w:val="22"/>
          <w:lang w:eastAsia="ar-SA"/>
        </w:rPr>
        <w:t>:</w:t>
      </w:r>
    </w:p>
    <w:p w14:paraId="70030F33" w14:textId="77777777" w:rsidR="0095081F" w:rsidRPr="002869DF" w:rsidRDefault="0095081F"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406B05AC" w14:textId="77777777" w:rsidR="0095081F" w:rsidRPr="002869DF" w:rsidRDefault="0095081F" w:rsidP="002869DF">
      <w:pPr>
        <w:widowControl w:val="0"/>
        <w:suppressAutoHyphens/>
        <w:spacing w:line="276" w:lineRule="auto"/>
        <w:jc w:val="both"/>
        <w:rPr>
          <w:rFonts w:ascii="Arial" w:hAnsi="Arial" w:cs="Arial"/>
          <w:i/>
          <w:kern w:val="2"/>
          <w:sz w:val="22"/>
          <w:szCs w:val="22"/>
          <w:lang w:eastAsia="ar-SA"/>
        </w:rPr>
      </w:pPr>
    </w:p>
    <w:p w14:paraId="3564745D" w14:textId="77777777" w:rsidR="00911CA8" w:rsidRPr="002869DF" w:rsidRDefault="00911CA8" w:rsidP="00DD5858">
      <w:pPr>
        <w:pStyle w:val="Akapitzlist"/>
        <w:widowControl w:val="0"/>
        <w:numPr>
          <w:ilvl w:val="0"/>
          <w:numId w:val="48"/>
        </w:numPr>
        <w:suppressAutoHyphens/>
        <w:spacing w:line="276" w:lineRule="auto"/>
        <w:ind w:left="284" w:hanging="284"/>
        <w:rPr>
          <w:rFonts w:ascii="Arial" w:hAnsi="Arial" w:cs="Arial"/>
          <w:kern w:val="2"/>
          <w:sz w:val="22"/>
          <w:szCs w:val="22"/>
          <w:lang w:eastAsia="ar-SA"/>
        </w:rPr>
      </w:pPr>
      <w:r w:rsidRPr="002869DF">
        <w:rPr>
          <w:rFonts w:ascii="Arial" w:hAnsi="Arial" w:cs="Arial"/>
          <w:kern w:val="2"/>
          <w:sz w:val="22"/>
          <w:szCs w:val="22"/>
          <w:lang w:eastAsia="ar-SA"/>
        </w:rPr>
        <w:t>Okres udostępnienia Wykonawcy i wykorzystania przez niego zasobów przy wykonywaniu zamówienia:</w:t>
      </w:r>
    </w:p>
    <w:p w14:paraId="48B16435" w14:textId="77777777" w:rsidR="00911CA8" w:rsidRPr="002869DF" w:rsidRDefault="00911CA8"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49EB02B9" w14:textId="14D34669" w:rsidR="00911CA8" w:rsidRPr="002869DF" w:rsidRDefault="00911CA8" w:rsidP="002869DF">
      <w:pPr>
        <w:widowControl w:val="0"/>
        <w:suppressAutoHyphens/>
        <w:spacing w:line="276" w:lineRule="auto"/>
        <w:rPr>
          <w:rFonts w:ascii="Arial" w:hAnsi="Arial" w:cs="Arial"/>
          <w:kern w:val="2"/>
          <w:sz w:val="22"/>
          <w:szCs w:val="22"/>
          <w:lang w:eastAsia="ar-SA"/>
        </w:rPr>
      </w:pPr>
    </w:p>
    <w:p w14:paraId="4EF93D95" w14:textId="5630BE59" w:rsidR="000F7DCD" w:rsidRPr="002869DF" w:rsidRDefault="000E0AF9" w:rsidP="002869DF">
      <w:pPr>
        <w:widowControl w:val="0"/>
        <w:suppressAutoHyphens/>
        <w:spacing w:line="276" w:lineRule="auto"/>
        <w:ind w:left="284" w:hanging="284"/>
        <w:rPr>
          <w:rFonts w:ascii="Arial" w:hAnsi="Arial" w:cs="Arial"/>
          <w:kern w:val="2"/>
          <w:sz w:val="22"/>
          <w:szCs w:val="22"/>
          <w:lang w:eastAsia="ar-SA"/>
        </w:rPr>
      </w:pPr>
      <w:r w:rsidRPr="002869DF">
        <w:rPr>
          <w:rFonts w:ascii="Arial" w:hAnsi="Arial" w:cs="Arial"/>
          <w:kern w:val="2"/>
          <w:sz w:val="22"/>
          <w:szCs w:val="22"/>
          <w:lang w:eastAsia="ar-SA"/>
        </w:rPr>
        <w:t xml:space="preserve">3) </w:t>
      </w:r>
      <w:r w:rsidR="00911CA8" w:rsidRPr="002869DF">
        <w:rPr>
          <w:rFonts w:ascii="Arial" w:hAnsi="Arial" w:cs="Arial"/>
          <w:kern w:val="2"/>
          <w:sz w:val="22"/>
          <w:szCs w:val="22"/>
          <w:lang w:eastAsia="ar-SA"/>
        </w:rPr>
        <w:t xml:space="preserve">Zakres udziału podmiotu udostępniającego zasoby przy wykonywaniu zamówienia </w:t>
      </w:r>
      <w:r w:rsidR="00BD1604" w:rsidRPr="002869DF">
        <w:rPr>
          <w:rFonts w:ascii="Arial" w:hAnsi="Arial" w:cs="Arial"/>
          <w:kern w:val="2"/>
          <w:sz w:val="22"/>
          <w:szCs w:val="22"/>
          <w:lang w:eastAsia="ar-SA"/>
        </w:rPr>
        <w:br/>
      </w:r>
      <w:r w:rsidR="00911CA8" w:rsidRPr="002869DF">
        <w:rPr>
          <w:rFonts w:ascii="Arial" w:hAnsi="Arial" w:cs="Arial"/>
          <w:kern w:val="2"/>
          <w:sz w:val="16"/>
          <w:szCs w:val="16"/>
          <w:lang w:eastAsia="ar-SA"/>
        </w:rPr>
        <w:t>(</w:t>
      </w:r>
      <w:r w:rsidR="00BD1604" w:rsidRPr="002869DF">
        <w:rPr>
          <w:rFonts w:ascii="Arial" w:hAnsi="Arial" w:cs="Arial"/>
          <w:i/>
          <w:kern w:val="2"/>
          <w:sz w:val="16"/>
          <w:szCs w:val="16"/>
          <w:lang w:eastAsia="ar-SA"/>
        </w:rPr>
        <w:t xml:space="preserve">w odniesieniu do warunków udziału w postępowaniu dotyczących wykształcenia, kwalifikacji zawodowych lub doświadczenia </w:t>
      </w:r>
      <w:r w:rsidR="00911CA8" w:rsidRPr="002869DF">
        <w:rPr>
          <w:rFonts w:ascii="Arial" w:hAnsi="Arial" w:cs="Arial"/>
          <w:i/>
          <w:kern w:val="2"/>
          <w:sz w:val="16"/>
          <w:szCs w:val="16"/>
          <w:lang w:eastAsia="ar-SA"/>
        </w:rPr>
        <w:t>jakie roboty budowlane lub usługi zrealizuje podmiot udostępniający zasoby</w:t>
      </w:r>
      <w:r w:rsidR="00911CA8" w:rsidRPr="002869DF">
        <w:rPr>
          <w:rFonts w:ascii="Arial" w:hAnsi="Arial" w:cs="Arial"/>
          <w:kern w:val="2"/>
          <w:sz w:val="16"/>
          <w:szCs w:val="16"/>
          <w:lang w:eastAsia="ar-SA"/>
        </w:rPr>
        <w:t>):</w:t>
      </w:r>
      <w:r w:rsidR="00911CA8" w:rsidRPr="002869DF">
        <w:rPr>
          <w:rFonts w:ascii="Arial" w:hAnsi="Arial" w:cs="Arial"/>
          <w:kern w:val="2"/>
          <w:sz w:val="22"/>
          <w:szCs w:val="22"/>
          <w:lang w:eastAsia="ar-SA"/>
        </w:rPr>
        <w:t xml:space="preserve"> </w:t>
      </w:r>
    </w:p>
    <w:p w14:paraId="43FDA52A" w14:textId="77777777" w:rsidR="00911CA8" w:rsidRPr="002869DF" w:rsidRDefault="00911CA8" w:rsidP="002869DF">
      <w:pPr>
        <w:widowControl w:val="0"/>
        <w:suppressAutoHyphens/>
        <w:spacing w:line="276" w:lineRule="auto"/>
        <w:rPr>
          <w:rFonts w:ascii="Arial" w:hAnsi="Arial" w:cs="Arial"/>
          <w:kern w:val="2"/>
          <w:sz w:val="22"/>
          <w:szCs w:val="22"/>
          <w:lang w:eastAsia="ar-SA"/>
        </w:rPr>
      </w:pPr>
      <w:r w:rsidRPr="002869DF">
        <w:rPr>
          <w:rFonts w:ascii="Arial" w:hAnsi="Arial" w:cs="Arial"/>
          <w:kern w:val="2"/>
          <w:sz w:val="22"/>
          <w:szCs w:val="22"/>
          <w:lang w:eastAsia="ar-SA"/>
        </w:rPr>
        <w:t>__________________________________________________________________________</w:t>
      </w:r>
    </w:p>
    <w:p w14:paraId="53C652F4" w14:textId="404DB3A2" w:rsidR="00197BEE" w:rsidRPr="005C65F0" w:rsidRDefault="00BD1604" w:rsidP="005C65F0">
      <w:pPr>
        <w:widowControl w:val="0"/>
        <w:suppressAutoHyphens/>
        <w:spacing w:line="276" w:lineRule="auto"/>
        <w:rPr>
          <w:rFonts w:ascii="Arial" w:hAnsi="Arial" w:cs="Arial"/>
          <w:b/>
          <w:i/>
          <w:sz w:val="16"/>
          <w:szCs w:val="16"/>
          <w:lang w:eastAsia="ar-SA"/>
        </w:rPr>
        <w:sectPr w:rsidR="00197BEE" w:rsidRPr="005C65F0" w:rsidSect="009554DE">
          <w:footerReference w:type="default" r:id="rId13"/>
          <w:footerReference w:type="first" r:id="rId14"/>
          <w:type w:val="continuous"/>
          <w:pgSz w:w="11906" w:h="16838" w:code="9"/>
          <w:pgMar w:top="1418" w:right="1134" w:bottom="851" w:left="1418" w:header="709" w:footer="709" w:gutter="0"/>
          <w:cols w:space="708"/>
          <w:titlePg/>
          <w:docGrid w:linePitch="360"/>
        </w:sectPr>
      </w:pPr>
      <w:r w:rsidRPr="002869DF">
        <w:rPr>
          <w:rFonts w:ascii="Arial" w:hAnsi="Arial" w:cs="Arial"/>
          <w:b/>
          <w:i/>
          <w:sz w:val="16"/>
          <w:szCs w:val="16"/>
          <w:lang w:eastAsia="ar-SA"/>
        </w:rPr>
        <w:t>* niepotrzebne skreślić</w:t>
      </w:r>
    </w:p>
    <w:p w14:paraId="45D0CDE8" w14:textId="0173B75E" w:rsidR="00BA7233" w:rsidRPr="002869DF" w:rsidRDefault="00BA7233" w:rsidP="005C65F0">
      <w:pPr>
        <w:spacing w:line="276" w:lineRule="auto"/>
        <w:contextualSpacing/>
        <w:jc w:val="both"/>
        <w:rPr>
          <w:rFonts w:ascii="Arial" w:hAnsi="Arial" w:cs="Arial"/>
          <w:b/>
          <w:i/>
          <w:sz w:val="16"/>
          <w:szCs w:val="16"/>
          <w:u w:val="single"/>
        </w:rPr>
      </w:pPr>
    </w:p>
    <w:sectPr w:rsidR="00BA7233" w:rsidRPr="002869DF" w:rsidSect="00197BEE">
      <w:type w:val="continuous"/>
      <w:pgSz w:w="11906" w:h="16838" w:code="9"/>
      <w:pgMar w:top="1418" w:right="1134" w:bottom="851"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D42118" w16cex:dateUtc="2025-11-28T12:24:00Z"/>
  <w16cex:commentExtensible w16cex:durableId="2CD4214B" w16cex:dateUtc="2025-11-28T12:25:00Z"/>
  <w16cex:commentExtensible w16cex:durableId="2CD959F2" w16cex:dateUtc="2025-12-02T11:28:00Z"/>
  <w16cex:commentExtensible w16cex:durableId="2CD42162" w16cex:dateUtc="2025-11-28T12:25:00Z"/>
  <w16cex:commentExtensible w16cex:durableId="2CD422AD" w16cex:dateUtc="2025-11-28T12:31:00Z"/>
  <w16cex:commentExtensible w16cex:durableId="2CD95C7C" w16cex:dateUtc="2025-12-02T11:39:00Z"/>
  <w16cex:commentExtensible w16cex:durableId="2CD95D26" w16cex:dateUtc="2025-12-02T11:42:00Z"/>
  <w16cex:commentExtensible w16cex:durableId="2CD424A6" w16cex:dateUtc="2025-11-28T12:39:00Z"/>
  <w16cex:commentExtensible w16cex:durableId="2CD95E49" w16cex:dateUtc="2025-12-02T11:47:00Z"/>
  <w16cex:commentExtensible w16cex:durableId="2CD4230F" w16cex:dateUtc="2025-11-28T12:33:00Z"/>
  <w16cex:commentExtensible w16cex:durableId="2CD961F4" w16cex:dateUtc="2025-12-02T12:02:00Z"/>
  <w16cex:commentExtensible w16cex:durableId="2CD42335" w16cex:dateUtc="2025-11-28T12:33:00Z"/>
  <w16cex:commentExtensible w16cex:durableId="2CD96364" w16cex:dateUtc="2025-12-02T12:08:00Z"/>
  <w16cex:commentExtensible w16cex:durableId="2CD4242F" w16cex:dateUtc="2025-11-28T12: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0CC2E8" w16cid:durableId="2CD420F8"/>
  <w16cid:commentId w16cid:paraId="6674C571" w16cid:durableId="2CD42118"/>
  <w16cid:commentId w16cid:paraId="3A965987" w16cid:durableId="2CD420F9"/>
  <w16cid:commentId w16cid:paraId="334A6FAF" w16cid:durableId="2CD4214B"/>
  <w16cid:commentId w16cid:paraId="1584C893" w16cid:durableId="2CD959CC"/>
  <w16cid:commentId w16cid:paraId="332E80C0" w16cid:durableId="2CD959F2"/>
  <w16cid:commentId w16cid:paraId="153BF4B7" w16cid:durableId="2CD420FA"/>
  <w16cid:commentId w16cid:paraId="55D4D178" w16cid:durableId="2CD42162"/>
  <w16cid:commentId w16cid:paraId="6667B62F" w16cid:durableId="2CD420FB"/>
  <w16cid:commentId w16cid:paraId="0AD85AC6" w16cid:durableId="2CD422AD"/>
  <w16cid:commentId w16cid:paraId="140AC1F6" w16cid:durableId="2CD959D1"/>
  <w16cid:commentId w16cid:paraId="3445DA62" w16cid:durableId="2CD95C7C"/>
  <w16cid:commentId w16cid:paraId="6582C974" w16cid:durableId="2CD420FC"/>
  <w16cid:commentId w16cid:paraId="61150A1F" w16cid:durableId="2CD959D3"/>
  <w16cid:commentId w16cid:paraId="258A7E53" w16cid:durableId="2CD95D26"/>
  <w16cid:commentId w16cid:paraId="7BEF35DC" w16cid:durableId="2CD420FD"/>
  <w16cid:commentId w16cid:paraId="7B61C2FB" w16cid:durableId="2CD424A6"/>
  <w16cid:commentId w16cid:paraId="51594227" w16cid:durableId="2CD959D6"/>
  <w16cid:commentId w16cid:paraId="11D84450" w16cid:durableId="2CD95E49"/>
  <w16cid:commentId w16cid:paraId="13CF17CD" w16cid:durableId="2CD420FE"/>
  <w16cid:commentId w16cid:paraId="4C516CD2" w16cid:durableId="2CD4230F"/>
  <w16cid:commentId w16cid:paraId="29A4A371" w16cid:durableId="2CD959D9"/>
  <w16cid:commentId w16cid:paraId="7B895475" w16cid:durableId="2CD961F4"/>
  <w16cid:commentId w16cid:paraId="1CDB8D9D" w16cid:durableId="2CD420FF"/>
  <w16cid:commentId w16cid:paraId="13F6A947" w16cid:durableId="2CD42335"/>
  <w16cid:commentId w16cid:paraId="17791E1A" w16cid:durableId="2CD959DC"/>
  <w16cid:commentId w16cid:paraId="5A7312B4" w16cid:durableId="2CD96364"/>
  <w16cid:commentId w16cid:paraId="7D13203D" w16cid:durableId="2CD42100"/>
  <w16cid:commentId w16cid:paraId="7304CEFB" w16cid:durableId="2CD4242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B7FD1" w14:textId="77777777" w:rsidR="00BB4DDF" w:rsidRDefault="00BB4DDF">
      <w:r>
        <w:separator/>
      </w:r>
    </w:p>
  </w:endnote>
  <w:endnote w:type="continuationSeparator" w:id="0">
    <w:p w14:paraId="4C0CBFE4" w14:textId="77777777" w:rsidR="00BB4DDF" w:rsidRDefault="00BB4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Lucida Sans">
    <w:panose1 w:val="020B0602030504020204"/>
    <w:charset w:val="EE"/>
    <w:family w:val="swiss"/>
    <w:pitch w:val="variable"/>
    <w:sig w:usb0="01002A87" w:usb1="00000000" w:usb2="00000000" w:usb3="00000000" w:csb0="000100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2330247"/>
      <w:docPartObj>
        <w:docPartGallery w:val="Page Numbers (Bottom of Page)"/>
        <w:docPartUnique/>
      </w:docPartObj>
    </w:sdtPr>
    <w:sdtEndPr>
      <w:rPr>
        <w:rFonts w:ascii="Arial" w:hAnsi="Arial" w:cs="Arial"/>
      </w:rPr>
    </w:sdtEndPr>
    <w:sdtContent>
      <w:p w14:paraId="2DE77F65" w14:textId="65FCFE01" w:rsidR="00BB4DDF" w:rsidRPr="008775D3" w:rsidRDefault="00BB4DDF">
        <w:pPr>
          <w:pStyle w:val="Stopka"/>
          <w:jc w:val="center"/>
          <w:rPr>
            <w:rFonts w:ascii="Arial" w:hAnsi="Arial" w:cs="Arial"/>
          </w:rPr>
        </w:pPr>
        <w:r w:rsidRPr="008775D3">
          <w:rPr>
            <w:rFonts w:ascii="Arial" w:hAnsi="Arial" w:cs="Arial"/>
          </w:rPr>
          <w:fldChar w:fldCharType="begin"/>
        </w:r>
        <w:r w:rsidRPr="008775D3">
          <w:rPr>
            <w:rFonts w:ascii="Arial" w:hAnsi="Arial" w:cs="Arial"/>
          </w:rPr>
          <w:instrText>PAGE   \* MERGEFORMAT</w:instrText>
        </w:r>
        <w:r w:rsidRPr="008775D3">
          <w:rPr>
            <w:rFonts w:ascii="Arial" w:hAnsi="Arial" w:cs="Arial"/>
          </w:rPr>
          <w:fldChar w:fldCharType="separate"/>
        </w:r>
        <w:r w:rsidR="003C5C7F">
          <w:rPr>
            <w:rFonts w:ascii="Arial" w:hAnsi="Arial" w:cs="Arial"/>
            <w:noProof/>
          </w:rPr>
          <w:t>21</w:t>
        </w:r>
        <w:r w:rsidRPr="008775D3">
          <w:rPr>
            <w:rFonts w:ascii="Arial" w:hAnsi="Arial" w:cs="Arial"/>
          </w:rPr>
          <w:fldChar w:fldCharType="end"/>
        </w:r>
      </w:p>
    </w:sdtContent>
  </w:sdt>
  <w:p w14:paraId="002D060B" w14:textId="77777777" w:rsidR="00BB4DDF" w:rsidRPr="005056E3" w:rsidRDefault="00BB4DDF">
    <w:pPr>
      <w:pStyle w:val="Stopka"/>
      <w:jc w:val="right"/>
      <w:rPr>
        <w:rFonts w:ascii="Times New Roman" w:hAnsi="Times New Roma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Theme="majorEastAsia" w:hAnsi="Times New Roman"/>
      </w:rPr>
      <w:id w:val="1077563548"/>
      <w:docPartObj>
        <w:docPartGallery w:val="Page Numbers (Bottom of Page)"/>
        <w:docPartUnique/>
      </w:docPartObj>
    </w:sdtPr>
    <w:sdtEndPr>
      <w:rPr>
        <w:rFonts w:asciiTheme="majorHAnsi" w:hAnsiTheme="majorHAnsi" w:cstheme="majorBidi"/>
        <w:sz w:val="28"/>
        <w:szCs w:val="28"/>
      </w:rPr>
    </w:sdtEndPr>
    <w:sdtContent>
      <w:p w14:paraId="56750658" w14:textId="3D62D265" w:rsidR="00BB4DDF" w:rsidRDefault="00BB4DDF">
        <w:pPr>
          <w:pStyle w:val="Stopka"/>
          <w:jc w:val="right"/>
          <w:rPr>
            <w:rFonts w:asciiTheme="majorHAnsi" w:eastAsiaTheme="majorEastAsia" w:hAnsiTheme="majorHAnsi" w:cstheme="majorBidi"/>
            <w:sz w:val="28"/>
            <w:szCs w:val="28"/>
          </w:rPr>
        </w:pPr>
        <w:r w:rsidRPr="000C384A">
          <w:rPr>
            <w:rFonts w:ascii="Times New Roman" w:eastAsiaTheme="majorEastAsia" w:hAnsi="Times New Roman"/>
          </w:rPr>
          <w:t xml:space="preserve">str. </w:t>
        </w:r>
        <w:r w:rsidRPr="000C384A">
          <w:rPr>
            <w:rFonts w:ascii="Times New Roman" w:eastAsiaTheme="minorEastAsia" w:hAnsi="Times New Roman"/>
          </w:rPr>
          <w:fldChar w:fldCharType="begin"/>
        </w:r>
        <w:r w:rsidRPr="000C384A">
          <w:rPr>
            <w:rFonts w:ascii="Times New Roman" w:hAnsi="Times New Roman"/>
          </w:rPr>
          <w:instrText>PAGE    \* MERGEFORMAT</w:instrText>
        </w:r>
        <w:r w:rsidRPr="000C384A">
          <w:rPr>
            <w:rFonts w:ascii="Times New Roman" w:eastAsiaTheme="minorEastAsia" w:hAnsi="Times New Roman"/>
          </w:rPr>
          <w:fldChar w:fldCharType="separate"/>
        </w:r>
        <w:r w:rsidR="003C5C7F" w:rsidRPr="003C5C7F">
          <w:rPr>
            <w:rFonts w:ascii="Times New Roman" w:eastAsiaTheme="majorEastAsia" w:hAnsi="Times New Roman"/>
            <w:noProof/>
          </w:rPr>
          <w:t>1</w:t>
        </w:r>
        <w:r w:rsidRPr="000C384A">
          <w:rPr>
            <w:rFonts w:ascii="Times New Roman" w:eastAsiaTheme="majorEastAsia" w:hAnsi="Times New Roman"/>
          </w:rPr>
          <w:fldChar w:fldCharType="end"/>
        </w:r>
      </w:p>
    </w:sdtContent>
  </w:sdt>
  <w:p w14:paraId="62813E53" w14:textId="77777777" w:rsidR="00BB4DDF" w:rsidRDefault="00BB4DDF">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DF124" w14:textId="77777777" w:rsidR="00BB4DDF" w:rsidRDefault="00BB4DDF">
      <w:r>
        <w:separator/>
      </w:r>
    </w:p>
  </w:footnote>
  <w:footnote w:type="continuationSeparator" w:id="0">
    <w:p w14:paraId="57BF7D70" w14:textId="77777777" w:rsidR="00BB4DDF" w:rsidRDefault="00BB4D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84E02BEE"/>
    <w:lvl w:ilvl="0">
      <w:start w:val="1"/>
      <w:numFmt w:val="decimal"/>
      <w:lvlText w:val="§%1."/>
      <w:lvlJc w:val="left"/>
      <w:pPr>
        <w:tabs>
          <w:tab w:val="num" w:pos="786"/>
        </w:tabs>
        <w:ind w:left="786" w:hanging="360"/>
      </w:pPr>
      <w:rPr>
        <w:b/>
        <w:i w:val="0"/>
      </w:rPr>
    </w:lvl>
    <w:lvl w:ilvl="1">
      <w:start w:val="1"/>
      <w:numFmt w:val="decimal"/>
      <w:lvlText w:val="%2."/>
      <w:lvlJc w:val="left"/>
      <w:pPr>
        <w:tabs>
          <w:tab w:val="num" w:pos="1440"/>
        </w:tabs>
        <w:ind w:left="1440" w:hanging="360"/>
      </w:pPr>
      <w:rPr>
        <w:rFonts w:ascii="Arial" w:hAnsi="Arial" w:cs="Arial" w:hint="default"/>
        <w:sz w:val="22"/>
        <w:szCs w:val="22"/>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hint="default"/>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2"/>
        </w:tabs>
        <w:ind w:left="502"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5" w15:restartNumberingAfterBreak="0">
    <w:nsid w:val="00000006"/>
    <w:multiLevelType w:val="multilevel"/>
    <w:tmpl w:val="A69AD718"/>
    <w:name w:val="WW8Num7"/>
    <w:lvl w:ilvl="0">
      <w:start w:val="1"/>
      <w:numFmt w:val="decimal"/>
      <w:lvlText w:val="%1."/>
      <w:lvlJc w:val="left"/>
      <w:pPr>
        <w:tabs>
          <w:tab w:val="num" w:pos="360"/>
        </w:tabs>
        <w:ind w:left="360" w:hanging="360"/>
      </w:pPr>
      <w:rPr>
        <w:rFonts w:ascii="Times New Roman" w:hAnsi="Times New Roman" w:cs="Times New Roman" w:hint="default"/>
        <w:b w:val="0"/>
        <w:color w:val="000000"/>
        <w:spacing w:val="-16"/>
        <w:w w:val="106"/>
        <w:sz w:val="22"/>
        <w:szCs w:val="22"/>
      </w:rPr>
    </w:lvl>
    <w:lvl w:ilvl="1">
      <w:start w:val="1"/>
      <w:numFmt w:val="lowerLetter"/>
      <w:lvlText w:val="%2."/>
      <w:lvlJc w:val="left"/>
      <w:pPr>
        <w:tabs>
          <w:tab w:val="num" w:pos="1080"/>
        </w:tabs>
        <w:ind w:left="1080" w:hanging="360"/>
      </w:pPr>
      <w:rPr>
        <w:rFonts w:hint="default"/>
        <w:spacing w:val="-16"/>
        <w:w w:val="106"/>
        <w:sz w:val="22"/>
        <w:szCs w:val="22"/>
      </w:rPr>
    </w:lvl>
    <w:lvl w:ilvl="2">
      <w:start w:val="1"/>
      <w:numFmt w:val="lowerRoman"/>
      <w:lvlText w:val="%3."/>
      <w:lvlJc w:val="right"/>
      <w:pPr>
        <w:tabs>
          <w:tab w:val="num" w:pos="1800"/>
        </w:tabs>
        <w:ind w:left="1800" w:hanging="180"/>
      </w:pPr>
      <w:rPr>
        <w:rFonts w:hint="default"/>
        <w:spacing w:val="-16"/>
        <w:w w:val="106"/>
        <w:sz w:val="22"/>
        <w:szCs w:val="22"/>
      </w:rPr>
    </w:lvl>
    <w:lvl w:ilvl="3">
      <w:start w:val="1"/>
      <w:numFmt w:val="decimal"/>
      <w:lvlText w:val="%4."/>
      <w:lvlJc w:val="left"/>
      <w:pPr>
        <w:tabs>
          <w:tab w:val="num" w:pos="2520"/>
        </w:tabs>
        <w:ind w:left="2520" w:hanging="360"/>
      </w:pPr>
      <w:rPr>
        <w:rFonts w:hint="default"/>
        <w:spacing w:val="-16"/>
        <w:w w:val="106"/>
        <w:sz w:val="22"/>
        <w:szCs w:val="22"/>
      </w:rPr>
    </w:lvl>
    <w:lvl w:ilvl="4">
      <w:start w:val="1"/>
      <w:numFmt w:val="lowerLetter"/>
      <w:lvlText w:val="%5."/>
      <w:lvlJc w:val="left"/>
      <w:pPr>
        <w:tabs>
          <w:tab w:val="num" w:pos="3240"/>
        </w:tabs>
        <w:ind w:left="3240" w:hanging="360"/>
      </w:pPr>
      <w:rPr>
        <w:rFonts w:hint="default"/>
        <w:spacing w:val="-16"/>
        <w:w w:val="106"/>
        <w:sz w:val="22"/>
        <w:szCs w:val="22"/>
      </w:rPr>
    </w:lvl>
    <w:lvl w:ilvl="5">
      <w:start w:val="1"/>
      <w:numFmt w:val="lowerRoman"/>
      <w:lvlText w:val="%6."/>
      <w:lvlJc w:val="right"/>
      <w:pPr>
        <w:tabs>
          <w:tab w:val="num" w:pos="3960"/>
        </w:tabs>
        <w:ind w:left="3960" w:hanging="180"/>
      </w:pPr>
      <w:rPr>
        <w:rFonts w:hint="default"/>
        <w:spacing w:val="-16"/>
        <w:w w:val="106"/>
        <w:sz w:val="22"/>
        <w:szCs w:val="22"/>
      </w:rPr>
    </w:lvl>
    <w:lvl w:ilvl="6">
      <w:start w:val="1"/>
      <w:numFmt w:val="decimal"/>
      <w:lvlText w:val="%7."/>
      <w:lvlJc w:val="left"/>
      <w:pPr>
        <w:tabs>
          <w:tab w:val="num" w:pos="4680"/>
        </w:tabs>
        <w:ind w:left="4680" w:hanging="360"/>
      </w:pPr>
      <w:rPr>
        <w:rFonts w:hint="default"/>
        <w:spacing w:val="-16"/>
        <w:w w:val="106"/>
        <w:sz w:val="22"/>
        <w:szCs w:val="22"/>
      </w:rPr>
    </w:lvl>
    <w:lvl w:ilvl="7">
      <w:start w:val="1"/>
      <w:numFmt w:val="lowerLetter"/>
      <w:lvlText w:val="%8."/>
      <w:lvlJc w:val="left"/>
      <w:pPr>
        <w:tabs>
          <w:tab w:val="num" w:pos="5400"/>
        </w:tabs>
        <w:ind w:left="5400" w:hanging="360"/>
      </w:pPr>
      <w:rPr>
        <w:rFonts w:hint="default"/>
        <w:spacing w:val="-16"/>
        <w:w w:val="106"/>
        <w:sz w:val="22"/>
        <w:szCs w:val="22"/>
      </w:rPr>
    </w:lvl>
    <w:lvl w:ilvl="8">
      <w:start w:val="1"/>
      <w:numFmt w:val="lowerRoman"/>
      <w:lvlText w:val="%9."/>
      <w:lvlJc w:val="right"/>
      <w:pPr>
        <w:tabs>
          <w:tab w:val="num" w:pos="6120"/>
        </w:tabs>
        <w:ind w:left="6120" w:hanging="180"/>
      </w:pPr>
      <w:rPr>
        <w:rFonts w:hint="default"/>
        <w:spacing w:val="-16"/>
        <w:w w:val="106"/>
        <w:sz w:val="22"/>
        <w:szCs w:val="22"/>
      </w:rPr>
    </w:lvl>
  </w:abstractNum>
  <w:abstractNum w:abstractNumId="6"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8"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00000011"/>
    <w:multiLevelType w:val="singleLevel"/>
    <w:tmpl w:val="00000011"/>
    <w:name w:val="WW8Num17"/>
    <w:lvl w:ilvl="0">
      <w:start w:val="1"/>
      <w:numFmt w:val="decimal"/>
      <w:lvlText w:val="%1."/>
      <w:lvlJc w:val="left"/>
      <w:pPr>
        <w:tabs>
          <w:tab w:val="num" w:pos="0"/>
        </w:tabs>
        <w:ind w:left="360" w:hanging="360"/>
      </w:pPr>
      <w:rPr>
        <w:rFonts w:cs="Times New Roman"/>
      </w:rPr>
    </w:lvl>
  </w:abstractNum>
  <w:abstractNum w:abstractNumId="10"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 w15:restartNumberingAfterBreak="0">
    <w:nsid w:val="012A5465"/>
    <w:multiLevelType w:val="hybridMultilevel"/>
    <w:tmpl w:val="CBCE1F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19C7416"/>
    <w:multiLevelType w:val="hybridMultilevel"/>
    <w:tmpl w:val="08561C62"/>
    <w:name w:val="WW8Num14225"/>
    <w:lvl w:ilvl="0" w:tplc="817022C0">
      <w:start w:val="3"/>
      <w:numFmt w:val="decimal"/>
      <w:lvlText w:val="%1."/>
      <w:lvlJc w:val="left"/>
      <w:pPr>
        <w:ind w:left="720" w:hanging="360"/>
      </w:pPr>
      <w:rPr>
        <w:rFonts w:cs="Times New Roman" w:hint="default"/>
        <w:b/>
      </w:rPr>
    </w:lvl>
    <w:lvl w:ilvl="1" w:tplc="469642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2C453F5"/>
    <w:multiLevelType w:val="multilevel"/>
    <w:tmpl w:val="F83836C8"/>
    <w:name w:val="WW8Num3422"/>
    <w:lvl w:ilvl="0">
      <w:start w:val="3"/>
      <w:numFmt w:val="upperRoman"/>
      <w:lvlText w:val="%1."/>
      <w:lvlJc w:val="right"/>
      <w:pPr>
        <w:tabs>
          <w:tab w:val="num" w:pos="-142"/>
        </w:tabs>
        <w:ind w:left="360" w:hanging="360"/>
      </w:pPr>
      <w:rPr>
        <w:rFonts w:hint="default"/>
        <w:b/>
        <w:color w:val="auto"/>
      </w:rPr>
    </w:lvl>
    <w:lvl w:ilvl="1">
      <w:start w:val="1"/>
      <w:numFmt w:val="decimal"/>
      <w:lvlText w:val="%2)"/>
      <w:lvlJc w:val="left"/>
      <w:pPr>
        <w:tabs>
          <w:tab w:val="num" w:pos="-142"/>
        </w:tabs>
        <w:ind w:left="502" w:hanging="360"/>
      </w:pPr>
      <w:rPr>
        <w:rFonts w:hint="default"/>
        <w:b/>
        <w:color w:val="auto"/>
        <w:sz w:val="23"/>
        <w:szCs w:val="23"/>
      </w:rPr>
    </w:lvl>
    <w:lvl w:ilvl="2">
      <w:start w:val="1"/>
      <w:numFmt w:val="lowerLetter"/>
      <w:lvlText w:val="%2.%3)"/>
      <w:lvlJc w:val="right"/>
      <w:pPr>
        <w:tabs>
          <w:tab w:val="num" w:pos="-142"/>
        </w:tabs>
        <w:ind w:left="671" w:hanging="180"/>
      </w:pPr>
      <w:rPr>
        <w:rFonts w:eastAsia="Times New Roman" w:cs="Times New Roman" w:hint="default"/>
      </w:rPr>
    </w:lvl>
    <w:lvl w:ilvl="3">
      <w:start w:val="1"/>
      <w:numFmt w:val="decimal"/>
      <w:lvlText w:val="%2.%3.%4."/>
      <w:lvlJc w:val="left"/>
      <w:pPr>
        <w:tabs>
          <w:tab w:val="num" w:pos="-142"/>
        </w:tabs>
        <w:ind w:left="2520" w:hanging="360"/>
      </w:pPr>
      <w:rPr>
        <w:rFonts w:hint="default"/>
      </w:rPr>
    </w:lvl>
    <w:lvl w:ilvl="4">
      <w:start w:val="1"/>
      <w:numFmt w:val="lowerLetter"/>
      <w:lvlText w:val="%2.%3.%4.%5."/>
      <w:lvlJc w:val="left"/>
      <w:pPr>
        <w:tabs>
          <w:tab w:val="num" w:pos="-142"/>
        </w:tabs>
        <w:ind w:left="3240" w:hanging="360"/>
      </w:pPr>
      <w:rPr>
        <w:rFonts w:hint="default"/>
      </w:rPr>
    </w:lvl>
    <w:lvl w:ilvl="5">
      <w:start w:val="1"/>
      <w:numFmt w:val="lowerRoman"/>
      <w:lvlText w:val="%2.%3.%4.%5.%6."/>
      <w:lvlJc w:val="right"/>
      <w:pPr>
        <w:tabs>
          <w:tab w:val="num" w:pos="-142"/>
        </w:tabs>
        <w:ind w:left="3960" w:hanging="180"/>
      </w:pPr>
      <w:rPr>
        <w:rFonts w:hint="default"/>
      </w:rPr>
    </w:lvl>
    <w:lvl w:ilvl="6">
      <w:start w:val="1"/>
      <w:numFmt w:val="decimal"/>
      <w:lvlText w:val="%2.%3.%4.%5.%6.%7."/>
      <w:lvlJc w:val="left"/>
      <w:pPr>
        <w:tabs>
          <w:tab w:val="num" w:pos="-142"/>
        </w:tabs>
        <w:ind w:left="4680" w:hanging="360"/>
      </w:pPr>
      <w:rPr>
        <w:rFonts w:hint="default"/>
      </w:rPr>
    </w:lvl>
    <w:lvl w:ilvl="7">
      <w:start w:val="1"/>
      <w:numFmt w:val="lowerLetter"/>
      <w:lvlText w:val="%2.%3.%4.%5.%6.%7.%8."/>
      <w:lvlJc w:val="left"/>
      <w:pPr>
        <w:tabs>
          <w:tab w:val="num" w:pos="-142"/>
        </w:tabs>
        <w:ind w:left="5400" w:hanging="360"/>
      </w:pPr>
      <w:rPr>
        <w:rFonts w:hint="default"/>
      </w:rPr>
    </w:lvl>
    <w:lvl w:ilvl="8">
      <w:start w:val="1"/>
      <w:numFmt w:val="lowerRoman"/>
      <w:lvlText w:val="%2.%3.%4.%5.%6.%7.%8.%9."/>
      <w:lvlJc w:val="right"/>
      <w:pPr>
        <w:tabs>
          <w:tab w:val="num" w:pos="-142"/>
        </w:tabs>
        <w:ind w:left="6120" w:hanging="180"/>
      </w:pPr>
      <w:rPr>
        <w:rFonts w:hint="default"/>
      </w:rPr>
    </w:lvl>
  </w:abstractNum>
  <w:abstractNum w:abstractNumId="14" w15:restartNumberingAfterBreak="0">
    <w:nsid w:val="0354682B"/>
    <w:multiLevelType w:val="hybridMultilevel"/>
    <w:tmpl w:val="A2A8A196"/>
    <w:lvl w:ilvl="0" w:tplc="7B8C073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3ED401A"/>
    <w:multiLevelType w:val="hybridMultilevel"/>
    <w:tmpl w:val="E13083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54D086E"/>
    <w:multiLevelType w:val="singleLevel"/>
    <w:tmpl w:val="0415000F"/>
    <w:lvl w:ilvl="0">
      <w:start w:val="1"/>
      <w:numFmt w:val="decimal"/>
      <w:lvlText w:val="%1."/>
      <w:lvlJc w:val="left"/>
      <w:pPr>
        <w:ind w:left="720" w:hanging="360"/>
      </w:pPr>
      <w:rPr>
        <w:rFonts w:hint="default"/>
        <w:b w:val="0"/>
        <w:i w:val="0"/>
        <w:sz w:val="22"/>
        <w:szCs w:val="22"/>
      </w:rPr>
    </w:lvl>
  </w:abstractNum>
  <w:abstractNum w:abstractNumId="17" w15:restartNumberingAfterBreak="0">
    <w:nsid w:val="07A744C4"/>
    <w:multiLevelType w:val="multilevel"/>
    <w:tmpl w:val="BF048C48"/>
    <w:styleLink w:val="WWNum110"/>
    <w:lvl w:ilvl="0">
      <w:start w:val="1"/>
      <w:numFmt w:val="decimal"/>
      <w:lvlText w:val="%1)"/>
      <w:lvlJc w:val="left"/>
      <w:pPr>
        <w:ind w:left="360" w:hanging="360"/>
      </w:pPr>
      <w:rPr>
        <w:rFonts w:cs="Times New Roman"/>
        <w:sz w:val="24"/>
        <w:szCs w:val="24"/>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8" w15:restartNumberingAfterBreak="0">
    <w:nsid w:val="0835050A"/>
    <w:multiLevelType w:val="hybridMultilevel"/>
    <w:tmpl w:val="06E60BF6"/>
    <w:lvl w:ilvl="0" w:tplc="95AC738A">
      <w:start w:val="1"/>
      <w:numFmt w:val="decimal"/>
      <w:lvlText w:val="%1)"/>
      <w:lvlJc w:val="left"/>
      <w:pPr>
        <w:ind w:left="360" w:hanging="360"/>
      </w:pPr>
      <w:rPr>
        <w:rFonts w:hint="default"/>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19"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09A95006"/>
    <w:multiLevelType w:val="multilevel"/>
    <w:tmpl w:val="FF9A7F4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360"/>
        </w:tabs>
        <w:ind w:left="36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0DDE3221"/>
    <w:multiLevelType w:val="hybridMultilevel"/>
    <w:tmpl w:val="B3BEF4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EF57D48"/>
    <w:multiLevelType w:val="hybridMultilevel"/>
    <w:tmpl w:val="F52AD3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F6D7FDB"/>
    <w:multiLevelType w:val="hybridMultilevel"/>
    <w:tmpl w:val="8F8C573A"/>
    <w:lvl w:ilvl="0" w:tplc="E8E8A7A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883103"/>
    <w:multiLevelType w:val="hybridMultilevel"/>
    <w:tmpl w:val="0972D6DC"/>
    <w:lvl w:ilvl="0" w:tplc="6F323DAC">
      <w:numFmt w:val="bullet"/>
      <w:lvlText w:val="•"/>
      <w:lvlJc w:val="left"/>
      <w:pPr>
        <w:ind w:left="720" w:hanging="360"/>
      </w:pPr>
      <w:rPr>
        <w:rFonts w:ascii="Calibri" w:eastAsia="Times New Roman" w:hAnsi="Calibri" w:cs="SymbolM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23E7EF2"/>
    <w:multiLevelType w:val="hybridMultilevel"/>
    <w:tmpl w:val="606A3E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2C42529"/>
    <w:multiLevelType w:val="hybridMultilevel"/>
    <w:tmpl w:val="AA340268"/>
    <w:lvl w:ilvl="0" w:tplc="A80C853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4356E3C"/>
    <w:multiLevelType w:val="hybridMultilevel"/>
    <w:tmpl w:val="D41CE710"/>
    <w:lvl w:ilvl="0" w:tplc="09F8D104">
      <w:start w:val="1"/>
      <w:numFmt w:val="decimal"/>
      <w:lvlText w:val="%1."/>
      <w:lvlJc w:val="left"/>
      <w:pPr>
        <w:ind w:left="720" w:hanging="360"/>
      </w:pPr>
      <w:rPr>
        <w:b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490132D"/>
    <w:multiLevelType w:val="hybridMultilevel"/>
    <w:tmpl w:val="C19625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49B277F"/>
    <w:multiLevelType w:val="hybridMultilevel"/>
    <w:tmpl w:val="6C429B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801354"/>
    <w:multiLevelType w:val="hybridMultilevel"/>
    <w:tmpl w:val="100E6E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92D760F"/>
    <w:multiLevelType w:val="multilevel"/>
    <w:tmpl w:val="0D4C5D4E"/>
    <w:numStyleLink w:val="WWNum151"/>
  </w:abstractNum>
  <w:abstractNum w:abstractNumId="32" w15:restartNumberingAfterBreak="0">
    <w:nsid w:val="1C937B08"/>
    <w:multiLevelType w:val="hybridMultilevel"/>
    <w:tmpl w:val="4976AE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575E08"/>
    <w:multiLevelType w:val="hybridMultilevel"/>
    <w:tmpl w:val="7166BC10"/>
    <w:lvl w:ilvl="0" w:tplc="0415000F">
      <w:start w:val="1"/>
      <w:numFmt w:val="decimal"/>
      <w:lvlText w:val="%1."/>
      <w:lvlJc w:val="left"/>
      <w:pPr>
        <w:ind w:left="360" w:hanging="360"/>
      </w:pPr>
      <w:rPr>
        <w:rFonts w:hint="default"/>
        <w:b w:val="0"/>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155673E"/>
    <w:multiLevelType w:val="hybridMultilevel"/>
    <w:tmpl w:val="5F64E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15:restartNumberingAfterBreak="0">
    <w:nsid w:val="22EE2A9A"/>
    <w:multiLevelType w:val="hybridMultilevel"/>
    <w:tmpl w:val="029C6542"/>
    <w:lvl w:ilvl="0" w:tplc="06CC363E">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3314A67"/>
    <w:multiLevelType w:val="hybridMultilevel"/>
    <w:tmpl w:val="469C4BDE"/>
    <w:name w:val="NumPar"/>
    <w:lvl w:ilvl="0" w:tplc="FFFFFFFF">
      <w:start w:val="3"/>
      <w:numFmt w:val="decimal"/>
      <w:lvlText w:val="%1."/>
      <w:lvlJc w:val="left"/>
      <w:pPr>
        <w:ind w:left="360" w:hanging="360"/>
      </w:pPr>
      <w:rPr>
        <w:rFonts w:cs="Times New Roman" w:hint="default"/>
        <w:b/>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8" w15:restartNumberingAfterBreak="0">
    <w:nsid w:val="25AD122F"/>
    <w:multiLevelType w:val="hybridMultilevel"/>
    <w:tmpl w:val="EAB47D5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11">
      <w:start w:val="1"/>
      <w:numFmt w:val="decimal"/>
      <w:lvlText w:val="%4)"/>
      <w:lvlJc w:val="left"/>
      <w:pPr>
        <w:ind w:left="786"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655318D"/>
    <w:multiLevelType w:val="hybridMultilevel"/>
    <w:tmpl w:val="0AA497E2"/>
    <w:lvl w:ilvl="0" w:tplc="4C0845B0">
      <w:start w:val="1"/>
      <w:numFmt w:val="decimal"/>
      <w:lvlText w:val="%1."/>
      <w:lvlJc w:val="left"/>
      <w:pPr>
        <w:tabs>
          <w:tab w:val="num" w:pos="1009"/>
        </w:tabs>
        <w:ind w:left="1009" w:hanging="453"/>
      </w:pPr>
      <w:rPr>
        <w:rFonts w:cs="Times New Roman" w:hint="default"/>
        <w:b w:val="0"/>
      </w:rPr>
    </w:lvl>
    <w:lvl w:ilvl="1" w:tplc="04150019">
      <w:start w:val="1"/>
      <w:numFmt w:val="lowerLetter"/>
      <w:lvlText w:val="%2)"/>
      <w:lvlJc w:val="left"/>
      <w:pPr>
        <w:ind w:left="502"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26721565"/>
    <w:multiLevelType w:val="hybridMultilevel"/>
    <w:tmpl w:val="F2041A1A"/>
    <w:lvl w:ilvl="0" w:tplc="49440202">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68916AD"/>
    <w:multiLevelType w:val="hybridMultilevel"/>
    <w:tmpl w:val="9006B13A"/>
    <w:lvl w:ilvl="0" w:tplc="83749B62">
      <w:start w:val="1"/>
      <w:numFmt w:val="decimal"/>
      <w:lvlText w:val="%1."/>
      <w:lvlJc w:val="left"/>
      <w:pPr>
        <w:tabs>
          <w:tab w:val="num" w:pos="360"/>
        </w:tabs>
        <w:ind w:left="360" w:hanging="360"/>
      </w:pPr>
      <w:rPr>
        <w:rFonts w:cs="Times New Roman" w:hint="default"/>
        <w:b w:val="0"/>
      </w:rPr>
    </w:lvl>
    <w:lvl w:ilvl="1" w:tplc="12A6B60C"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C7897FE"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2EDB529F"/>
    <w:multiLevelType w:val="hybridMultilevel"/>
    <w:tmpl w:val="8354BC10"/>
    <w:lvl w:ilvl="0" w:tplc="465803AE">
      <w:start w:val="1"/>
      <w:numFmt w:val="decimal"/>
      <w:lvlText w:val="%1."/>
      <w:lvlJc w:val="left"/>
      <w:pPr>
        <w:ind w:left="360" w:hanging="360"/>
      </w:pPr>
      <w:rPr>
        <w:rFonts w:ascii="Arial" w:eastAsia="Times New Roman" w:hAnsi="Arial" w:cs="Arial" w:hint="default"/>
        <w:b w:val="0"/>
      </w:rPr>
    </w:lvl>
    <w:lvl w:ilvl="1" w:tplc="EAFC78BA"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C5EED990"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3" w15:restartNumberingAfterBreak="0">
    <w:nsid w:val="2EFB2296"/>
    <w:multiLevelType w:val="hybridMultilevel"/>
    <w:tmpl w:val="82021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00B63FC"/>
    <w:multiLevelType w:val="hybridMultilevel"/>
    <w:tmpl w:val="0E8C8F42"/>
    <w:lvl w:ilvl="0" w:tplc="04150003">
      <w:start w:val="1"/>
      <w:numFmt w:val="bullet"/>
      <w:lvlText w:val="o"/>
      <w:lvlJc w:val="left"/>
      <w:pPr>
        <w:ind w:left="1620" w:hanging="360"/>
      </w:pPr>
      <w:rPr>
        <w:rFonts w:ascii="Courier New" w:hAnsi="Courier New" w:cs="Courier New" w:hint="default"/>
      </w:rPr>
    </w:lvl>
    <w:lvl w:ilvl="1" w:tplc="04150003">
      <w:start w:val="1"/>
      <w:numFmt w:val="bullet"/>
      <w:lvlText w:val="o"/>
      <w:lvlJc w:val="left"/>
      <w:pPr>
        <w:ind w:left="2340" w:hanging="360"/>
      </w:pPr>
      <w:rPr>
        <w:rFonts w:ascii="Courier New" w:hAnsi="Courier New" w:cs="Courier New" w:hint="default"/>
      </w:rPr>
    </w:lvl>
    <w:lvl w:ilvl="2" w:tplc="04150005">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45" w15:restartNumberingAfterBreak="0">
    <w:nsid w:val="3221593E"/>
    <w:multiLevelType w:val="hybridMultilevel"/>
    <w:tmpl w:val="2B6AF5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48939D0"/>
    <w:multiLevelType w:val="hybridMultilevel"/>
    <w:tmpl w:val="4C885430"/>
    <w:lvl w:ilvl="0" w:tplc="F2544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57D2987"/>
    <w:multiLevelType w:val="multilevel"/>
    <w:tmpl w:val="D07A7FD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360"/>
      </w:pPr>
    </w:lvl>
    <w:lvl w:ilvl="6">
      <w:start w:val="6"/>
      <w:numFmt w:val="decimal"/>
      <w:lvlText w:val="%7."/>
      <w:lvlJc w:val="left"/>
      <w:pPr>
        <w:tabs>
          <w:tab w:val="num" w:pos="360"/>
        </w:tabs>
        <w:ind w:left="36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6366AE6"/>
    <w:multiLevelType w:val="hybridMultilevel"/>
    <w:tmpl w:val="85F0B8D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A242477"/>
    <w:multiLevelType w:val="hybridMultilevel"/>
    <w:tmpl w:val="8F3442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C55C3A"/>
    <w:multiLevelType w:val="hybridMultilevel"/>
    <w:tmpl w:val="5874E108"/>
    <w:lvl w:ilvl="0" w:tplc="9AECCFE0">
      <w:start w:val="1"/>
      <w:numFmt w:val="decimal"/>
      <w:lvlText w:val="%1."/>
      <w:lvlJc w:val="left"/>
      <w:pPr>
        <w:ind w:left="36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3F7646A7"/>
    <w:multiLevelType w:val="hybridMultilevel"/>
    <w:tmpl w:val="51988744"/>
    <w:lvl w:ilvl="0" w:tplc="FFFFFFFF">
      <w:start w:val="1"/>
      <w:numFmt w:val="bullet"/>
      <w:lvlText w:val=""/>
      <w:lvlJc w:val="left"/>
      <w:pPr>
        <w:ind w:left="834" w:hanging="360"/>
      </w:pPr>
      <w:rPr>
        <w:rFonts w:ascii="Symbol" w:hAnsi="Symbol" w:hint="default"/>
      </w:rPr>
    </w:lvl>
    <w:lvl w:ilvl="1" w:tplc="04150003">
      <w:start w:val="1"/>
      <w:numFmt w:val="bullet"/>
      <w:lvlText w:val="o"/>
      <w:lvlJc w:val="left"/>
      <w:pPr>
        <w:ind w:left="1554" w:hanging="360"/>
      </w:pPr>
      <w:rPr>
        <w:rFonts w:ascii="Courier New" w:hAnsi="Courier New" w:cs="Courier New" w:hint="default"/>
      </w:rPr>
    </w:lvl>
    <w:lvl w:ilvl="2" w:tplc="04150005" w:tentative="1">
      <w:start w:val="1"/>
      <w:numFmt w:val="bullet"/>
      <w:lvlText w:val=""/>
      <w:lvlJc w:val="left"/>
      <w:pPr>
        <w:ind w:left="2274" w:hanging="360"/>
      </w:pPr>
      <w:rPr>
        <w:rFonts w:ascii="Wingdings" w:hAnsi="Wingdings" w:hint="default"/>
      </w:rPr>
    </w:lvl>
    <w:lvl w:ilvl="3" w:tplc="04150001" w:tentative="1">
      <w:start w:val="1"/>
      <w:numFmt w:val="bullet"/>
      <w:lvlText w:val=""/>
      <w:lvlJc w:val="left"/>
      <w:pPr>
        <w:ind w:left="2994" w:hanging="360"/>
      </w:pPr>
      <w:rPr>
        <w:rFonts w:ascii="Symbol" w:hAnsi="Symbol" w:hint="default"/>
      </w:rPr>
    </w:lvl>
    <w:lvl w:ilvl="4" w:tplc="04150003" w:tentative="1">
      <w:start w:val="1"/>
      <w:numFmt w:val="bullet"/>
      <w:lvlText w:val="o"/>
      <w:lvlJc w:val="left"/>
      <w:pPr>
        <w:ind w:left="3714" w:hanging="360"/>
      </w:pPr>
      <w:rPr>
        <w:rFonts w:ascii="Courier New" w:hAnsi="Courier New" w:cs="Courier New" w:hint="default"/>
      </w:rPr>
    </w:lvl>
    <w:lvl w:ilvl="5" w:tplc="04150005" w:tentative="1">
      <w:start w:val="1"/>
      <w:numFmt w:val="bullet"/>
      <w:lvlText w:val=""/>
      <w:lvlJc w:val="left"/>
      <w:pPr>
        <w:ind w:left="4434" w:hanging="360"/>
      </w:pPr>
      <w:rPr>
        <w:rFonts w:ascii="Wingdings" w:hAnsi="Wingdings" w:hint="default"/>
      </w:rPr>
    </w:lvl>
    <w:lvl w:ilvl="6" w:tplc="04150001" w:tentative="1">
      <w:start w:val="1"/>
      <w:numFmt w:val="bullet"/>
      <w:lvlText w:val=""/>
      <w:lvlJc w:val="left"/>
      <w:pPr>
        <w:ind w:left="5154" w:hanging="360"/>
      </w:pPr>
      <w:rPr>
        <w:rFonts w:ascii="Symbol" w:hAnsi="Symbol" w:hint="default"/>
      </w:rPr>
    </w:lvl>
    <w:lvl w:ilvl="7" w:tplc="04150003" w:tentative="1">
      <w:start w:val="1"/>
      <w:numFmt w:val="bullet"/>
      <w:lvlText w:val="o"/>
      <w:lvlJc w:val="left"/>
      <w:pPr>
        <w:ind w:left="5874" w:hanging="360"/>
      </w:pPr>
      <w:rPr>
        <w:rFonts w:ascii="Courier New" w:hAnsi="Courier New" w:cs="Courier New" w:hint="default"/>
      </w:rPr>
    </w:lvl>
    <w:lvl w:ilvl="8" w:tplc="04150005" w:tentative="1">
      <w:start w:val="1"/>
      <w:numFmt w:val="bullet"/>
      <w:lvlText w:val=""/>
      <w:lvlJc w:val="left"/>
      <w:pPr>
        <w:ind w:left="6594" w:hanging="360"/>
      </w:pPr>
      <w:rPr>
        <w:rFonts w:ascii="Wingdings" w:hAnsi="Wingdings" w:hint="default"/>
      </w:rPr>
    </w:lvl>
  </w:abstractNum>
  <w:abstractNum w:abstractNumId="52" w15:restartNumberingAfterBreak="0">
    <w:nsid w:val="40484C72"/>
    <w:multiLevelType w:val="hybridMultilevel"/>
    <w:tmpl w:val="A006713C"/>
    <w:lvl w:ilvl="0" w:tplc="6F323DAC">
      <w:numFmt w:val="bullet"/>
      <w:lvlText w:val="•"/>
      <w:lvlJc w:val="left"/>
      <w:pPr>
        <w:ind w:left="720" w:hanging="360"/>
      </w:pPr>
      <w:rPr>
        <w:rFonts w:ascii="Calibri" w:eastAsia="Times New Roman" w:hAnsi="Calibri" w:cs="SymbolMT" w:hint="default"/>
      </w:rPr>
    </w:lvl>
    <w:lvl w:ilvl="1" w:tplc="6F323DAC">
      <w:numFmt w:val="bullet"/>
      <w:lvlText w:val="•"/>
      <w:lvlJc w:val="left"/>
      <w:pPr>
        <w:ind w:left="1440" w:hanging="360"/>
      </w:pPr>
      <w:rPr>
        <w:rFonts w:ascii="Calibri" w:eastAsia="Times New Roman" w:hAnsi="Calibri" w:cs="SymbolMT"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1EF3DAB"/>
    <w:multiLevelType w:val="hybridMultilevel"/>
    <w:tmpl w:val="0DE67752"/>
    <w:name w:val="WW8Num142"/>
    <w:lvl w:ilvl="0" w:tplc="85C66C10">
      <w:start w:val="1"/>
      <w:numFmt w:val="decimal"/>
      <w:lvlText w:val="%1)"/>
      <w:lvlJc w:val="left"/>
      <w:pPr>
        <w:ind w:left="1222" w:hanging="360"/>
      </w:pPr>
      <w:rPr>
        <w:rFonts w:ascii="Calibri" w:hAnsi="Calibri" w:cs="Times New Roman" w:hint="default"/>
        <w:b w:val="0"/>
        <w:spacing w:val="0"/>
        <w:w w:val="100"/>
        <w:position w:val="0"/>
        <w:sz w:val="22"/>
        <w:szCs w:val="22"/>
      </w:rPr>
    </w:lvl>
    <w:lvl w:ilvl="1" w:tplc="04150003">
      <w:start w:val="1"/>
      <w:numFmt w:val="lowerLetter"/>
      <w:lvlText w:val="%2)"/>
      <w:lvlJc w:val="left"/>
      <w:pPr>
        <w:ind w:left="1440" w:hanging="360"/>
      </w:pPr>
      <w:rPr>
        <w:rFonts w:cs="Times New Roman" w:hint="default"/>
      </w:rPr>
    </w:lvl>
    <w:lvl w:ilvl="2" w:tplc="04150005" w:tentative="1">
      <w:start w:val="1"/>
      <w:numFmt w:val="lowerRoman"/>
      <w:lvlText w:val="%3."/>
      <w:lvlJc w:val="right"/>
      <w:pPr>
        <w:ind w:left="2160" w:hanging="180"/>
      </w:pPr>
      <w:rPr>
        <w:rFonts w:cs="Times New Roman"/>
      </w:rPr>
    </w:lvl>
    <w:lvl w:ilvl="3" w:tplc="04150001">
      <w:start w:val="1"/>
      <w:numFmt w:val="decimal"/>
      <w:lvlText w:val="%4."/>
      <w:lvlJc w:val="left"/>
      <w:pPr>
        <w:ind w:left="360" w:hanging="360"/>
      </w:pPr>
      <w:rPr>
        <w:rFonts w:cs="Times New Roman" w:hint="default"/>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54"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55" w15:restartNumberingAfterBreak="0">
    <w:nsid w:val="433469AF"/>
    <w:multiLevelType w:val="multilevel"/>
    <w:tmpl w:val="5810B41A"/>
    <w:styleLink w:val="WWNum13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6" w15:restartNumberingAfterBreak="0">
    <w:nsid w:val="4357251D"/>
    <w:multiLevelType w:val="hybridMultilevel"/>
    <w:tmpl w:val="08CE0E3C"/>
    <w:name w:val="Tiret 1"/>
    <w:lvl w:ilvl="0" w:tplc="FFFFFFFF">
      <w:start w:val="1"/>
      <w:numFmt w:val="decimal"/>
      <w:lvlText w:val="%1)"/>
      <w:lvlJc w:val="left"/>
      <w:pPr>
        <w:ind w:left="927" w:hanging="360"/>
      </w:pPr>
      <w:rPr>
        <w:rFonts w:cs="Times New Roman" w:hint="default"/>
      </w:rPr>
    </w:lvl>
    <w:lvl w:ilvl="1" w:tplc="FFFFFFFF" w:tentative="1">
      <w:start w:val="1"/>
      <w:numFmt w:val="lowerLetter"/>
      <w:lvlText w:val="%2."/>
      <w:lvlJc w:val="left"/>
      <w:pPr>
        <w:ind w:left="1647" w:hanging="360"/>
      </w:pPr>
      <w:rPr>
        <w:rFonts w:cs="Times New Roman"/>
      </w:rPr>
    </w:lvl>
    <w:lvl w:ilvl="2" w:tplc="FFFFFFFF" w:tentative="1">
      <w:start w:val="1"/>
      <w:numFmt w:val="lowerRoman"/>
      <w:lvlText w:val="%3."/>
      <w:lvlJc w:val="right"/>
      <w:pPr>
        <w:ind w:left="2367" w:hanging="180"/>
      </w:pPr>
      <w:rPr>
        <w:rFonts w:cs="Times New Roman"/>
      </w:rPr>
    </w:lvl>
    <w:lvl w:ilvl="3" w:tplc="FFFFFFFF" w:tentative="1">
      <w:start w:val="1"/>
      <w:numFmt w:val="decimal"/>
      <w:lvlText w:val="%4."/>
      <w:lvlJc w:val="left"/>
      <w:pPr>
        <w:ind w:left="3087" w:hanging="360"/>
      </w:pPr>
      <w:rPr>
        <w:rFonts w:cs="Times New Roman"/>
      </w:rPr>
    </w:lvl>
    <w:lvl w:ilvl="4" w:tplc="FFFFFFFF" w:tentative="1">
      <w:start w:val="1"/>
      <w:numFmt w:val="lowerLetter"/>
      <w:lvlText w:val="%5."/>
      <w:lvlJc w:val="left"/>
      <w:pPr>
        <w:ind w:left="3807" w:hanging="360"/>
      </w:pPr>
      <w:rPr>
        <w:rFonts w:cs="Times New Roman"/>
      </w:rPr>
    </w:lvl>
    <w:lvl w:ilvl="5" w:tplc="FFFFFFFF" w:tentative="1">
      <w:start w:val="1"/>
      <w:numFmt w:val="lowerRoman"/>
      <w:lvlText w:val="%6."/>
      <w:lvlJc w:val="right"/>
      <w:pPr>
        <w:ind w:left="4527" w:hanging="180"/>
      </w:pPr>
      <w:rPr>
        <w:rFonts w:cs="Times New Roman"/>
      </w:rPr>
    </w:lvl>
    <w:lvl w:ilvl="6" w:tplc="FFFFFFFF" w:tentative="1">
      <w:start w:val="1"/>
      <w:numFmt w:val="decimal"/>
      <w:lvlText w:val="%7."/>
      <w:lvlJc w:val="left"/>
      <w:pPr>
        <w:ind w:left="5247" w:hanging="360"/>
      </w:pPr>
      <w:rPr>
        <w:rFonts w:cs="Times New Roman"/>
      </w:rPr>
    </w:lvl>
    <w:lvl w:ilvl="7" w:tplc="FFFFFFFF" w:tentative="1">
      <w:start w:val="1"/>
      <w:numFmt w:val="lowerLetter"/>
      <w:lvlText w:val="%8."/>
      <w:lvlJc w:val="left"/>
      <w:pPr>
        <w:ind w:left="5967" w:hanging="360"/>
      </w:pPr>
      <w:rPr>
        <w:rFonts w:cs="Times New Roman"/>
      </w:rPr>
    </w:lvl>
    <w:lvl w:ilvl="8" w:tplc="FFFFFFFF" w:tentative="1">
      <w:start w:val="1"/>
      <w:numFmt w:val="lowerRoman"/>
      <w:lvlText w:val="%9."/>
      <w:lvlJc w:val="right"/>
      <w:pPr>
        <w:ind w:left="6687" w:hanging="180"/>
      </w:pPr>
      <w:rPr>
        <w:rFonts w:cs="Times New Roman"/>
      </w:rPr>
    </w:lvl>
  </w:abstractNum>
  <w:abstractNum w:abstractNumId="57" w15:restartNumberingAfterBreak="0">
    <w:nsid w:val="44DB3669"/>
    <w:multiLevelType w:val="hybridMultilevel"/>
    <w:tmpl w:val="F91C6492"/>
    <w:lvl w:ilvl="0" w:tplc="0DE68CBE">
      <w:start w:val="1"/>
      <w:numFmt w:val="lowerLetter"/>
      <w:pStyle w:val="paragraf"/>
      <w:lvlText w:val="%1)"/>
      <w:lvlJc w:val="left"/>
      <w:pPr>
        <w:tabs>
          <w:tab w:val="num" w:pos="720"/>
        </w:tabs>
        <w:ind w:left="720" w:hanging="360"/>
      </w:pPr>
      <w:rPr>
        <w:rFonts w:cs="Times New Roman" w:hint="default"/>
      </w:rPr>
    </w:lvl>
    <w:lvl w:ilvl="1" w:tplc="04150019">
      <w:start w:val="1"/>
      <w:numFmt w:val="decimal"/>
      <w:lvlText w:val="%2."/>
      <w:lvlJc w:val="left"/>
      <w:pPr>
        <w:tabs>
          <w:tab w:val="num" w:pos="1440"/>
        </w:tabs>
        <w:ind w:left="1440" w:hanging="360"/>
      </w:pPr>
      <w:rPr>
        <w:rFonts w:cs="Times New Roman" w:hint="default"/>
      </w:rPr>
    </w:lvl>
    <w:lvl w:ilvl="2" w:tplc="0415001B">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45D84207"/>
    <w:multiLevelType w:val="multilevel"/>
    <w:tmpl w:val="A6BAA54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0"/>
        </w:tabs>
        <w:ind w:left="0" w:hanging="360"/>
      </w:pPr>
    </w:lvl>
    <w:lvl w:ilvl="3">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9" w15:restartNumberingAfterBreak="0">
    <w:nsid w:val="47B53662"/>
    <w:multiLevelType w:val="multilevel"/>
    <w:tmpl w:val="208CFD84"/>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47F9583B"/>
    <w:multiLevelType w:val="multilevel"/>
    <w:tmpl w:val="628E677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360"/>
      </w:pPr>
    </w:lvl>
    <w:lvl w:ilvl="6">
      <w:start w:val="1"/>
      <w:numFmt w:val="decimal"/>
      <w:lvlText w:val="%7."/>
      <w:lvlJc w:val="left"/>
      <w:pPr>
        <w:tabs>
          <w:tab w:val="num" w:pos="360"/>
        </w:tabs>
        <w:ind w:left="360" w:hanging="360"/>
      </w:pPr>
      <w:rPr>
        <w:color w:val="auto"/>
      </w:r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88F5AAF"/>
    <w:multiLevelType w:val="multilevel"/>
    <w:tmpl w:val="49F487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2" w15:restartNumberingAfterBreak="0">
    <w:nsid w:val="489A0FBE"/>
    <w:multiLevelType w:val="hybridMultilevel"/>
    <w:tmpl w:val="4748EFA0"/>
    <w:lvl w:ilvl="0" w:tplc="5E1A9C7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963223D"/>
    <w:multiLevelType w:val="hybridMultilevel"/>
    <w:tmpl w:val="F45AAEA6"/>
    <w:lvl w:ilvl="0" w:tplc="B61E3FC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C6C21E5"/>
    <w:multiLevelType w:val="hybridMultilevel"/>
    <w:tmpl w:val="2CA28DC4"/>
    <w:lvl w:ilvl="0" w:tplc="F2544B5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0D84440"/>
    <w:multiLevelType w:val="hybridMultilevel"/>
    <w:tmpl w:val="9A5E9FD0"/>
    <w:lvl w:ilvl="0" w:tplc="FCF4A8F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6BC7DE2">
      <w:start w:val="1"/>
      <w:numFmt w:val="decimal"/>
      <w:lvlText w:val="%4."/>
      <w:lvlJc w:val="left"/>
      <w:pPr>
        <w:ind w:left="644"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3DF4646"/>
    <w:multiLevelType w:val="multilevel"/>
    <w:tmpl w:val="701A1330"/>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360"/>
      </w:pPr>
    </w:lvl>
    <w:lvl w:ilvl="6">
      <w:start w:val="1"/>
      <w:numFmt w:val="decimal"/>
      <w:lvlText w:val="%7."/>
      <w:lvlJc w:val="left"/>
      <w:pPr>
        <w:tabs>
          <w:tab w:val="num" w:pos="360"/>
        </w:tabs>
        <w:ind w:left="36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4BA22F5"/>
    <w:multiLevelType w:val="hybridMultilevel"/>
    <w:tmpl w:val="9FE0009E"/>
    <w:name w:val="WW8Num722"/>
    <w:lvl w:ilvl="0" w:tplc="0000000C">
      <w:start w:val="1"/>
      <w:numFmt w:val="bullet"/>
      <w:lvlText w:val=""/>
      <w:lvlJc w:val="left"/>
      <w:pPr>
        <w:ind w:left="1428" w:hanging="360"/>
      </w:pPr>
      <w:rPr>
        <w:rFonts w:ascii="Symbol" w:hAnsi="Symbol" w:cs="Symbol" w:hint="default"/>
        <w:sz w:val="20"/>
        <w:szCs w:val="20"/>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68" w15:restartNumberingAfterBreak="0">
    <w:nsid w:val="54E23AA0"/>
    <w:multiLevelType w:val="hybridMultilevel"/>
    <w:tmpl w:val="7208FEE0"/>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58352520"/>
    <w:multiLevelType w:val="multilevel"/>
    <w:tmpl w:val="3D80AE0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0" w15:restartNumberingAfterBreak="0">
    <w:nsid w:val="59A132FC"/>
    <w:multiLevelType w:val="multilevel"/>
    <w:tmpl w:val="8632BE42"/>
    <w:lvl w:ilvl="0">
      <w:start w:val="2"/>
      <w:numFmt w:val="decimal"/>
      <w:lvlText w:val="%1."/>
      <w:lvlJc w:val="left"/>
      <w:pPr>
        <w:tabs>
          <w:tab w:val="num" w:pos="360"/>
        </w:tabs>
        <w:ind w:left="36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15:restartNumberingAfterBreak="0">
    <w:nsid w:val="5B593730"/>
    <w:multiLevelType w:val="hybridMultilevel"/>
    <w:tmpl w:val="D81A107A"/>
    <w:lvl w:ilvl="0" w:tplc="2D92AF54">
      <w:start w:val="9"/>
      <w:numFmt w:val="decimal"/>
      <w:lvlText w:val="%1."/>
      <w:lvlJc w:val="left"/>
      <w:pPr>
        <w:ind w:left="22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73" w15:restartNumberingAfterBreak="0">
    <w:nsid w:val="5E356C54"/>
    <w:multiLevelType w:val="multilevel"/>
    <w:tmpl w:val="AD622CE4"/>
    <w:name w:val="WW8Num32"/>
    <w:lvl w:ilvl="0">
      <w:start w:val="1"/>
      <w:numFmt w:val="decimal"/>
      <w:lvlText w:val="%1."/>
      <w:lvlJc w:val="right"/>
      <w:pPr>
        <w:tabs>
          <w:tab w:val="num" w:pos="720"/>
        </w:tabs>
        <w:ind w:left="720" w:hanging="720"/>
      </w:pPr>
      <w:rPr>
        <w:rFonts w:hint="default"/>
        <w:b w:val="0"/>
        <w:szCs w:val="24"/>
      </w:rPr>
    </w:lvl>
    <w:lvl w:ilvl="1">
      <w:start w:val="1"/>
      <w:numFmt w:val="decimal"/>
      <w:lvlText w:val="%1.%2."/>
      <w:lvlJc w:val="left"/>
      <w:pPr>
        <w:tabs>
          <w:tab w:val="num" w:pos="360"/>
        </w:tabs>
        <w:ind w:left="360" w:hanging="360"/>
      </w:pPr>
      <w:rPr>
        <w:rFonts w:cs="Times New Roman" w:hint="default"/>
        <w:b/>
        <w:i w:val="0"/>
      </w:rPr>
    </w:lvl>
    <w:lvl w:ilvl="2">
      <w:start w:val="1"/>
      <w:numFmt w:val="decimal"/>
      <w:lvlText w:val="%1.%2.%3."/>
      <w:lvlJc w:val="left"/>
      <w:pPr>
        <w:tabs>
          <w:tab w:val="num" w:pos="1080"/>
        </w:tabs>
        <w:ind w:left="1080" w:hanging="720"/>
      </w:pPr>
      <w:rPr>
        <w:rFonts w:hint="default"/>
      </w:rPr>
    </w:lvl>
    <w:lvl w:ilvl="3">
      <w:start w:val="1"/>
      <w:numFmt w:val="decimal"/>
      <w:lvlText w:val="%4."/>
      <w:lvlJc w:val="right"/>
      <w:pPr>
        <w:tabs>
          <w:tab w:val="num" w:pos="1080"/>
        </w:tabs>
        <w:ind w:left="1080" w:hanging="720"/>
      </w:pPr>
      <w:rPr>
        <w:rFonts w:hint="default"/>
        <w:b w:val="0"/>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74" w15:restartNumberingAfterBreak="0">
    <w:nsid w:val="5F0056AB"/>
    <w:multiLevelType w:val="hybridMultilevel"/>
    <w:tmpl w:val="1DF0D554"/>
    <w:lvl w:ilvl="0" w:tplc="8B4432A8">
      <w:start w:val="1"/>
      <w:numFmt w:val="decimal"/>
      <w:lvlText w:val="%1."/>
      <w:lvlJc w:val="left"/>
      <w:pPr>
        <w:ind w:left="720" w:hanging="360"/>
      </w:pPr>
      <w:rPr>
        <w:b w:val="0"/>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FEE7AE4"/>
    <w:multiLevelType w:val="hybridMultilevel"/>
    <w:tmpl w:val="7AB02858"/>
    <w:name w:val="Tiret 0"/>
    <w:lvl w:ilvl="0" w:tplc="43740DE6">
      <w:start w:val="1"/>
      <w:numFmt w:val="lowerLetter"/>
      <w:lvlText w:val="%1)"/>
      <w:lvlJc w:val="left"/>
      <w:pPr>
        <w:ind w:left="786" w:hanging="360"/>
      </w:pPr>
      <w:rPr>
        <w:rFonts w:ascii="Times New Roman" w:eastAsia="Times New Roman" w:hAnsi="Times New Roman" w:cs="Times New Roman" w:hint="default"/>
      </w:rPr>
    </w:lvl>
    <w:lvl w:ilvl="1" w:tplc="FFFFFFFF" w:tentative="1">
      <w:start w:val="1"/>
      <w:numFmt w:val="lowerLetter"/>
      <w:lvlText w:val="%2."/>
      <w:lvlJc w:val="left"/>
      <w:pPr>
        <w:ind w:left="1506" w:hanging="360"/>
      </w:pPr>
      <w:rPr>
        <w:rFonts w:cs="Times New Roman"/>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76" w15:restartNumberingAfterBreak="0">
    <w:nsid w:val="61276F92"/>
    <w:multiLevelType w:val="hybridMultilevel"/>
    <w:tmpl w:val="6ED68BE6"/>
    <w:lvl w:ilvl="0" w:tplc="30EAE808">
      <w:start w:val="1"/>
      <w:numFmt w:val="lowerLetter"/>
      <w:pStyle w:val="wt-listawielopoziomowa"/>
      <w:lvlText w:val="%1)"/>
      <w:lvlJc w:val="left"/>
      <w:pPr>
        <w:tabs>
          <w:tab w:val="num" w:pos="644"/>
        </w:tabs>
        <w:ind w:left="644" w:hanging="360"/>
      </w:pPr>
      <w:rPr>
        <w:rFonts w:cs="Times New Roman" w:hint="default"/>
        <w:b w:val="0"/>
        <w:i w:val="0"/>
      </w:rPr>
    </w:lvl>
    <w:lvl w:ilvl="1" w:tplc="3C308D48">
      <w:start w:val="1"/>
      <w:numFmt w:val="lowerLetter"/>
      <w:lvlText w:val="%2."/>
      <w:lvlJc w:val="left"/>
      <w:pPr>
        <w:tabs>
          <w:tab w:val="num" w:pos="1440"/>
        </w:tabs>
        <w:ind w:left="1440" w:hanging="360"/>
      </w:pPr>
      <w:rPr>
        <w:rFonts w:cs="Times New Roman"/>
      </w:rPr>
    </w:lvl>
    <w:lvl w:ilvl="2" w:tplc="AFFE1E4E" w:tentative="1">
      <w:start w:val="1"/>
      <w:numFmt w:val="lowerRoman"/>
      <w:lvlText w:val="%3."/>
      <w:lvlJc w:val="right"/>
      <w:pPr>
        <w:tabs>
          <w:tab w:val="num" w:pos="2160"/>
        </w:tabs>
        <w:ind w:left="2160" w:hanging="180"/>
      </w:pPr>
      <w:rPr>
        <w:rFonts w:cs="Times New Roman"/>
      </w:rPr>
    </w:lvl>
    <w:lvl w:ilvl="3" w:tplc="F3966C9E">
      <w:start w:val="1"/>
      <w:numFmt w:val="decimal"/>
      <w:lvlText w:val="%4."/>
      <w:lvlJc w:val="left"/>
      <w:pPr>
        <w:tabs>
          <w:tab w:val="num" w:pos="2880"/>
        </w:tabs>
        <w:ind w:left="2880" w:hanging="360"/>
      </w:pPr>
      <w:rPr>
        <w:rFonts w:cs="Times New Roman"/>
      </w:rPr>
    </w:lvl>
    <w:lvl w:ilvl="4" w:tplc="63FC5B2E" w:tentative="1">
      <w:start w:val="1"/>
      <w:numFmt w:val="lowerLetter"/>
      <w:lvlText w:val="%5."/>
      <w:lvlJc w:val="left"/>
      <w:pPr>
        <w:tabs>
          <w:tab w:val="num" w:pos="3600"/>
        </w:tabs>
        <w:ind w:left="3600" w:hanging="360"/>
      </w:pPr>
      <w:rPr>
        <w:rFonts w:cs="Times New Roman"/>
      </w:rPr>
    </w:lvl>
    <w:lvl w:ilvl="5" w:tplc="5B04281C" w:tentative="1">
      <w:start w:val="1"/>
      <w:numFmt w:val="lowerRoman"/>
      <w:lvlText w:val="%6."/>
      <w:lvlJc w:val="right"/>
      <w:pPr>
        <w:tabs>
          <w:tab w:val="num" w:pos="4320"/>
        </w:tabs>
        <w:ind w:left="4320" w:hanging="180"/>
      </w:pPr>
      <w:rPr>
        <w:rFonts w:cs="Times New Roman"/>
      </w:rPr>
    </w:lvl>
    <w:lvl w:ilvl="6" w:tplc="348664FC" w:tentative="1">
      <w:start w:val="1"/>
      <w:numFmt w:val="decimal"/>
      <w:lvlText w:val="%7."/>
      <w:lvlJc w:val="left"/>
      <w:pPr>
        <w:tabs>
          <w:tab w:val="num" w:pos="5040"/>
        </w:tabs>
        <w:ind w:left="5040" w:hanging="360"/>
      </w:pPr>
      <w:rPr>
        <w:rFonts w:cs="Times New Roman"/>
      </w:rPr>
    </w:lvl>
    <w:lvl w:ilvl="7" w:tplc="A1E8E1C6" w:tentative="1">
      <w:start w:val="1"/>
      <w:numFmt w:val="lowerLetter"/>
      <w:lvlText w:val="%8."/>
      <w:lvlJc w:val="left"/>
      <w:pPr>
        <w:tabs>
          <w:tab w:val="num" w:pos="5760"/>
        </w:tabs>
        <w:ind w:left="5760" w:hanging="360"/>
      </w:pPr>
      <w:rPr>
        <w:rFonts w:cs="Times New Roman"/>
      </w:rPr>
    </w:lvl>
    <w:lvl w:ilvl="8" w:tplc="F42E2F70" w:tentative="1">
      <w:start w:val="1"/>
      <w:numFmt w:val="lowerRoman"/>
      <w:lvlText w:val="%9."/>
      <w:lvlJc w:val="right"/>
      <w:pPr>
        <w:tabs>
          <w:tab w:val="num" w:pos="6480"/>
        </w:tabs>
        <w:ind w:left="6480" w:hanging="180"/>
      </w:pPr>
      <w:rPr>
        <w:rFonts w:cs="Times New Roman"/>
      </w:rPr>
    </w:lvl>
  </w:abstractNum>
  <w:abstractNum w:abstractNumId="77" w15:restartNumberingAfterBreak="0">
    <w:nsid w:val="61D26E7D"/>
    <w:multiLevelType w:val="multilevel"/>
    <w:tmpl w:val="0D4C5D4E"/>
    <w:styleLink w:val="WWNum15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8" w15:restartNumberingAfterBreak="0">
    <w:nsid w:val="62C32496"/>
    <w:multiLevelType w:val="hybridMultilevel"/>
    <w:tmpl w:val="E8F0C652"/>
    <w:lvl w:ilvl="0" w:tplc="69068DD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6EE7CE7"/>
    <w:multiLevelType w:val="hybridMultilevel"/>
    <w:tmpl w:val="F662927A"/>
    <w:lvl w:ilvl="0" w:tplc="0FDCBB2A">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7D2374C"/>
    <w:multiLevelType w:val="hybridMultilevel"/>
    <w:tmpl w:val="C3542610"/>
    <w:lvl w:ilvl="0" w:tplc="5588B35E">
      <w:start w:val="1"/>
      <w:numFmt w:val="bullet"/>
      <w:lvlText w:val=""/>
      <w:lvlJc w:val="left"/>
      <w:pPr>
        <w:tabs>
          <w:tab w:val="num" w:pos="454"/>
        </w:tabs>
        <w:ind w:left="454" w:hanging="454"/>
      </w:pPr>
      <w:rPr>
        <w:rFonts w:ascii="Symbol" w:hAnsi="Symbol" w:hint="default"/>
        <w:b/>
      </w:rPr>
    </w:lvl>
    <w:lvl w:ilvl="1" w:tplc="AAA4E8BA">
      <w:start w:val="1"/>
      <w:numFmt w:val="lowerLetter"/>
      <w:lvlText w:val="%2)"/>
      <w:lvlJc w:val="left"/>
      <w:pPr>
        <w:ind w:left="884" w:hanging="360"/>
      </w:pPr>
      <w:rPr>
        <w:rFonts w:cs="Times New Roman" w:hint="default"/>
        <w:b/>
      </w:rPr>
    </w:lvl>
    <w:lvl w:ilvl="2" w:tplc="D590784E">
      <w:start w:val="1"/>
      <w:numFmt w:val="decimal"/>
      <w:lvlText w:val="%3)"/>
      <w:lvlJc w:val="left"/>
      <w:pPr>
        <w:ind w:left="360" w:hanging="360"/>
      </w:pPr>
      <w:rPr>
        <w:rFonts w:cs="Times New Roman" w:hint="default"/>
        <w:b w:val="0"/>
        <w:bCs/>
      </w:rPr>
    </w:lvl>
    <w:lvl w:ilvl="3" w:tplc="0415000F">
      <w:start w:val="1"/>
      <w:numFmt w:val="decimal"/>
      <w:lvlText w:val="%4."/>
      <w:lvlJc w:val="left"/>
      <w:pPr>
        <w:tabs>
          <w:tab w:val="num" w:pos="2324"/>
        </w:tabs>
        <w:ind w:left="2324" w:hanging="360"/>
      </w:pPr>
      <w:rPr>
        <w:rFonts w:cs="Times New Roman"/>
        <w:b/>
      </w:rPr>
    </w:lvl>
    <w:lvl w:ilvl="4" w:tplc="BC1889E8">
      <w:start w:val="1"/>
      <w:numFmt w:val="upperLetter"/>
      <w:lvlText w:val="%5."/>
      <w:lvlJc w:val="left"/>
      <w:pPr>
        <w:ind w:left="3044" w:hanging="360"/>
      </w:pPr>
      <w:rPr>
        <w:rFonts w:hint="default"/>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81" w15:restartNumberingAfterBreak="0">
    <w:nsid w:val="688D37F5"/>
    <w:multiLevelType w:val="hybridMultilevel"/>
    <w:tmpl w:val="C9A0BD6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2" w15:restartNumberingAfterBreak="0">
    <w:nsid w:val="68A836FD"/>
    <w:multiLevelType w:val="hybridMultilevel"/>
    <w:tmpl w:val="8CE817CC"/>
    <w:lvl w:ilvl="0" w:tplc="FFFFFFFF">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3" w15:restartNumberingAfterBreak="0">
    <w:nsid w:val="6963409E"/>
    <w:multiLevelType w:val="hybridMultilevel"/>
    <w:tmpl w:val="6A26D226"/>
    <w:lvl w:ilvl="0" w:tplc="B1441BB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20C0423"/>
    <w:multiLevelType w:val="hybridMultilevel"/>
    <w:tmpl w:val="56627A38"/>
    <w:lvl w:ilvl="0" w:tplc="8376C4A0">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726315E4"/>
    <w:multiLevelType w:val="hybridMultilevel"/>
    <w:tmpl w:val="22C8AF0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7" w15:restartNumberingAfterBreak="0">
    <w:nsid w:val="76224F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6A73FF7"/>
    <w:multiLevelType w:val="hybridMultilevel"/>
    <w:tmpl w:val="FDAA1640"/>
    <w:lvl w:ilvl="0" w:tplc="183E618A">
      <w:start w:val="1"/>
      <w:numFmt w:val="upperRoman"/>
      <w:lvlText w:val="%1."/>
      <w:lvlJc w:val="right"/>
      <w:pPr>
        <w:ind w:left="360" w:hanging="360"/>
      </w:pPr>
      <w:rPr>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A0D0E87"/>
    <w:multiLevelType w:val="multilevel"/>
    <w:tmpl w:val="0B0C5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A5D15AA"/>
    <w:multiLevelType w:val="hybridMultilevel"/>
    <w:tmpl w:val="79784BF4"/>
    <w:lvl w:ilvl="0" w:tplc="5B506BAE">
      <w:start w:val="1"/>
      <w:numFmt w:val="decimal"/>
      <w:lvlText w:val="%1."/>
      <w:lvlJc w:val="left"/>
      <w:pPr>
        <w:ind w:left="891" w:hanging="360"/>
      </w:pPr>
      <w:rPr>
        <w:b w:val="0"/>
      </w:rPr>
    </w:lvl>
    <w:lvl w:ilvl="1" w:tplc="04150019" w:tentative="1">
      <w:start w:val="1"/>
      <w:numFmt w:val="lowerLetter"/>
      <w:lvlText w:val="%2."/>
      <w:lvlJc w:val="left"/>
      <w:pPr>
        <w:ind w:left="1611" w:hanging="360"/>
      </w:pPr>
    </w:lvl>
    <w:lvl w:ilvl="2" w:tplc="0415001B" w:tentative="1">
      <w:start w:val="1"/>
      <w:numFmt w:val="lowerRoman"/>
      <w:lvlText w:val="%3."/>
      <w:lvlJc w:val="right"/>
      <w:pPr>
        <w:ind w:left="2331" w:hanging="180"/>
      </w:pPr>
    </w:lvl>
    <w:lvl w:ilvl="3" w:tplc="0415000F" w:tentative="1">
      <w:start w:val="1"/>
      <w:numFmt w:val="decimal"/>
      <w:lvlText w:val="%4."/>
      <w:lvlJc w:val="left"/>
      <w:pPr>
        <w:ind w:left="3051" w:hanging="360"/>
      </w:pPr>
    </w:lvl>
    <w:lvl w:ilvl="4" w:tplc="04150019" w:tentative="1">
      <w:start w:val="1"/>
      <w:numFmt w:val="lowerLetter"/>
      <w:lvlText w:val="%5."/>
      <w:lvlJc w:val="left"/>
      <w:pPr>
        <w:ind w:left="3771" w:hanging="360"/>
      </w:pPr>
    </w:lvl>
    <w:lvl w:ilvl="5" w:tplc="0415001B" w:tentative="1">
      <w:start w:val="1"/>
      <w:numFmt w:val="lowerRoman"/>
      <w:lvlText w:val="%6."/>
      <w:lvlJc w:val="right"/>
      <w:pPr>
        <w:ind w:left="4491" w:hanging="180"/>
      </w:pPr>
    </w:lvl>
    <w:lvl w:ilvl="6" w:tplc="0415000F" w:tentative="1">
      <w:start w:val="1"/>
      <w:numFmt w:val="decimal"/>
      <w:lvlText w:val="%7."/>
      <w:lvlJc w:val="left"/>
      <w:pPr>
        <w:ind w:left="5211" w:hanging="360"/>
      </w:pPr>
    </w:lvl>
    <w:lvl w:ilvl="7" w:tplc="04150019" w:tentative="1">
      <w:start w:val="1"/>
      <w:numFmt w:val="lowerLetter"/>
      <w:lvlText w:val="%8."/>
      <w:lvlJc w:val="left"/>
      <w:pPr>
        <w:ind w:left="5931" w:hanging="360"/>
      </w:pPr>
    </w:lvl>
    <w:lvl w:ilvl="8" w:tplc="0415001B" w:tentative="1">
      <w:start w:val="1"/>
      <w:numFmt w:val="lowerRoman"/>
      <w:lvlText w:val="%9."/>
      <w:lvlJc w:val="right"/>
      <w:pPr>
        <w:ind w:left="6651" w:hanging="180"/>
      </w:pPr>
    </w:lvl>
  </w:abstractNum>
  <w:abstractNum w:abstractNumId="91" w15:restartNumberingAfterBreak="0">
    <w:nsid w:val="7AB53F20"/>
    <w:multiLevelType w:val="multilevel"/>
    <w:tmpl w:val="FE44250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360"/>
        </w:tabs>
        <w:ind w:left="36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2" w15:restartNumberingAfterBreak="0">
    <w:nsid w:val="7ACE7FFE"/>
    <w:multiLevelType w:val="hybridMultilevel"/>
    <w:tmpl w:val="14100652"/>
    <w:lvl w:ilvl="0" w:tplc="F2544B5E">
      <w:start w:val="1"/>
      <w:numFmt w:val="decimal"/>
      <w:lvlText w:val="%1."/>
      <w:lvlJc w:val="left"/>
      <w:pPr>
        <w:ind w:left="28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15:restartNumberingAfterBreak="0">
    <w:nsid w:val="7E7C2145"/>
    <w:multiLevelType w:val="multilevel"/>
    <w:tmpl w:val="A6BAA54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0"/>
        </w:tabs>
        <w:ind w:left="0" w:hanging="360"/>
      </w:pPr>
    </w:lvl>
    <w:lvl w:ilvl="3">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2"/>
  </w:num>
  <w:num w:numId="2">
    <w:abstractNumId w:val="1"/>
  </w:num>
  <w:num w:numId="3">
    <w:abstractNumId w:val="0"/>
  </w:num>
  <w:num w:numId="4">
    <w:abstractNumId w:val="85"/>
  </w:num>
  <w:num w:numId="5">
    <w:abstractNumId w:val="57"/>
  </w:num>
  <w:num w:numId="6">
    <w:abstractNumId w:val="84"/>
  </w:num>
  <w:num w:numId="7">
    <w:abstractNumId w:val="76"/>
  </w:num>
  <w:num w:numId="8">
    <w:abstractNumId w:val="72"/>
    <w:lvlOverride w:ilvl="0">
      <w:startOverride w:val="1"/>
    </w:lvlOverride>
  </w:num>
  <w:num w:numId="9">
    <w:abstractNumId w:val="54"/>
    <w:lvlOverride w:ilvl="0">
      <w:startOverride w:val="1"/>
    </w:lvlOverride>
  </w:num>
  <w:num w:numId="10">
    <w:abstractNumId w:val="35"/>
  </w:num>
  <w:num w:numId="11">
    <w:abstractNumId w:val="55"/>
  </w:num>
  <w:num w:numId="12">
    <w:abstractNumId w:val="77"/>
  </w:num>
  <w:num w:numId="13">
    <w:abstractNumId w:val="17"/>
  </w:num>
  <w:num w:numId="14">
    <w:abstractNumId w:val="82"/>
  </w:num>
  <w:num w:numId="15">
    <w:abstractNumId w:val="90"/>
  </w:num>
  <w:num w:numId="16">
    <w:abstractNumId w:val="52"/>
  </w:num>
  <w:num w:numId="17">
    <w:abstractNumId w:val="51"/>
  </w:num>
  <w:num w:numId="18">
    <w:abstractNumId w:val="62"/>
  </w:num>
  <w:num w:numId="19">
    <w:abstractNumId w:val="39"/>
  </w:num>
  <w:num w:numId="20">
    <w:abstractNumId w:val="80"/>
  </w:num>
  <w:num w:numId="21">
    <w:abstractNumId w:val="42"/>
  </w:num>
  <w:num w:numId="22">
    <w:abstractNumId w:val="65"/>
  </w:num>
  <w:num w:numId="23">
    <w:abstractNumId w:val="32"/>
  </w:num>
  <w:num w:numId="24">
    <w:abstractNumId w:val="28"/>
  </w:num>
  <w:num w:numId="25">
    <w:abstractNumId w:val="23"/>
  </w:num>
  <w:num w:numId="26">
    <w:abstractNumId w:val="43"/>
  </w:num>
  <w:num w:numId="27">
    <w:abstractNumId w:val="74"/>
  </w:num>
  <w:num w:numId="28">
    <w:abstractNumId w:val="24"/>
  </w:num>
  <w:num w:numId="29">
    <w:abstractNumId w:val="14"/>
  </w:num>
  <w:num w:numId="30">
    <w:abstractNumId w:val="64"/>
  </w:num>
  <w:num w:numId="31">
    <w:abstractNumId w:val="63"/>
  </w:num>
  <w:num w:numId="32">
    <w:abstractNumId w:val="46"/>
  </w:num>
  <w:num w:numId="33">
    <w:abstractNumId w:val="41"/>
  </w:num>
  <w:num w:numId="34">
    <w:abstractNumId w:val="48"/>
  </w:num>
  <w:num w:numId="35">
    <w:abstractNumId w:val="27"/>
  </w:num>
  <w:num w:numId="36">
    <w:abstractNumId w:val="21"/>
  </w:num>
  <w:num w:numId="37">
    <w:abstractNumId w:val="71"/>
  </w:num>
  <w:num w:numId="38">
    <w:abstractNumId w:val="88"/>
  </w:num>
  <w:num w:numId="39">
    <w:abstractNumId w:val="13"/>
  </w:num>
  <w:num w:numId="40">
    <w:abstractNumId w:val="50"/>
  </w:num>
  <w:num w:numId="41">
    <w:abstractNumId w:val="33"/>
  </w:num>
  <w:num w:numId="42">
    <w:abstractNumId w:val="92"/>
  </w:num>
  <w:num w:numId="43">
    <w:abstractNumId w:val="36"/>
  </w:num>
  <w:num w:numId="44">
    <w:abstractNumId w:val="78"/>
  </w:num>
  <w:num w:numId="45">
    <w:abstractNumId w:val="26"/>
  </w:num>
  <w:num w:numId="46">
    <w:abstractNumId w:val="40"/>
  </w:num>
  <w:num w:numId="47">
    <w:abstractNumId w:val="49"/>
  </w:num>
  <w:num w:numId="48">
    <w:abstractNumId w:val="45"/>
  </w:num>
  <w:num w:numId="49">
    <w:abstractNumId w:val="30"/>
  </w:num>
  <w:num w:numId="50">
    <w:abstractNumId w:val="59"/>
  </w:num>
  <w:num w:numId="51">
    <w:abstractNumId w:val="11"/>
  </w:num>
  <w:num w:numId="52">
    <w:abstractNumId w:val="68"/>
  </w:num>
  <w:num w:numId="53">
    <w:abstractNumId w:val="70"/>
  </w:num>
  <w:num w:numId="54">
    <w:abstractNumId w:val="22"/>
  </w:num>
  <w:num w:numId="55">
    <w:abstractNumId w:val="83"/>
  </w:num>
  <w:num w:numId="56">
    <w:abstractNumId w:val="87"/>
  </w:num>
  <w:num w:numId="57">
    <w:abstractNumId w:val="91"/>
  </w:num>
  <w:num w:numId="58">
    <w:abstractNumId w:val="61"/>
  </w:num>
  <w:num w:numId="59">
    <w:abstractNumId w:val="66"/>
  </w:num>
  <w:num w:numId="60">
    <w:abstractNumId w:val="47"/>
  </w:num>
  <w:num w:numId="61">
    <w:abstractNumId w:val="60"/>
  </w:num>
  <w:num w:numId="62">
    <w:abstractNumId w:val="58"/>
  </w:num>
  <w:num w:numId="63">
    <w:abstractNumId w:val="18"/>
  </w:num>
  <w:num w:numId="64">
    <w:abstractNumId w:val="89"/>
  </w:num>
  <w:num w:numId="65">
    <w:abstractNumId w:val="29"/>
  </w:num>
  <w:num w:numId="66">
    <w:abstractNumId w:val="69"/>
  </w:num>
  <w:num w:numId="67">
    <w:abstractNumId w:val="20"/>
  </w:num>
  <w:num w:numId="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7"/>
  </w:num>
  <w:num w:numId="71">
    <w:abstractNumId w:val="44"/>
  </w:num>
  <w:num w:numId="7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6"/>
  </w:num>
  <w:num w:numId="74">
    <w:abstractNumId w:val="93"/>
  </w:num>
  <w:num w:numId="75">
    <w:abstractNumId w:val="16"/>
  </w:num>
  <w:num w:numId="76">
    <w:abstractNumId w:val="15"/>
  </w:num>
  <w:num w:numId="77">
    <w:abstractNumId w:val="25"/>
  </w:num>
  <w:num w:numId="78">
    <w:abstractNumId w:val="38"/>
  </w:num>
  <w:num w:numId="79">
    <w:abstractNumId w:val="79"/>
  </w:num>
  <w:num w:numId="80">
    <w:abstractNumId w:val="3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792"/>
    <w:rsid w:val="00000804"/>
    <w:rsid w:val="00001CCB"/>
    <w:rsid w:val="00001E8D"/>
    <w:rsid w:val="00002739"/>
    <w:rsid w:val="00002FA6"/>
    <w:rsid w:val="00004185"/>
    <w:rsid w:val="00004B26"/>
    <w:rsid w:val="000061DF"/>
    <w:rsid w:val="0000656F"/>
    <w:rsid w:val="000068F2"/>
    <w:rsid w:val="00006F1D"/>
    <w:rsid w:val="000072F9"/>
    <w:rsid w:val="0001031A"/>
    <w:rsid w:val="000103AD"/>
    <w:rsid w:val="0001160C"/>
    <w:rsid w:val="000117FA"/>
    <w:rsid w:val="00011A52"/>
    <w:rsid w:val="0001220F"/>
    <w:rsid w:val="0001234D"/>
    <w:rsid w:val="00012376"/>
    <w:rsid w:val="0001322B"/>
    <w:rsid w:val="00014473"/>
    <w:rsid w:val="0001516D"/>
    <w:rsid w:val="000152B1"/>
    <w:rsid w:val="00015DBC"/>
    <w:rsid w:val="0002051E"/>
    <w:rsid w:val="00021355"/>
    <w:rsid w:val="00021853"/>
    <w:rsid w:val="000222B9"/>
    <w:rsid w:val="0002260B"/>
    <w:rsid w:val="00022901"/>
    <w:rsid w:val="00022B9E"/>
    <w:rsid w:val="00022E8D"/>
    <w:rsid w:val="00022FC7"/>
    <w:rsid w:val="00023DAB"/>
    <w:rsid w:val="000249D0"/>
    <w:rsid w:val="00024C82"/>
    <w:rsid w:val="00025178"/>
    <w:rsid w:val="00025EFE"/>
    <w:rsid w:val="00027DDB"/>
    <w:rsid w:val="000301DF"/>
    <w:rsid w:val="00031A67"/>
    <w:rsid w:val="00031B1A"/>
    <w:rsid w:val="000326AE"/>
    <w:rsid w:val="00032E3F"/>
    <w:rsid w:val="00032E7E"/>
    <w:rsid w:val="00032FCA"/>
    <w:rsid w:val="00033A87"/>
    <w:rsid w:val="00034913"/>
    <w:rsid w:val="00034D50"/>
    <w:rsid w:val="00035151"/>
    <w:rsid w:val="000351BA"/>
    <w:rsid w:val="000352EE"/>
    <w:rsid w:val="000364B3"/>
    <w:rsid w:val="00036BA0"/>
    <w:rsid w:val="0003711D"/>
    <w:rsid w:val="00037207"/>
    <w:rsid w:val="000379D6"/>
    <w:rsid w:val="00037A32"/>
    <w:rsid w:val="00037BD2"/>
    <w:rsid w:val="0004004F"/>
    <w:rsid w:val="00040703"/>
    <w:rsid w:val="000409A3"/>
    <w:rsid w:val="00040AB2"/>
    <w:rsid w:val="00040F4D"/>
    <w:rsid w:val="0004110F"/>
    <w:rsid w:val="00041364"/>
    <w:rsid w:val="00041891"/>
    <w:rsid w:val="00042982"/>
    <w:rsid w:val="00042E59"/>
    <w:rsid w:val="0004303A"/>
    <w:rsid w:val="0004365F"/>
    <w:rsid w:val="00044768"/>
    <w:rsid w:val="00044DD2"/>
    <w:rsid w:val="00045981"/>
    <w:rsid w:val="00046950"/>
    <w:rsid w:val="00047BA2"/>
    <w:rsid w:val="00047F7B"/>
    <w:rsid w:val="00047FCF"/>
    <w:rsid w:val="00050553"/>
    <w:rsid w:val="00050BF5"/>
    <w:rsid w:val="0005103A"/>
    <w:rsid w:val="000510C7"/>
    <w:rsid w:val="00052566"/>
    <w:rsid w:val="000526C9"/>
    <w:rsid w:val="00052E07"/>
    <w:rsid w:val="00053C15"/>
    <w:rsid w:val="000544E8"/>
    <w:rsid w:val="0005457D"/>
    <w:rsid w:val="00054AEA"/>
    <w:rsid w:val="00055222"/>
    <w:rsid w:val="000555E7"/>
    <w:rsid w:val="00055CF1"/>
    <w:rsid w:val="00056085"/>
    <w:rsid w:val="000561DE"/>
    <w:rsid w:val="00056EE8"/>
    <w:rsid w:val="00057DA5"/>
    <w:rsid w:val="000602FE"/>
    <w:rsid w:val="0006052D"/>
    <w:rsid w:val="0006055C"/>
    <w:rsid w:val="00060E1E"/>
    <w:rsid w:val="00061611"/>
    <w:rsid w:val="000619C4"/>
    <w:rsid w:val="000620B8"/>
    <w:rsid w:val="0006210E"/>
    <w:rsid w:val="00062119"/>
    <w:rsid w:val="00063E22"/>
    <w:rsid w:val="000645C5"/>
    <w:rsid w:val="00064DFF"/>
    <w:rsid w:val="000650BD"/>
    <w:rsid w:val="0006614B"/>
    <w:rsid w:val="0006662E"/>
    <w:rsid w:val="00066F12"/>
    <w:rsid w:val="000709F8"/>
    <w:rsid w:val="00070A7B"/>
    <w:rsid w:val="00071352"/>
    <w:rsid w:val="000713E1"/>
    <w:rsid w:val="00072280"/>
    <w:rsid w:val="00072756"/>
    <w:rsid w:val="000731B6"/>
    <w:rsid w:val="00073FEA"/>
    <w:rsid w:val="00074549"/>
    <w:rsid w:val="00075852"/>
    <w:rsid w:val="00076005"/>
    <w:rsid w:val="000771A2"/>
    <w:rsid w:val="00077531"/>
    <w:rsid w:val="00077543"/>
    <w:rsid w:val="00077CC3"/>
    <w:rsid w:val="000801EA"/>
    <w:rsid w:val="00080477"/>
    <w:rsid w:val="00081313"/>
    <w:rsid w:val="000814B4"/>
    <w:rsid w:val="000817E4"/>
    <w:rsid w:val="00081B8E"/>
    <w:rsid w:val="00083431"/>
    <w:rsid w:val="00083AD2"/>
    <w:rsid w:val="00083AFB"/>
    <w:rsid w:val="00084848"/>
    <w:rsid w:val="000849BA"/>
    <w:rsid w:val="00084C33"/>
    <w:rsid w:val="00084F2D"/>
    <w:rsid w:val="00085119"/>
    <w:rsid w:val="000851E0"/>
    <w:rsid w:val="000856C2"/>
    <w:rsid w:val="00085FA3"/>
    <w:rsid w:val="00086A96"/>
    <w:rsid w:val="0008735E"/>
    <w:rsid w:val="00090668"/>
    <w:rsid w:val="00090A4C"/>
    <w:rsid w:val="00091027"/>
    <w:rsid w:val="00091B6E"/>
    <w:rsid w:val="00092DB8"/>
    <w:rsid w:val="00093750"/>
    <w:rsid w:val="000937E3"/>
    <w:rsid w:val="00096111"/>
    <w:rsid w:val="00096149"/>
    <w:rsid w:val="00096D66"/>
    <w:rsid w:val="000971D8"/>
    <w:rsid w:val="000A033E"/>
    <w:rsid w:val="000A0846"/>
    <w:rsid w:val="000A0FD9"/>
    <w:rsid w:val="000A1027"/>
    <w:rsid w:val="000A2336"/>
    <w:rsid w:val="000A29D8"/>
    <w:rsid w:val="000A2E97"/>
    <w:rsid w:val="000A3F68"/>
    <w:rsid w:val="000A3FC7"/>
    <w:rsid w:val="000A3FD9"/>
    <w:rsid w:val="000A4D1B"/>
    <w:rsid w:val="000A52C2"/>
    <w:rsid w:val="000A5C24"/>
    <w:rsid w:val="000A5D0F"/>
    <w:rsid w:val="000A6233"/>
    <w:rsid w:val="000A6FD5"/>
    <w:rsid w:val="000A75FA"/>
    <w:rsid w:val="000A7AEC"/>
    <w:rsid w:val="000A7CB3"/>
    <w:rsid w:val="000A7DBC"/>
    <w:rsid w:val="000A7F87"/>
    <w:rsid w:val="000B0928"/>
    <w:rsid w:val="000B1789"/>
    <w:rsid w:val="000B2552"/>
    <w:rsid w:val="000B2B61"/>
    <w:rsid w:val="000B3997"/>
    <w:rsid w:val="000B3BB8"/>
    <w:rsid w:val="000B41F4"/>
    <w:rsid w:val="000B4879"/>
    <w:rsid w:val="000B4CB5"/>
    <w:rsid w:val="000B54D6"/>
    <w:rsid w:val="000B6509"/>
    <w:rsid w:val="000B6AE6"/>
    <w:rsid w:val="000B6D9E"/>
    <w:rsid w:val="000B6FD4"/>
    <w:rsid w:val="000B735C"/>
    <w:rsid w:val="000C01DF"/>
    <w:rsid w:val="000C057B"/>
    <w:rsid w:val="000C0592"/>
    <w:rsid w:val="000C09A6"/>
    <w:rsid w:val="000C12FE"/>
    <w:rsid w:val="000C16C8"/>
    <w:rsid w:val="000C2233"/>
    <w:rsid w:val="000C2284"/>
    <w:rsid w:val="000C2618"/>
    <w:rsid w:val="000C2B5F"/>
    <w:rsid w:val="000C2BB1"/>
    <w:rsid w:val="000C2D1D"/>
    <w:rsid w:val="000C3410"/>
    <w:rsid w:val="000C34CF"/>
    <w:rsid w:val="000C384A"/>
    <w:rsid w:val="000C393D"/>
    <w:rsid w:val="000C3ACC"/>
    <w:rsid w:val="000C3BEE"/>
    <w:rsid w:val="000C4491"/>
    <w:rsid w:val="000C4541"/>
    <w:rsid w:val="000C45B0"/>
    <w:rsid w:val="000C4BCF"/>
    <w:rsid w:val="000C4D78"/>
    <w:rsid w:val="000C6116"/>
    <w:rsid w:val="000C67E8"/>
    <w:rsid w:val="000C68CE"/>
    <w:rsid w:val="000C6C0E"/>
    <w:rsid w:val="000C6C43"/>
    <w:rsid w:val="000C7B07"/>
    <w:rsid w:val="000D03F5"/>
    <w:rsid w:val="000D0E4C"/>
    <w:rsid w:val="000D0EDA"/>
    <w:rsid w:val="000D1D8A"/>
    <w:rsid w:val="000D21FF"/>
    <w:rsid w:val="000D275A"/>
    <w:rsid w:val="000D2821"/>
    <w:rsid w:val="000D3E01"/>
    <w:rsid w:val="000D42E7"/>
    <w:rsid w:val="000D4767"/>
    <w:rsid w:val="000D51FB"/>
    <w:rsid w:val="000D56F0"/>
    <w:rsid w:val="000D5771"/>
    <w:rsid w:val="000D5811"/>
    <w:rsid w:val="000D6941"/>
    <w:rsid w:val="000D6D7F"/>
    <w:rsid w:val="000D7AE5"/>
    <w:rsid w:val="000E0AF9"/>
    <w:rsid w:val="000E13D3"/>
    <w:rsid w:val="000E262C"/>
    <w:rsid w:val="000E3E7A"/>
    <w:rsid w:val="000E3F81"/>
    <w:rsid w:val="000E424F"/>
    <w:rsid w:val="000E42CF"/>
    <w:rsid w:val="000E4619"/>
    <w:rsid w:val="000E568E"/>
    <w:rsid w:val="000E5719"/>
    <w:rsid w:val="000E6A65"/>
    <w:rsid w:val="000E6BF2"/>
    <w:rsid w:val="000E6D8E"/>
    <w:rsid w:val="000E7181"/>
    <w:rsid w:val="000E7A06"/>
    <w:rsid w:val="000F03C8"/>
    <w:rsid w:val="000F0B0C"/>
    <w:rsid w:val="000F0C13"/>
    <w:rsid w:val="000F0D62"/>
    <w:rsid w:val="000F0EE4"/>
    <w:rsid w:val="000F1073"/>
    <w:rsid w:val="000F19B7"/>
    <w:rsid w:val="000F1C93"/>
    <w:rsid w:val="000F1CEA"/>
    <w:rsid w:val="000F26EE"/>
    <w:rsid w:val="000F292F"/>
    <w:rsid w:val="000F342B"/>
    <w:rsid w:val="000F3E38"/>
    <w:rsid w:val="000F4917"/>
    <w:rsid w:val="000F4B7D"/>
    <w:rsid w:val="000F4FCF"/>
    <w:rsid w:val="000F5272"/>
    <w:rsid w:val="000F55A1"/>
    <w:rsid w:val="000F5FD3"/>
    <w:rsid w:val="000F664A"/>
    <w:rsid w:val="000F6A87"/>
    <w:rsid w:val="000F7138"/>
    <w:rsid w:val="000F7B4A"/>
    <w:rsid w:val="000F7DCD"/>
    <w:rsid w:val="001002BF"/>
    <w:rsid w:val="00100EC7"/>
    <w:rsid w:val="0010117C"/>
    <w:rsid w:val="00101550"/>
    <w:rsid w:val="001021B2"/>
    <w:rsid w:val="00102C3D"/>
    <w:rsid w:val="001038D0"/>
    <w:rsid w:val="00103D8E"/>
    <w:rsid w:val="00103ECF"/>
    <w:rsid w:val="00104818"/>
    <w:rsid w:val="00104AE9"/>
    <w:rsid w:val="00104F3B"/>
    <w:rsid w:val="00104FBE"/>
    <w:rsid w:val="0010537F"/>
    <w:rsid w:val="00105873"/>
    <w:rsid w:val="001059EC"/>
    <w:rsid w:val="00105F4B"/>
    <w:rsid w:val="00106061"/>
    <w:rsid w:val="00106CE1"/>
    <w:rsid w:val="00111A2E"/>
    <w:rsid w:val="001127D3"/>
    <w:rsid w:val="00112C41"/>
    <w:rsid w:val="00112D60"/>
    <w:rsid w:val="00113492"/>
    <w:rsid w:val="00114BFA"/>
    <w:rsid w:val="00114F8D"/>
    <w:rsid w:val="00115334"/>
    <w:rsid w:val="0011566E"/>
    <w:rsid w:val="00115DA4"/>
    <w:rsid w:val="00115DD4"/>
    <w:rsid w:val="00116360"/>
    <w:rsid w:val="0011660B"/>
    <w:rsid w:val="001168E2"/>
    <w:rsid w:val="00117C0F"/>
    <w:rsid w:val="00120245"/>
    <w:rsid w:val="001204A0"/>
    <w:rsid w:val="00120ADA"/>
    <w:rsid w:val="00121581"/>
    <w:rsid w:val="001215B6"/>
    <w:rsid w:val="00121B0D"/>
    <w:rsid w:val="00121CD6"/>
    <w:rsid w:val="00121E46"/>
    <w:rsid w:val="0012290F"/>
    <w:rsid w:val="0012335E"/>
    <w:rsid w:val="001241E9"/>
    <w:rsid w:val="0012539D"/>
    <w:rsid w:val="00125820"/>
    <w:rsid w:val="00125B0F"/>
    <w:rsid w:val="00125FC0"/>
    <w:rsid w:val="001262BD"/>
    <w:rsid w:val="001277B0"/>
    <w:rsid w:val="00127FA2"/>
    <w:rsid w:val="00130206"/>
    <w:rsid w:val="00130A66"/>
    <w:rsid w:val="00131087"/>
    <w:rsid w:val="001321DA"/>
    <w:rsid w:val="00133494"/>
    <w:rsid w:val="0013502B"/>
    <w:rsid w:val="00135810"/>
    <w:rsid w:val="0013605B"/>
    <w:rsid w:val="001361BF"/>
    <w:rsid w:val="001361F6"/>
    <w:rsid w:val="0013633C"/>
    <w:rsid w:val="00136BBB"/>
    <w:rsid w:val="001370DC"/>
    <w:rsid w:val="001373D3"/>
    <w:rsid w:val="00137624"/>
    <w:rsid w:val="00137C01"/>
    <w:rsid w:val="00137FE0"/>
    <w:rsid w:val="00140039"/>
    <w:rsid w:val="00140375"/>
    <w:rsid w:val="001406BE"/>
    <w:rsid w:val="00140800"/>
    <w:rsid w:val="00140BD5"/>
    <w:rsid w:val="00140DB0"/>
    <w:rsid w:val="00141C5D"/>
    <w:rsid w:val="00141CF4"/>
    <w:rsid w:val="00141D3A"/>
    <w:rsid w:val="00141FCB"/>
    <w:rsid w:val="00142A5F"/>
    <w:rsid w:val="00142D70"/>
    <w:rsid w:val="00143082"/>
    <w:rsid w:val="00143217"/>
    <w:rsid w:val="00143232"/>
    <w:rsid w:val="001444FF"/>
    <w:rsid w:val="001446FA"/>
    <w:rsid w:val="00145A35"/>
    <w:rsid w:val="00145CF6"/>
    <w:rsid w:val="0014655E"/>
    <w:rsid w:val="00146A11"/>
    <w:rsid w:val="00146B9B"/>
    <w:rsid w:val="00146CFB"/>
    <w:rsid w:val="0014758A"/>
    <w:rsid w:val="00147EDE"/>
    <w:rsid w:val="0015002F"/>
    <w:rsid w:val="001501B9"/>
    <w:rsid w:val="00151A06"/>
    <w:rsid w:val="00152460"/>
    <w:rsid w:val="00152B93"/>
    <w:rsid w:val="00153C49"/>
    <w:rsid w:val="00154112"/>
    <w:rsid w:val="00154BE8"/>
    <w:rsid w:val="001555D4"/>
    <w:rsid w:val="00155960"/>
    <w:rsid w:val="00155F72"/>
    <w:rsid w:val="001565F0"/>
    <w:rsid w:val="00156910"/>
    <w:rsid w:val="00156DB0"/>
    <w:rsid w:val="00160720"/>
    <w:rsid w:val="001608F8"/>
    <w:rsid w:val="00160E4E"/>
    <w:rsid w:val="00161934"/>
    <w:rsid w:val="001625C0"/>
    <w:rsid w:val="001638BE"/>
    <w:rsid w:val="00164A7B"/>
    <w:rsid w:val="00164D57"/>
    <w:rsid w:val="00164E83"/>
    <w:rsid w:val="001654E9"/>
    <w:rsid w:val="00165EAB"/>
    <w:rsid w:val="00166051"/>
    <w:rsid w:val="001667A2"/>
    <w:rsid w:val="00166F1F"/>
    <w:rsid w:val="001670B4"/>
    <w:rsid w:val="00167270"/>
    <w:rsid w:val="00167461"/>
    <w:rsid w:val="001675C1"/>
    <w:rsid w:val="00170812"/>
    <w:rsid w:val="001708DF"/>
    <w:rsid w:val="00171FAF"/>
    <w:rsid w:val="00172C8A"/>
    <w:rsid w:val="001734E6"/>
    <w:rsid w:val="001735B5"/>
    <w:rsid w:val="00173B13"/>
    <w:rsid w:val="001752C8"/>
    <w:rsid w:val="00175621"/>
    <w:rsid w:val="00176662"/>
    <w:rsid w:val="00176CFD"/>
    <w:rsid w:val="00176E26"/>
    <w:rsid w:val="00176FC0"/>
    <w:rsid w:val="001771D1"/>
    <w:rsid w:val="0017734E"/>
    <w:rsid w:val="00177CB8"/>
    <w:rsid w:val="001804B4"/>
    <w:rsid w:val="00180781"/>
    <w:rsid w:val="00180A7F"/>
    <w:rsid w:val="00180F4B"/>
    <w:rsid w:val="001811A2"/>
    <w:rsid w:val="001814FC"/>
    <w:rsid w:val="00181C14"/>
    <w:rsid w:val="00183706"/>
    <w:rsid w:val="00183B7A"/>
    <w:rsid w:val="0018502B"/>
    <w:rsid w:val="001850E0"/>
    <w:rsid w:val="001856AB"/>
    <w:rsid w:val="001861C5"/>
    <w:rsid w:val="00186452"/>
    <w:rsid w:val="001869F6"/>
    <w:rsid w:val="00186F26"/>
    <w:rsid w:val="0019092C"/>
    <w:rsid w:val="00190F80"/>
    <w:rsid w:val="0019122F"/>
    <w:rsid w:val="0019124A"/>
    <w:rsid w:val="00191F77"/>
    <w:rsid w:val="00192479"/>
    <w:rsid w:val="00192D6A"/>
    <w:rsid w:val="0019352B"/>
    <w:rsid w:val="0019365A"/>
    <w:rsid w:val="00194E8A"/>
    <w:rsid w:val="001955C4"/>
    <w:rsid w:val="001955FE"/>
    <w:rsid w:val="00195F0F"/>
    <w:rsid w:val="0019601A"/>
    <w:rsid w:val="001970C0"/>
    <w:rsid w:val="00197BEE"/>
    <w:rsid w:val="001A02BC"/>
    <w:rsid w:val="001A0583"/>
    <w:rsid w:val="001A0FD7"/>
    <w:rsid w:val="001A1386"/>
    <w:rsid w:val="001A1ADA"/>
    <w:rsid w:val="001A1EB7"/>
    <w:rsid w:val="001A2B2F"/>
    <w:rsid w:val="001A313F"/>
    <w:rsid w:val="001A4379"/>
    <w:rsid w:val="001A4607"/>
    <w:rsid w:val="001A5D1B"/>
    <w:rsid w:val="001A6046"/>
    <w:rsid w:val="001A6701"/>
    <w:rsid w:val="001A7086"/>
    <w:rsid w:val="001A7379"/>
    <w:rsid w:val="001B0272"/>
    <w:rsid w:val="001B036A"/>
    <w:rsid w:val="001B0634"/>
    <w:rsid w:val="001B11C5"/>
    <w:rsid w:val="001B121C"/>
    <w:rsid w:val="001B174E"/>
    <w:rsid w:val="001B1F5B"/>
    <w:rsid w:val="001B2761"/>
    <w:rsid w:val="001B2E05"/>
    <w:rsid w:val="001B49D6"/>
    <w:rsid w:val="001B4E7B"/>
    <w:rsid w:val="001B4E8D"/>
    <w:rsid w:val="001B505C"/>
    <w:rsid w:val="001B5E3D"/>
    <w:rsid w:val="001B602E"/>
    <w:rsid w:val="001B6050"/>
    <w:rsid w:val="001B737C"/>
    <w:rsid w:val="001B761C"/>
    <w:rsid w:val="001B7766"/>
    <w:rsid w:val="001B77A9"/>
    <w:rsid w:val="001C1213"/>
    <w:rsid w:val="001C127E"/>
    <w:rsid w:val="001C17FA"/>
    <w:rsid w:val="001C308A"/>
    <w:rsid w:val="001C31D8"/>
    <w:rsid w:val="001C374E"/>
    <w:rsid w:val="001C3B90"/>
    <w:rsid w:val="001C455C"/>
    <w:rsid w:val="001C4A25"/>
    <w:rsid w:val="001C4FC7"/>
    <w:rsid w:val="001C561C"/>
    <w:rsid w:val="001C692A"/>
    <w:rsid w:val="001D00A7"/>
    <w:rsid w:val="001D1042"/>
    <w:rsid w:val="001D1107"/>
    <w:rsid w:val="001D117F"/>
    <w:rsid w:val="001D1310"/>
    <w:rsid w:val="001D151A"/>
    <w:rsid w:val="001D1713"/>
    <w:rsid w:val="001D19DD"/>
    <w:rsid w:val="001D1AA2"/>
    <w:rsid w:val="001D1ED6"/>
    <w:rsid w:val="001D2833"/>
    <w:rsid w:val="001D28CC"/>
    <w:rsid w:val="001D28F0"/>
    <w:rsid w:val="001D2B2E"/>
    <w:rsid w:val="001D2B44"/>
    <w:rsid w:val="001D2E4A"/>
    <w:rsid w:val="001D3275"/>
    <w:rsid w:val="001D340B"/>
    <w:rsid w:val="001D35E5"/>
    <w:rsid w:val="001D3A9C"/>
    <w:rsid w:val="001D4559"/>
    <w:rsid w:val="001D4A03"/>
    <w:rsid w:val="001D60B7"/>
    <w:rsid w:val="001D6AF8"/>
    <w:rsid w:val="001E0685"/>
    <w:rsid w:val="001E2B18"/>
    <w:rsid w:val="001E3298"/>
    <w:rsid w:val="001E3887"/>
    <w:rsid w:val="001E396A"/>
    <w:rsid w:val="001E398B"/>
    <w:rsid w:val="001E3DDD"/>
    <w:rsid w:val="001E3F17"/>
    <w:rsid w:val="001E48A4"/>
    <w:rsid w:val="001E5246"/>
    <w:rsid w:val="001E5789"/>
    <w:rsid w:val="001E59C0"/>
    <w:rsid w:val="001E6C7C"/>
    <w:rsid w:val="001E7574"/>
    <w:rsid w:val="001E7869"/>
    <w:rsid w:val="001F00EF"/>
    <w:rsid w:val="001F2392"/>
    <w:rsid w:val="001F2770"/>
    <w:rsid w:val="001F2991"/>
    <w:rsid w:val="001F2A44"/>
    <w:rsid w:val="001F2C7B"/>
    <w:rsid w:val="001F31AF"/>
    <w:rsid w:val="001F36C0"/>
    <w:rsid w:val="001F38E7"/>
    <w:rsid w:val="001F4884"/>
    <w:rsid w:val="001F4D46"/>
    <w:rsid w:val="001F5B37"/>
    <w:rsid w:val="001F5CC1"/>
    <w:rsid w:val="001F7188"/>
    <w:rsid w:val="001F7505"/>
    <w:rsid w:val="002000D2"/>
    <w:rsid w:val="002005B9"/>
    <w:rsid w:val="00201CBA"/>
    <w:rsid w:val="00203A53"/>
    <w:rsid w:val="00203E25"/>
    <w:rsid w:val="0020416A"/>
    <w:rsid w:val="002054F7"/>
    <w:rsid w:val="00205AF9"/>
    <w:rsid w:val="00205F69"/>
    <w:rsid w:val="002060EC"/>
    <w:rsid w:val="00206CF9"/>
    <w:rsid w:val="0020757B"/>
    <w:rsid w:val="002076D2"/>
    <w:rsid w:val="002076E5"/>
    <w:rsid w:val="00210393"/>
    <w:rsid w:val="00210DBF"/>
    <w:rsid w:val="0021189A"/>
    <w:rsid w:val="00211CCA"/>
    <w:rsid w:val="00211E08"/>
    <w:rsid w:val="00211E2D"/>
    <w:rsid w:val="00212B0E"/>
    <w:rsid w:val="0021497D"/>
    <w:rsid w:val="00214AF8"/>
    <w:rsid w:val="00214C2C"/>
    <w:rsid w:val="0021515E"/>
    <w:rsid w:val="00215CA1"/>
    <w:rsid w:val="00215D36"/>
    <w:rsid w:val="00215DA0"/>
    <w:rsid w:val="002163FF"/>
    <w:rsid w:val="00217753"/>
    <w:rsid w:val="00217ADB"/>
    <w:rsid w:val="00217DE2"/>
    <w:rsid w:val="00220C50"/>
    <w:rsid w:val="00222306"/>
    <w:rsid w:val="00223E68"/>
    <w:rsid w:val="0022451A"/>
    <w:rsid w:val="00224FE9"/>
    <w:rsid w:val="002254CA"/>
    <w:rsid w:val="00225890"/>
    <w:rsid w:val="00225A33"/>
    <w:rsid w:val="00226C84"/>
    <w:rsid w:val="00227CA8"/>
    <w:rsid w:val="00227ECE"/>
    <w:rsid w:val="002305FA"/>
    <w:rsid w:val="002307A6"/>
    <w:rsid w:val="00230B53"/>
    <w:rsid w:val="00230D02"/>
    <w:rsid w:val="002316CF"/>
    <w:rsid w:val="00232A15"/>
    <w:rsid w:val="002337FE"/>
    <w:rsid w:val="00233E27"/>
    <w:rsid w:val="00233E57"/>
    <w:rsid w:val="0023445E"/>
    <w:rsid w:val="00234DFB"/>
    <w:rsid w:val="00235F23"/>
    <w:rsid w:val="00236405"/>
    <w:rsid w:val="00237F96"/>
    <w:rsid w:val="00242287"/>
    <w:rsid w:val="00242773"/>
    <w:rsid w:val="00243658"/>
    <w:rsid w:val="00243975"/>
    <w:rsid w:val="002455EB"/>
    <w:rsid w:val="00245953"/>
    <w:rsid w:val="00245AFC"/>
    <w:rsid w:val="00245B03"/>
    <w:rsid w:val="00245EA6"/>
    <w:rsid w:val="00246395"/>
    <w:rsid w:val="00246399"/>
    <w:rsid w:val="00246724"/>
    <w:rsid w:val="00246B20"/>
    <w:rsid w:val="00246BF8"/>
    <w:rsid w:val="00246D8F"/>
    <w:rsid w:val="0024758E"/>
    <w:rsid w:val="0024784E"/>
    <w:rsid w:val="00247F59"/>
    <w:rsid w:val="0025043B"/>
    <w:rsid w:val="002514F3"/>
    <w:rsid w:val="00251BA5"/>
    <w:rsid w:val="00252260"/>
    <w:rsid w:val="00253119"/>
    <w:rsid w:val="00253D96"/>
    <w:rsid w:val="0025546F"/>
    <w:rsid w:val="00255489"/>
    <w:rsid w:val="00255CB2"/>
    <w:rsid w:val="002564C7"/>
    <w:rsid w:val="0025764F"/>
    <w:rsid w:val="00257A74"/>
    <w:rsid w:val="0026057C"/>
    <w:rsid w:val="00260A34"/>
    <w:rsid w:val="00260C76"/>
    <w:rsid w:val="002610EC"/>
    <w:rsid w:val="002615D5"/>
    <w:rsid w:val="002625C8"/>
    <w:rsid w:val="002630DF"/>
    <w:rsid w:val="00263519"/>
    <w:rsid w:val="002636C4"/>
    <w:rsid w:val="00263C63"/>
    <w:rsid w:val="00264213"/>
    <w:rsid w:val="002644F3"/>
    <w:rsid w:val="002668DE"/>
    <w:rsid w:val="00266B51"/>
    <w:rsid w:val="00267747"/>
    <w:rsid w:val="00270106"/>
    <w:rsid w:val="00270132"/>
    <w:rsid w:val="00270241"/>
    <w:rsid w:val="002702D7"/>
    <w:rsid w:val="00271DE7"/>
    <w:rsid w:val="00272406"/>
    <w:rsid w:val="00272AEA"/>
    <w:rsid w:val="00273440"/>
    <w:rsid w:val="0027364E"/>
    <w:rsid w:val="00273D9C"/>
    <w:rsid w:val="002745AA"/>
    <w:rsid w:val="00274660"/>
    <w:rsid w:val="002749DB"/>
    <w:rsid w:val="00275818"/>
    <w:rsid w:val="00276478"/>
    <w:rsid w:val="0027679E"/>
    <w:rsid w:val="0028068E"/>
    <w:rsid w:val="002806B6"/>
    <w:rsid w:val="0028095D"/>
    <w:rsid w:val="00280AFD"/>
    <w:rsid w:val="00280FEB"/>
    <w:rsid w:val="00281207"/>
    <w:rsid w:val="002824F6"/>
    <w:rsid w:val="002828C8"/>
    <w:rsid w:val="00282D80"/>
    <w:rsid w:val="002830C6"/>
    <w:rsid w:val="00283115"/>
    <w:rsid w:val="00283291"/>
    <w:rsid w:val="00283E89"/>
    <w:rsid w:val="00284164"/>
    <w:rsid w:val="00284401"/>
    <w:rsid w:val="00285C79"/>
    <w:rsid w:val="002868F7"/>
    <w:rsid w:val="002869DF"/>
    <w:rsid w:val="00286BA7"/>
    <w:rsid w:val="0028727E"/>
    <w:rsid w:val="00287DC5"/>
    <w:rsid w:val="0029090D"/>
    <w:rsid w:val="00290AE2"/>
    <w:rsid w:val="002915B0"/>
    <w:rsid w:val="00291647"/>
    <w:rsid w:val="00291857"/>
    <w:rsid w:val="00291D82"/>
    <w:rsid w:val="002920B8"/>
    <w:rsid w:val="002921F4"/>
    <w:rsid w:val="00292291"/>
    <w:rsid w:val="00293204"/>
    <w:rsid w:val="002932F2"/>
    <w:rsid w:val="0029341F"/>
    <w:rsid w:val="00293B50"/>
    <w:rsid w:val="0029444B"/>
    <w:rsid w:val="00294B2D"/>
    <w:rsid w:val="00294FEF"/>
    <w:rsid w:val="00295F49"/>
    <w:rsid w:val="002967F6"/>
    <w:rsid w:val="002976E8"/>
    <w:rsid w:val="002A08B0"/>
    <w:rsid w:val="002A1178"/>
    <w:rsid w:val="002A1B02"/>
    <w:rsid w:val="002A20A6"/>
    <w:rsid w:val="002A24D4"/>
    <w:rsid w:val="002A290D"/>
    <w:rsid w:val="002A354C"/>
    <w:rsid w:val="002A3A26"/>
    <w:rsid w:val="002A3CAE"/>
    <w:rsid w:val="002A4AFA"/>
    <w:rsid w:val="002A4B3A"/>
    <w:rsid w:val="002A4E9C"/>
    <w:rsid w:val="002A640E"/>
    <w:rsid w:val="002A68B5"/>
    <w:rsid w:val="002A77C1"/>
    <w:rsid w:val="002A7C70"/>
    <w:rsid w:val="002A7F46"/>
    <w:rsid w:val="002B003C"/>
    <w:rsid w:val="002B155B"/>
    <w:rsid w:val="002B179E"/>
    <w:rsid w:val="002B17F3"/>
    <w:rsid w:val="002B20D2"/>
    <w:rsid w:val="002B340A"/>
    <w:rsid w:val="002B36D6"/>
    <w:rsid w:val="002B3B58"/>
    <w:rsid w:val="002B4685"/>
    <w:rsid w:val="002B591B"/>
    <w:rsid w:val="002B5B88"/>
    <w:rsid w:val="002B5DD6"/>
    <w:rsid w:val="002B5ECE"/>
    <w:rsid w:val="002B74F7"/>
    <w:rsid w:val="002B7E34"/>
    <w:rsid w:val="002C188E"/>
    <w:rsid w:val="002C1913"/>
    <w:rsid w:val="002C1A14"/>
    <w:rsid w:val="002C1EB4"/>
    <w:rsid w:val="002C225A"/>
    <w:rsid w:val="002C2D7E"/>
    <w:rsid w:val="002C319A"/>
    <w:rsid w:val="002C335B"/>
    <w:rsid w:val="002C4E74"/>
    <w:rsid w:val="002C570D"/>
    <w:rsid w:val="002C5900"/>
    <w:rsid w:val="002C6B9B"/>
    <w:rsid w:val="002C6F05"/>
    <w:rsid w:val="002C70D9"/>
    <w:rsid w:val="002C7344"/>
    <w:rsid w:val="002C789D"/>
    <w:rsid w:val="002C7DB1"/>
    <w:rsid w:val="002C7F51"/>
    <w:rsid w:val="002D068D"/>
    <w:rsid w:val="002D0848"/>
    <w:rsid w:val="002D106D"/>
    <w:rsid w:val="002D145B"/>
    <w:rsid w:val="002D34DA"/>
    <w:rsid w:val="002D3D58"/>
    <w:rsid w:val="002D4203"/>
    <w:rsid w:val="002D4636"/>
    <w:rsid w:val="002D47C2"/>
    <w:rsid w:val="002D47D3"/>
    <w:rsid w:val="002D4CAA"/>
    <w:rsid w:val="002D4D8B"/>
    <w:rsid w:val="002D4F05"/>
    <w:rsid w:val="002D504B"/>
    <w:rsid w:val="002D506D"/>
    <w:rsid w:val="002D5AC1"/>
    <w:rsid w:val="002D5DCD"/>
    <w:rsid w:val="002D6559"/>
    <w:rsid w:val="002D717C"/>
    <w:rsid w:val="002D722D"/>
    <w:rsid w:val="002D770A"/>
    <w:rsid w:val="002D7D8C"/>
    <w:rsid w:val="002E013B"/>
    <w:rsid w:val="002E2191"/>
    <w:rsid w:val="002E21AA"/>
    <w:rsid w:val="002E24EC"/>
    <w:rsid w:val="002E2E73"/>
    <w:rsid w:val="002E3919"/>
    <w:rsid w:val="002E3DDE"/>
    <w:rsid w:val="002E4124"/>
    <w:rsid w:val="002E42AF"/>
    <w:rsid w:val="002E49DE"/>
    <w:rsid w:val="002E4D59"/>
    <w:rsid w:val="002E5214"/>
    <w:rsid w:val="002E52D9"/>
    <w:rsid w:val="002E5C14"/>
    <w:rsid w:val="002E6F91"/>
    <w:rsid w:val="002E70CB"/>
    <w:rsid w:val="002E7885"/>
    <w:rsid w:val="002F0441"/>
    <w:rsid w:val="002F04A5"/>
    <w:rsid w:val="002F0514"/>
    <w:rsid w:val="002F1CB8"/>
    <w:rsid w:val="002F1D2B"/>
    <w:rsid w:val="002F2FAF"/>
    <w:rsid w:val="002F31F1"/>
    <w:rsid w:val="002F3480"/>
    <w:rsid w:val="002F3C08"/>
    <w:rsid w:val="002F53C3"/>
    <w:rsid w:val="002F58D8"/>
    <w:rsid w:val="002F58D9"/>
    <w:rsid w:val="002F671D"/>
    <w:rsid w:val="002F7818"/>
    <w:rsid w:val="00300734"/>
    <w:rsid w:val="0030163F"/>
    <w:rsid w:val="00302547"/>
    <w:rsid w:val="00302C14"/>
    <w:rsid w:val="00302D55"/>
    <w:rsid w:val="003041F2"/>
    <w:rsid w:val="00304927"/>
    <w:rsid w:val="00304C4B"/>
    <w:rsid w:val="00304FAE"/>
    <w:rsid w:val="00305057"/>
    <w:rsid w:val="0030539D"/>
    <w:rsid w:val="00305CCF"/>
    <w:rsid w:val="003067CB"/>
    <w:rsid w:val="0030695F"/>
    <w:rsid w:val="0030721C"/>
    <w:rsid w:val="00310821"/>
    <w:rsid w:val="00310EED"/>
    <w:rsid w:val="00311B0E"/>
    <w:rsid w:val="00312428"/>
    <w:rsid w:val="003124E1"/>
    <w:rsid w:val="0031284F"/>
    <w:rsid w:val="00312CFE"/>
    <w:rsid w:val="00313A30"/>
    <w:rsid w:val="0031462A"/>
    <w:rsid w:val="003147EA"/>
    <w:rsid w:val="00314A00"/>
    <w:rsid w:val="00314C57"/>
    <w:rsid w:val="00316114"/>
    <w:rsid w:val="00316876"/>
    <w:rsid w:val="00317CE3"/>
    <w:rsid w:val="00320925"/>
    <w:rsid w:val="003216D2"/>
    <w:rsid w:val="003218B7"/>
    <w:rsid w:val="00322343"/>
    <w:rsid w:val="00322C3C"/>
    <w:rsid w:val="0032315F"/>
    <w:rsid w:val="003233A4"/>
    <w:rsid w:val="00323666"/>
    <w:rsid w:val="00324D06"/>
    <w:rsid w:val="003255AD"/>
    <w:rsid w:val="00325B61"/>
    <w:rsid w:val="00326E0A"/>
    <w:rsid w:val="00326F04"/>
    <w:rsid w:val="0032761B"/>
    <w:rsid w:val="00327889"/>
    <w:rsid w:val="00327BCC"/>
    <w:rsid w:val="0033003F"/>
    <w:rsid w:val="00330513"/>
    <w:rsid w:val="00330A93"/>
    <w:rsid w:val="00332E5B"/>
    <w:rsid w:val="003330F6"/>
    <w:rsid w:val="00333585"/>
    <w:rsid w:val="00333F73"/>
    <w:rsid w:val="003344C4"/>
    <w:rsid w:val="003345EC"/>
    <w:rsid w:val="00334C10"/>
    <w:rsid w:val="00334C77"/>
    <w:rsid w:val="00334EF2"/>
    <w:rsid w:val="00334FF0"/>
    <w:rsid w:val="00335487"/>
    <w:rsid w:val="003360A6"/>
    <w:rsid w:val="00336DDA"/>
    <w:rsid w:val="0033714A"/>
    <w:rsid w:val="0033786C"/>
    <w:rsid w:val="00337C00"/>
    <w:rsid w:val="00337E4B"/>
    <w:rsid w:val="00337FDF"/>
    <w:rsid w:val="00340166"/>
    <w:rsid w:val="00340C79"/>
    <w:rsid w:val="00340E10"/>
    <w:rsid w:val="00341B4E"/>
    <w:rsid w:val="00342F0C"/>
    <w:rsid w:val="00343735"/>
    <w:rsid w:val="00343B41"/>
    <w:rsid w:val="00344DFE"/>
    <w:rsid w:val="00345163"/>
    <w:rsid w:val="00345629"/>
    <w:rsid w:val="00346846"/>
    <w:rsid w:val="0034731A"/>
    <w:rsid w:val="0034764B"/>
    <w:rsid w:val="0035007D"/>
    <w:rsid w:val="00350E28"/>
    <w:rsid w:val="003511DB"/>
    <w:rsid w:val="00351283"/>
    <w:rsid w:val="003516A7"/>
    <w:rsid w:val="0035189B"/>
    <w:rsid w:val="0035329D"/>
    <w:rsid w:val="003533DA"/>
    <w:rsid w:val="00353C73"/>
    <w:rsid w:val="003544E7"/>
    <w:rsid w:val="00354A0D"/>
    <w:rsid w:val="00355EDE"/>
    <w:rsid w:val="0035613D"/>
    <w:rsid w:val="00356C4E"/>
    <w:rsid w:val="00356CFB"/>
    <w:rsid w:val="00356E9E"/>
    <w:rsid w:val="003570A4"/>
    <w:rsid w:val="00357C25"/>
    <w:rsid w:val="00360633"/>
    <w:rsid w:val="00360BD8"/>
    <w:rsid w:val="0036122F"/>
    <w:rsid w:val="00361AEE"/>
    <w:rsid w:val="003625F8"/>
    <w:rsid w:val="00363C88"/>
    <w:rsid w:val="00363D5C"/>
    <w:rsid w:val="00363E80"/>
    <w:rsid w:val="003641F4"/>
    <w:rsid w:val="0036478B"/>
    <w:rsid w:val="00364E3F"/>
    <w:rsid w:val="00365785"/>
    <w:rsid w:val="003657BF"/>
    <w:rsid w:val="0036580F"/>
    <w:rsid w:val="00365896"/>
    <w:rsid w:val="00366504"/>
    <w:rsid w:val="003665E4"/>
    <w:rsid w:val="00370805"/>
    <w:rsid w:val="00370D93"/>
    <w:rsid w:val="00370FCF"/>
    <w:rsid w:val="003716A7"/>
    <w:rsid w:val="003718DC"/>
    <w:rsid w:val="00372AC9"/>
    <w:rsid w:val="00373241"/>
    <w:rsid w:val="00373BB3"/>
    <w:rsid w:val="00373FB3"/>
    <w:rsid w:val="00374B1F"/>
    <w:rsid w:val="00374E3E"/>
    <w:rsid w:val="00376744"/>
    <w:rsid w:val="00376E75"/>
    <w:rsid w:val="00377101"/>
    <w:rsid w:val="00380514"/>
    <w:rsid w:val="00380F9D"/>
    <w:rsid w:val="00381265"/>
    <w:rsid w:val="00381EE9"/>
    <w:rsid w:val="00382D23"/>
    <w:rsid w:val="00383267"/>
    <w:rsid w:val="00383566"/>
    <w:rsid w:val="003840BD"/>
    <w:rsid w:val="00384EB3"/>
    <w:rsid w:val="003855FE"/>
    <w:rsid w:val="00385B9F"/>
    <w:rsid w:val="0038642C"/>
    <w:rsid w:val="003865BD"/>
    <w:rsid w:val="00387026"/>
    <w:rsid w:val="0038755C"/>
    <w:rsid w:val="003879BA"/>
    <w:rsid w:val="00390246"/>
    <w:rsid w:val="00390F10"/>
    <w:rsid w:val="0039136B"/>
    <w:rsid w:val="00391548"/>
    <w:rsid w:val="00391BAA"/>
    <w:rsid w:val="00391D2B"/>
    <w:rsid w:val="003924E5"/>
    <w:rsid w:val="00392558"/>
    <w:rsid w:val="00392E0E"/>
    <w:rsid w:val="00393648"/>
    <w:rsid w:val="0039417D"/>
    <w:rsid w:val="003957F7"/>
    <w:rsid w:val="00395B19"/>
    <w:rsid w:val="00395C7B"/>
    <w:rsid w:val="00395C81"/>
    <w:rsid w:val="003960D1"/>
    <w:rsid w:val="00396788"/>
    <w:rsid w:val="00397063"/>
    <w:rsid w:val="003A14B8"/>
    <w:rsid w:val="003A1CCA"/>
    <w:rsid w:val="003A279E"/>
    <w:rsid w:val="003A2B58"/>
    <w:rsid w:val="003A2B6D"/>
    <w:rsid w:val="003A41C7"/>
    <w:rsid w:val="003A4917"/>
    <w:rsid w:val="003A50AA"/>
    <w:rsid w:val="003A577E"/>
    <w:rsid w:val="003A5AE5"/>
    <w:rsid w:val="003A68F5"/>
    <w:rsid w:val="003A6962"/>
    <w:rsid w:val="003B005C"/>
    <w:rsid w:val="003B0439"/>
    <w:rsid w:val="003B07CA"/>
    <w:rsid w:val="003B09E5"/>
    <w:rsid w:val="003B0E4C"/>
    <w:rsid w:val="003B14C0"/>
    <w:rsid w:val="003B155C"/>
    <w:rsid w:val="003B19AB"/>
    <w:rsid w:val="003B1AE1"/>
    <w:rsid w:val="003B1EDC"/>
    <w:rsid w:val="003B24DF"/>
    <w:rsid w:val="003B25A5"/>
    <w:rsid w:val="003B28BD"/>
    <w:rsid w:val="003B2F45"/>
    <w:rsid w:val="003B3DD8"/>
    <w:rsid w:val="003B49ED"/>
    <w:rsid w:val="003B5089"/>
    <w:rsid w:val="003B50F7"/>
    <w:rsid w:val="003B515F"/>
    <w:rsid w:val="003B63E3"/>
    <w:rsid w:val="003B6C3E"/>
    <w:rsid w:val="003B6C52"/>
    <w:rsid w:val="003B72E2"/>
    <w:rsid w:val="003B741E"/>
    <w:rsid w:val="003B745A"/>
    <w:rsid w:val="003B7668"/>
    <w:rsid w:val="003B7B9E"/>
    <w:rsid w:val="003B7FC2"/>
    <w:rsid w:val="003C0939"/>
    <w:rsid w:val="003C174A"/>
    <w:rsid w:val="003C1E6B"/>
    <w:rsid w:val="003C23A8"/>
    <w:rsid w:val="003C25DC"/>
    <w:rsid w:val="003C2AA8"/>
    <w:rsid w:val="003C3071"/>
    <w:rsid w:val="003C380C"/>
    <w:rsid w:val="003C4BD5"/>
    <w:rsid w:val="003C542C"/>
    <w:rsid w:val="003C5AB3"/>
    <w:rsid w:val="003C5BC7"/>
    <w:rsid w:val="003C5C7F"/>
    <w:rsid w:val="003C5E6A"/>
    <w:rsid w:val="003C5F04"/>
    <w:rsid w:val="003C6992"/>
    <w:rsid w:val="003C6F1B"/>
    <w:rsid w:val="003C734B"/>
    <w:rsid w:val="003C7684"/>
    <w:rsid w:val="003C7E80"/>
    <w:rsid w:val="003D0B03"/>
    <w:rsid w:val="003D115C"/>
    <w:rsid w:val="003D200E"/>
    <w:rsid w:val="003D21F3"/>
    <w:rsid w:val="003D28C3"/>
    <w:rsid w:val="003D29C2"/>
    <w:rsid w:val="003D2BD2"/>
    <w:rsid w:val="003D2DA0"/>
    <w:rsid w:val="003D35CE"/>
    <w:rsid w:val="003D368F"/>
    <w:rsid w:val="003D3E42"/>
    <w:rsid w:val="003D434C"/>
    <w:rsid w:val="003D44B1"/>
    <w:rsid w:val="003D4C23"/>
    <w:rsid w:val="003D5271"/>
    <w:rsid w:val="003D5D36"/>
    <w:rsid w:val="003D69B7"/>
    <w:rsid w:val="003D69CE"/>
    <w:rsid w:val="003D6AA5"/>
    <w:rsid w:val="003D6DFA"/>
    <w:rsid w:val="003D7582"/>
    <w:rsid w:val="003D7B1C"/>
    <w:rsid w:val="003D7C63"/>
    <w:rsid w:val="003E0460"/>
    <w:rsid w:val="003E0659"/>
    <w:rsid w:val="003E09F5"/>
    <w:rsid w:val="003E0FE8"/>
    <w:rsid w:val="003E1A8B"/>
    <w:rsid w:val="003E214A"/>
    <w:rsid w:val="003E21D6"/>
    <w:rsid w:val="003E2795"/>
    <w:rsid w:val="003E279C"/>
    <w:rsid w:val="003E35D1"/>
    <w:rsid w:val="003E4190"/>
    <w:rsid w:val="003E42FE"/>
    <w:rsid w:val="003E4436"/>
    <w:rsid w:val="003E469B"/>
    <w:rsid w:val="003E4997"/>
    <w:rsid w:val="003E61DA"/>
    <w:rsid w:val="003E724F"/>
    <w:rsid w:val="003E77B0"/>
    <w:rsid w:val="003E7AE9"/>
    <w:rsid w:val="003E7BE1"/>
    <w:rsid w:val="003F02A9"/>
    <w:rsid w:val="003F0443"/>
    <w:rsid w:val="003F0C13"/>
    <w:rsid w:val="003F10FE"/>
    <w:rsid w:val="003F15A5"/>
    <w:rsid w:val="003F223F"/>
    <w:rsid w:val="003F2AED"/>
    <w:rsid w:val="003F3B8D"/>
    <w:rsid w:val="003F402D"/>
    <w:rsid w:val="003F4068"/>
    <w:rsid w:val="003F4E03"/>
    <w:rsid w:val="003F5150"/>
    <w:rsid w:val="003F64F3"/>
    <w:rsid w:val="003F687C"/>
    <w:rsid w:val="003F6B98"/>
    <w:rsid w:val="00400197"/>
    <w:rsid w:val="00400360"/>
    <w:rsid w:val="004011CB"/>
    <w:rsid w:val="004011D7"/>
    <w:rsid w:val="00401DFA"/>
    <w:rsid w:val="004020C5"/>
    <w:rsid w:val="00402176"/>
    <w:rsid w:val="004028DA"/>
    <w:rsid w:val="00403755"/>
    <w:rsid w:val="004039A1"/>
    <w:rsid w:val="00403C85"/>
    <w:rsid w:val="0040436D"/>
    <w:rsid w:val="004046C8"/>
    <w:rsid w:val="00404A6E"/>
    <w:rsid w:val="00404CFD"/>
    <w:rsid w:val="00404D7B"/>
    <w:rsid w:val="00405121"/>
    <w:rsid w:val="0040526B"/>
    <w:rsid w:val="0040531D"/>
    <w:rsid w:val="00405CD3"/>
    <w:rsid w:val="00405D92"/>
    <w:rsid w:val="0040672C"/>
    <w:rsid w:val="0040693A"/>
    <w:rsid w:val="00406C21"/>
    <w:rsid w:val="004076AD"/>
    <w:rsid w:val="0040790B"/>
    <w:rsid w:val="00407969"/>
    <w:rsid w:val="00410153"/>
    <w:rsid w:val="00410CDB"/>
    <w:rsid w:val="004119B3"/>
    <w:rsid w:val="00411E07"/>
    <w:rsid w:val="004124A0"/>
    <w:rsid w:val="004125F8"/>
    <w:rsid w:val="004128BF"/>
    <w:rsid w:val="004132AD"/>
    <w:rsid w:val="004138A1"/>
    <w:rsid w:val="00413CA0"/>
    <w:rsid w:val="00413CE4"/>
    <w:rsid w:val="004143DF"/>
    <w:rsid w:val="004148F6"/>
    <w:rsid w:val="00414B4A"/>
    <w:rsid w:val="00414EA2"/>
    <w:rsid w:val="00415AF2"/>
    <w:rsid w:val="00415C1F"/>
    <w:rsid w:val="00415F17"/>
    <w:rsid w:val="0041655E"/>
    <w:rsid w:val="00417928"/>
    <w:rsid w:val="004201D5"/>
    <w:rsid w:val="00420EC4"/>
    <w:rsid w:val="0042110F"/>
    <w:rsid w:val="00423692"/>
    <w:rsid w:val="00423A86"/>
    <w:rsid w:val="00423D42"/>
    <w:rsid w:val="00425098"/>
    <w:rsid w:val="0042511C"/>
    <w:rsid w:val="00425589"/>
    <w:rsid w:val="0042582D"/>
    <w:rsid w:val="0042601D"/>
    <w:rsid w:val="00427453"/>
    <w:rsid w:val="004275C1"/>
    <w:rsid w:val="0042762E"/>
    <w:rsid w:val="00427BD4"/>
    <w:rsid w:val="00427C75"/>
    <w:rsid w:val="00430844"/>
    <w:rsid w:val="0043095F"/>
    <w:rsid w:val="0043201A"/>
    <w:rsid w:val="00432DB6"/>
    <w:rsid w:val="00433260"/>
    <w:rsid w:val="004333CB"/>
    <w:rsid w:val="00433485"/>
    <w:rsid w:val="00435FDE"/>
    <w:rsid w:val="00436B72"/>
    <w:rsid w:val="00436CF1"/>
    <w:rsid w:val="00440087"/>
    <w:rsid w:val="004405F4"/>
    <w:rsid w:val="00440CE7"/>
    <w:rsid w:val="0044147D"/>
    <w:rsid w:val="00441D40"/>
    <w:rsid w:val="0044291B"/>
    <w:rsid w:val="004437E2"/>
    <w:rsid w:val="00443802"/>
    <w:rsid w:val="00444056"/>
    <w:rsid w:val="00444161"/>
    <w:rsid w:val="0044418F"/>
    <w:rsid w:val="00444739"/>
    <w:rsid w:val="00444914"/>
    <w:rsid w:val="004457F6"/>
    <w:rsid w:val="00446780"/>
    <w:rsid w:val="00450102"/>
    <w:rsid w:val="004502A9"/>
    <w:rsid w:val="004506DF"/>
    <w:rsid w:val="0045085B"/>
    <w:rsid w:val="00450982"/>
    <w:rsid w:val="00452009"/>
    <w:rsid w:val="0045213A"/>
    <w:rsid w:val="00452675"/>
    <w:rsid w:val="004526A4"/>
    <w:rsid w:val="0045322A"/>
    <w:rsid w:val="00453496"/>
    <w:rsid w:val="00453CBF"/>
    <w:rsid w:val="00453FC5"/>
    <w:rsid w:val="00453FD1"/>
    <w:rsid w:val="00454106"/>
    <w:rsid w:val="00454709"/>
    <w:rsid w:val="0045589E"/>
    <w:rsid w:val="0045664A"/>
    <w:rsid w:val="00457068"/>
    <w:rsid w:val="004572DA"/>
    <w:rsid w:val="004603EB"/>
    <w:rsid w:val="00460401"/>
    <w:rsid w:val="00460A0B"/>
    <w:rsid w:val="00461E12"/>
    <w:rsid w:val="0046216C"/>
    <w:rsid w:val="00462AD6"/>
    <w:rsid w:val="004642E1"/>
    <w:rsid w:val="0046482A"/>
    <w:rsid w:val="00464DCD"/>
    <w:rsid w:val="00464F9F"/>
    <w:rsid w:val="0046522B"/>
    <w:rsid w:val="004654CB"/>
    <w:rsid w:val="004659A9"/>
    <w:rsid w:val="00465C8C"/>
    <w:rsid w:val="00465F9B"/>
    <w:rsid w:val="004663F0"/>
    <w:rsid w:val="00466CD6"/>
    <w:rsid w:val="004671FF"/>
    <w:rsid w:val="004675EB"/>
    <w:rsid w:val="0047043B"/>
    <w:rsid w:val="00471526"/>
    <w:rsid w:val="004716F6"/>
    <w:rsid w:val="00471881"/>
    <w:rsid w:val="00471F0E"/>
    <w:rsid w:val="0047234C"/>
    <w:rsid w:val="00472B90"/>
    <w:rsid w:val="00472BF5"/>
    <w:rsid w:val="0047329B"/>
    <w:rsid w:val="004732DC"/>
    <w:rsid w:val="00473842"/>
    <w:rsid w:val="0047490F"/>
    <w:rsid w:val="0047496E"/>
    <w:rsid w:val="00474DB2"/>
    <w:rsid w:val="00474F8E"/>
    <w:rsid w:val="00475359"/>
    <w:rsid w:val="00475467"/>
    <w:rsid w:val="00475714"/>
    <w:rsid w:val="00475743"/>
    <w:rsid w:val="004759E3"/>
    <w:rsid w:val="00475CA3"/>
    <w:rsid w:val="00476BAA"/>
    <w:rsid w:val="00477134"/>
    <w:rsid w:val="00477B9B"/>
    <w:rsid w:val="00477D23"/>
    <w:rsid w:val="00477E5F"/>
    <w:rsid w:val="004801A2"/>
    <w:rsid w:val="00480845"/>
    <w:rsid w:val="004809B6"/>
    <w:rsid w:val="00480F8F"/>
    <w:rsid w:val="004819C1"/>
    <w:rsid w:val="00481C87"/>
    <w:rsid w:val="004822DF"/>
    <w:rsid w:val="0048246D"/>
    <w:rsid w:val="00483B3B"/>
    <w:rsid w:val="00484C81"/>
    <w:rsid w:val="00484CA7"/>
    <w:rsid w:val="00484DFE"/>
    <w:rsid w:val="0048550B"/>
    <w:rsid w:val="00486025"/>
    <w:rsid w:val="0048631D"/>
    <w:rsid w:val="004867A8"/>
    <w:rsid w:val="00486AEA"/>
    <w:rsid w:val="004873F2"/>
    <w:rsid w:val="004916F3"/>
    <w:rsid w:val="00491F35"/>
    <w:rsid w:val="004928D6"/>
    <w:rsid w:val="00492FED"/>
    <w:rsid w:val="0049323C"/>
    <w:rsid w:val="00495911"/>
    <w:rsid w:val="00495D50"/>
    <w:rsid w:val="00497766"/>
    <w:rsid w:val="00497A91"/>
    <w:rsid w:val="00497D4E"/>
    <w:rsid w:val="00497E94"/>
    <w:rsid w:val="004A01B9"/>
    <w:rsid w:val="004A058A"/>
    <w:rsid w:val="004A0FFA"/>
    <w:rsid w:val="004A13AB"/>
    <w:rsid w:val="004A1910"/>
    <w:rsid w:val="004A278F"/>
    <w:rsid w:val="004A28BA"/>
    <w:rsid w:val="004A28EE"/>
    <w:rsid w:val="004A296C"/>
    <w:rsid w:val="004A3492"/>
    <w:rsid w:val="004A3981"/>
    <w:rsid w:val="004A3CD8"/>
    <w:rsid w:val="004A4535"/>
    <w:rsid w:val="004A49BA"/>
    <w:rsid w:val="004A4E0C"/>
    <w:rsid w:val="004A546A"/>
    <w:rsid w:val="004A5498"/>
    <w:rsid w:val="004A6B7B"/>
    <w:rsid w:val="004A6CC0"/>
    <w:rsid w:val="004A71C0"/>
    <w:rsid w:val="004A739F"/>
    <w:rsid w:val="004A747E"/>
    <w:rsid w:val="004A799D"/>
    <w:rsid w:val="004A7D71"/>
    <w:rsid w:val="004B0088"/>
    <w:rsid w:val="004B06D0"/>
    <w:rsid w:val="004B08F7"/>
    <w:rsid w:val="004B1123"/>
    <w:rsid w:val="004B121F"/>
    <w:rsid w:val="004B16B9"/>
    <w:rsid w:val="004B1A19"/>
    <w:rsid w:val="004B1A28"/>
    <w:rsid w:val="004B2BE4"/>
    <w:rsid w:val="004B46C3"/>
    <w:rsid w:val="004B46C8"/>
    <w:rsid w:val="004B5373"/>
    <w:rsid w:val="004B5982"/>
    <w:rsid w:val="004B5E33"/>
    <w:rsid w:val="004B65D8"/>
    <w:rsid w:val="004B7762"/>
    <w:rsid w:val="004B79C1"/>
    <w:rsid w:val="004B7D4E"/>
    <w:rsid w:val="004C02D8"/>
    <w:rsid w:val="004C0E0A"/>
    <w:rsid w:val="004C13ED"/>
    <w:rsid w:val="004C1B63"/>
    <w:rsid w:val="004C1BF7"/>
    <w:rsid w:val="004C234F"/>
    <w:rsid w:val="004C2A02"/>
    <w:rsid w:val="004C2AEB"/>
    <w:rsid w:val="004C2F15"/>
    <w:rsid w:val="004C33E9"/>
    <w:rsid w:val="004C39ED"/>
    <w:rsid w:val="004C3F74"/>
    <w:rsid w:val="004C43E8"/>
    <w:rsid w:val="004C4DC5"/>
    <w:rsid w:val="004C5C30"/>
    <w:rsid w:val="004C636D"/>
    <w:rsid w:val="004C6C35"/>
    <w:rsid w:val="004C6EDC"/>
    <w:rsid w:val="004C789F"/>
    <w:rsid w:val="004C7EDA"/>
    <w:rsid w:val="004C7F62"/>
    <w:rsid w:val="004D0B99"/>
    <w:rsid w:val="004D0C02"/>
    <w:rsid w:val="004D1529"/>
    <w:rsid w:val="004D179C"/>
    <w:rsid w:val="004D2897"/>
    <w:rsid w:val="004D3C76"/>
    <w:rsid w:val="004D42B2"/>
    <w:rsid w:val="004D49CB"/>
    <w:rsid w:val="004D538F"/>
    <w:rsid w:val="004D55CC"/>
    <w:rsid w:val="004D5DF2"/>
    <w:rsid w:val="004D6053"/>
    <w:rsid w:val="004D6190"/>
    <w:rsid w:val="004D7201"/>
    <w:rsid w:val="004D7C08"/>
    <w:rsid w:val="004D7C42"/>
    <w:rsid w:val="004E07F7"/>
    <w:rsid w:val="004E1305"/>
    <w:rsid w:val="004E1546"/>
    <w:rsid w:val="004E1655"/>
    <w:rsid w:val="004E1FF3"/>
    <w:rsid w:val="004E2086"/>
    <w:rsid w:val="004E24D4"/>
    <w:rsid w:val="004E2631"/>
    <w:rsid w:val="004E2667"/>
    <w:rsid w:val="004E2961"/>
    <w:rsid w:val="004E2BC3"/>
    <w:rsid w:val="004E2D15"/>
    <w:rsid w:val="004E2FF8"/>
    <w:rsid w:val="004E368D"/>
    <w:rsid w:val="004E499A"/>
    <w:rsid w:val="004E4E6A"/>
    <w:rsid w:val="004E51B6"/>
    <w:rsid w:val="004E5C48"/>
    <w:rsid w:val="004E6008"/>
    <w:rsid w:val="004E6183"/>
    <w:rsid w:val="004E75B6"/>
    <w:rsid w:val="004E7A9E"/>
    <w:rsid w:val="004F02D1"/>
    <w:rsid w:val="004F0D42"/>
    <w:rsid w:val="004F0F89"/>
    <w:rsid w:val="004F14E5"/>
    <w:rsid w:val="004F1B50"/>
    <w:rsid w:val="004F21F7"/>
    <w:rsid w:val="004F2270"/>
    <w:rsid w:val="004F2986"/>
    <w:rsid w:val="004F3631"/>
    <w:rsid w:val="004F3B6B"/>
    <w:rsid w:val="004F3F23"/>
    <w:rsid w:val="004F470B"/>
    <w:rsid w:val="004F4A4D"/>
    <w:rsid w:val="004F4F21"/>
    <w:rsid w:val="004F72E3"/>
    <w:rsid w:val="004F74E8"/>
    <w:rsid w:val="004F7A24"/>
    <w:rsid w:val="004F7CEE"/>
    <w:rsid w:val="005004E4"/>
    <w:rsid w:val="00501685"/>
    <w:rsid w:val="00501C09"/>
    <w:rsid w:val="00501DF2"/>
    <w:rsid w:val="00502730"/>
    <w:rsid w:val="00502F44"/>
    <w:rsid w:val="00503036"/>
    <w:rsid w:val="00503CCA"/>
    <w:rsid w:val="00504252"/>
    <w:rsid w:val="005056E3"/>
    <w:rsid w:val="00507370"/>
    <w:rsid w:val="00507371"/>
    <w:rsid w:val="00507771"/>
    <w:rsid w:val="00507C37"/>
    <w:rsid w:val="00507E90"/>
    <w:rsid w:val="00507FCF"/>
    <w:rsid w:val="005112D8"/>
    <w:rsid w:val="005115B6"/>
    <w:rsid w:val="005118ED"/>
    <w:rsid w:val="00511A09"/>
    <w:rsid w:val="00511C8C"/>
    <w:rsid w:val="00512003"/>
    <w:rsid w:val="005124A2"/>
    <w:rsid w:val="005127D1"/>
    <w:rsid w:val="00512AA4"/>
    <w:rsid w:val="00513297"/>
    <w:rsid w:val="00513DDF"/>
    <w:rsid w:val="00513FC4"/>
    <w:rsid w:val="005144B4"/>
    <w:rsid w:val="005149BB"/>
    <w:rsid w:val="00515948"/>
    <w:rsid w:val="00516E08"/>
    <w:rsid w:val="005178DE"/>
    <w:rsid w:val="00520B3F"/>
    <w:rsid w:val="005218B7"/>
    <w:rsid w:val="00522282"/>
    <w:rsid w:val="00523540"/>
    <w:rsid w:val="00523A86"/>
    <w:rsid w:val="00523E2A"/>
    <w:rsid w:val="00524916"/>
    <w:rsid w:val="005256EF"/>
    <w:rsid w:val="0052575D"/>
    <w:rsid w:val="00525EA2"/>
    <w:rsid w:val="0052674E"/>
    <w:rsid w:val="00527521"/>
    <w:rsid w:val="0052796B"/>
    <w:rsid w:val="00527C53"/>
    <w:rsid w:val="00527D00"/>
    <w:rsid w:val="0053064C"/>
    <w:rsid w:val="00530903"/>
    <w:rsid w:val="00531423"/>
    <w:rsid w:val="005317DF"/>
    <w:rsid w:val="00532151"/>
    <w:rsid w:val="00532687"/>
    <w:rsid w:val="005328EC"/>
    <w:rsid w:val="00533A04"/>
    <w:rsid w:val="00533D47"/>
    <w:rsid w:val="00533E48"/>
    <w:rsid w:val="00533E6D"/>
    <w:rsid w:val="00534CAD"/>
    <w:rsid w:val="00534F0D"/>
    <w:rsid w:val="00535000"/>
    <w:rsid w:val="0053622B"/>
    <w:rsid w:val="005369D3"/>
    <w:rsid w:val="00536AF3"/>
    <w:rsid w:val="00537150"/>
    <w:rsid w:val="00540AE0"/>
    <w:rsid w:val="00541585"/>
    <w:rsid w:val="0054168E"/>
    <w:rsid w:val="00541851"/>
    <w:rsid w:val="00541BD2"/>
    <w:rsid w:val="00541DD9"/>
    <w:rsid w:val="005420F6"/>
    <w:rsid w:val="005428AF"/>
    <w:rsid w:val="00542B4C"/>
    <w:rsid w:val="00542D0B"/>
    <w:rsid w:val="005430F5"/>
    <w:rsid w:val="00543FAE"/>
    <w:rsid w:val="005446DF"/>
    <w:rsid w:val="00544BC9"/>
    <w:rsid w:val="00544F00"/>
    <w:rsid w:val="00544F06"/>
    <w:rsid w:val="00544F72"/>
    <w:rsid w:val="0054557F"/>
    <w:rsid w:val="00545798"/>
    <w:rsid w:val="00546040"/>
    <w:rsid w:val="0054628C"/>
    <w:rsid w:val="00551084"/>
    <w:rsid w:val="00552159"/>
    <w:rsid w:val="005523C4"/>
    <w:rsid w:val="0055240B"/>
    <w:rsid w:val="005526E7"/>
    <w:rsid w:val="00552FBA"/>
    <w:rsid w:val="00553113"/>
    <w:rsid w:val="00553F51"/>
    <w:rsid w:val="005543D5"/>
    <w:rsid w:val="0055460B"/>
    <w:rsid w:val="0055509C"/>
    <w:rsid w:val="00555602"/>
    <w:rsid w:val="005558CD"/>
    <w:rsid w:val="00556184"/>
    <w:rsid w:val="00556C70"/>
    <w:rsid w:val="00556DAF"/>
    <w:rsid w:val="00556E93"/>
    <w:rsid w:val="005607A5"/>
    <w:rsid w:val="0056083A"/>
    <w:rsid w:val="00560BC0"/>
    <w:rsid w:val="00562186"/>
    <w:rsid w:val="005624ED"/>
    <w:rsid w:val="00562913"/>
    <w:rsid w:val="00562A8C"/>
    <w:rsid w:val="00563FAA"/>
    <w:rsid w:val="0056409B"/>
    <w:rsid w:val="00564705"/>
    <w:rsid w:val="005647ED"/>
    <w:rsid w:val="005648FA"/>
    <w:rsid w:val="0056533C"/>
    <w:rsid w:val="0056759D"/>
    <w:rsid w:val="005676E5"/>
    <w:rsid w:val="005700D8"/>
    <w:rsid w:val="00570717"/>
    <w:rsid w:val="00570CCF"/>
    <w:rsid w:val="005729C0"/>
    <w:rsid w:val="00573459"/>
    <w:rsid w:val="00573DCF"/>
    <w:rsid w:val="00573E5B"/>
    <w:rsid w:val="00574066"/>
    <w:rsid w:val="0057488A"/>
    <w:rsid w:val="0057496B"/>
    <w:rsid w:val="00574B88"/>
    <w:rsid w:val="00574BC1"/>
    <w:rsid w:val="00574D6E"/>
    <w:rsid w:val="005751DF"/>
    <w:rsid w:val="00575FF4"/>
    <w:rsid w:val="005762D9"/>
    <w:rsid w:val="00576AEC"/>
    <w:rsid w:val="00580122"/>
    <w:rsid w:val="00580DF4"/>
    <w:rsid w:val="00580F5E"/>
    <w:rsid w:val="005819CD"/>
    <w:rsid w:val="00581E46"/>
    <w:rsid w:val="00582C38"/>
    <w:rsid w:val="00583479"/>
    <w:rsid w:val="00583703"/>
    <w:rsid w:val="00584415"/>
    <w:rsid w:val="00584D8B"/>
    <w:rsid w:val="00584EDB"/>
    <w:rsid w:val="005850B4"/>
    <w:rsid w:val="005851F8"/>
    <w:rsid w:val="00586F80"/>
    <w:rsid w:val="00587E0A"/>
    <w:rsid w:val="0059007A"/>
    <w:rsid w:val="005900AC"/>
    <w:rsid w:val="0059061A"/>
    <w:rsid w:val="005906DF"/>
    <w:rsid w:val="0059094F"/>
    <w:rsid w:val="00590AC7"/>
    <w:rsid w:val="00591079"/>
    <w:rsid w:val="00591217"/>
    <w:rsid w:val="00591927"/>
    <w:rsid w:val="005919F8"/>
    <w:rsid w:val="0059201B"/>
    <w:rsid w:val="005921F1"/>
    <w:rsid w:val="00592248"/>
    <w:rsid w:val="00592343"/>
    <w:rsid w:val="005924BA"/>
    <w:rsid w:val="00593B40"/>
    <w:rsid w:val="00594099"/>
    <w:rsid w:val="00594CEC"/>
    <w:rsid w:val="00594CFB"/>
    <w:rsid w:val="0059568E"/>
    <w:rsid w:val="00595CC2"/>
    <w:rsid w:val="00596718"/>
    <w:rsid w:val="00596908"/>
    <w:rsid w:val="00596EBC"/>
    <w:rsid w:val="00597264"/>
    <w:rsid w:val="00597448"/>
    <w:rsid w:val="00597576"/>
    <w:rsid w:val="005977BD"/>
    <w:rsid w:val="005979A8"/>
    <w:rsid w:val="005A0693"/>
    <w:rsid w:val="005A0904"/>
    <w:rsid w:val="005A17D7"/>
    <w:rsid w:val="005A26AE"/>
    <w:rsid w:val="005A28F6"/>
    <w:rsid w:val="005A3582"/>
    <w:rsid w:val="005A4DA1"/>
    <w:rsid w:val="005A4EED"/>
    <w:rsid w:val="005A4F14"/>
    <w:rsid w:val="005A504C"/>
    <w:rsid w:val="005A5E1C"/>
    <w:rsid w:val="005A6235"/>
    <w:rsid w:val="005A6627"/>
    <w:rsid w:val="005A6C37"/>
    <w:rsid w:val="005A7D38"/>
    <w:rsid w:val="005B006F"/>
    <w:rsid w:val="005B0724"/>
    <w:rsid w:val="005B079E"/>
    <w:rsid w:val="005B0ACC"/>
    <w:rsid w:val="005B1547"/>
    <w:rsid w:val="005B19A4"/>
    <w:rsid w:val="005B1A5A"/>
    <w:rsid w:val="005B2088"/>
    <w:rsid w:val="005B220B"/>
    <w:rsid w:val="005B230A"/>
    <w:rsid w:val="005B2639"/>
    <w:rsid w:val="005B2B74"/>
    <w:rsid w:val="005B2C58"/>
    <w:rsid w:val="005B2F29"/>
    <w:rsid w:val="005B3BD6"/>
    <w:rsid w:val="005B458C"/>
    <w:rsid w:val="005B5095"/>
    <w:rsid w:val="005B5193"/>
    <w:rsid w:val="005B53F9"/>
    <w:rsid w:val="005B5AE8"/>
    <w:rsid w:val="005B5C68"/>
    <w:rsid w:val="005B6090"/>
    <w:rsid w:val="005B610E"/>
    <w:rsid w:val="005B6E01"/>
    <w:rsid w:val="005B6F8B"/>
    <w:rsid w:val="005B70EB"/>
    <w:rsid w:val="005B759D"/>
    <w:rsid w:val="005B7AD0"/>
    <w:rsid w:val="005B7CF3"/>
    <w:rsid w:val="005B7D1A"/>
    <w:rsid w:val="005C0097"/>
    <w:rsid w:val="005C0A0E"/>
    <w:rsid w:val="005C1D34"/>
    <w:rsid w:val="005C1D87"/>
    <w:rsid w:val="005C1E6F"/>
    <w:rsid w:val="005C1EDE"/>
    <w:rsid w:val="005C26DA"/>
    <w:rsid w:val="005C3A5B"/>
    <w:rsid w:val="005C3A81"/>
    <w:rsid w:val="005C4383"/>
    <w:rsid w:val="005C47F2"/>
    <w:rsid w:val="005C4F4D"/>
    <w:rsid w:val="005C5E41"/>
    <w:rsid w:val="005C5ED8"/>
    <w:rsid w:val="005C5F89"/>
    <w:rsid w:val="005C6442"/>
    <w:rsid w:val="005C65F0"/>
    <w:rsid w:val="005C6758"/>
    <w:rsid w:val="005D0025"/>
    <w:rsid w:val="005D1CDB"/>
    <w:rsid w:val="005D1DEB"/>
    <w:rsid w:val="005D2940"/>
    <w:rsid w:val="005D2E49"/>
    <w:rsid w:val="005D3236"/>
    <w:rsid w:val="005D3268"/>
    <w:rsid w:val="005D4BC1"/>
    <w:rsid w:val="005D4C5C"/>
    <w:rsid w:val="005D4F89"/>
    <w:rsid w:val="005D5298"/>
    <w:rsid w:val="005D59F6"/>
    <w:rsid w:val="005D6B9A"/>
    <w:rsid w:val="005D76C8"/>
    <w:rsid w:val="005D77C8"/>
    <w:rsid w:val="005D7A5F"/>
    <w:rsid w:val="005D7D7D"/>
    <w:rsid w:val="005E0688"/>
    <w:rsid w:val="005E13B8"/>
    <w:rsid w:val="005E152F"/>
    <w:rsid w:val="005E16B2"/>
    <w:rsid w:val="005E1B10"/>
    <w:rsid w:val="005E2951"/>
    <w:rsid w:val="005E2FE6"/>
    <w:rsid w:val="005E3059"/>
    <w:rsid w:val="005E313B"/>
    <w:rsid w:val="005E3273"/>
    <w:rsid w:val="005E330C"/>
    <w:rsid w:val="005E3742"/>
    <w:rsid w:val="005E5E47"/>
    <w:rsid w:val="005E5FE3"/>
    <w:rsid w:val="005E61D2"/>
    <w:rsid w:val="005E6DF3"/>
    <w:rsid w:val="005E725B"/>
    <w:rsid w:val="005E74F4"/>
    <w:rsid w:val="005E78C1"/>
    <w:rsid w:val="005E7D43"/>
    <w:rsid w:val="005E7E59"/>
    <w:rsid w:val="005F08A7"/>
    <w:rsid w:val="005F0E98"/>
    <w:rsid w:val="005F1D2D"/>
    <w:rsid w:val="005F2AF5"/>
    <w:rsid w:val="005F2B37"/>
    <w:rsid w:val="005F331F"/>
    <w:rsid w:val="005F3E84"/>
    <w:rsid w:val="005F44C8"/>
    <w:rsid w:val="005F45A2"/>
    <w:rsid w:val="005F51D7"/>
    <w:rsid w:val="005F6BC2"/>
    <w:rsid w:val="005F6EAB"/>
    <w:rsid w:val="005F734B"/>
    <w:rsid w:val="005F758C"/>
    <w:rsid w:val="005F7CF9"/>
    <w:rsid w:val="005F7DC2"/>
    <w:rsid w:val="00600373"/>
    <w:rsid w:val="006004F0"/>
    <w:rsid w:val="00600EC0"/>
    <w:rsid w:val="0060142B"/>
    <w:rsid w:val="00601FBC"/>
    <w:rsid w:val="00602324"/>
    <w:rsid w:val="00602A46"/>
    <w:rsid w:val="00602B0E"/>
    <w:rsid w:val="00602CF6"/>
    <w:rsid w:val="00602DAA"/>
    <w:rsid w:val="006039B8"/>
    <w:rsid w:val="006045FD"/>
    <w:rsid w:val="0060643E"/>
    <w:rsid w:val="006066A6"/>
    <w:rsid w:val="006067F4"/>
    <w:rsid w:val="006069F7"/>
    <w:rsid w:val="00606EF7"/>
    <w:rsid w:val="006070EF"/>
    <w:rsid w:val="006072E4"/>
    <w:rsid w:val="00607BAC"/>
    <w:rsid w:val="00610682"/>
    <w:rsid w:val="00610CA2"/>
    <w:rsid w:val="0061186A"/>
    <w:rsid w:val="00611AB7"/>
    <w:rsid w:val="00611E27"/>
    <w:rsid w:val="00611F97"/>
    <w:rsid w:val="00612323"/>
    <w:rsid w:val="006129EA"/>
    <w:rsid w:val="00612F90"/>
    <w:rsid w:val="006138DF"/>
    <w:rsid w:val="00613CB6"/>
    <w:rsid w:val="00614C39"/>
    <w:rsid w:val="00615D6A"/>
    <w:rsid w:val="006162DB"/>
    <w:rsid w:val="00616353"/>
    <w:rsid w:val="006164A3"/>
    <w:rsid w:val="006166F7"/>
    <w:rsid w:val="006166FA"/>
    <w:rsid w:val="00616875"/>
    <w:rsid w:val="006168A3"/>
    <w:rsid w:val="006178C6"/>
    <w:rsid w:val="006178F0"/>
    <w:rsid w:val="00617A8E"/>
    <w:rsid w:val="0062030E"/>
    <w:rsid w:val="00620482"/>
    <w:rsid w:val="006216C1"/>
    <w:rsid w:val="00622CA6"/>
    <w:rsid w:val="00622E5D"/>
    <w:rsid w:val="00622F13"/>
    <w:rsid w:val="006237DC"/>
    <w:rsid w:val="00623EE3"/>
    <w:rsid w:val="006247CC"/>
    <w:rsid w:val="00624B8D"/>
    <w:rsid w:val="00624CE1"/>
    <w:rsid w:val="006255F0"/>
    <w:rsid w:val="0062568F"/>
    <w:rsid w:val="0062652A"/>
    <w:rsid w:val="00626BAC"/>
    <w:rsid w:val="00627537"/>
    <w:rsid w:val="00627978"/>
    <w:rsid w:val="00627E90"/>
    <w:rsid w:val="006324AC"/>
    <w:rsid w:val="00632D4D"/>
    <w:rsid w:val="00633F84"/>
    <w:rsid w:val="00634222"/>
    <w:rsid w:val="00634916"/>
    <w:rsid w:val="00634AD0"/>
    <w:rsid w:val="00634AF6"/>
    <w:rsid w:val="006354CB"/>
    <w:rsid w:val="00635CCE"/>
    <w:rsid w:val="006360BB"/>
    <w:rsid w:val="00636912"/>
    <w:rsid w:val="00637658"/>
    <w:rsid w:val="00637ECD"/>
    <w:rsid w:val="00640A64"/>
    <w:rsid w:val="00641149"/>
    <w:rsid w:val="00643E6E"/>
    <w:rsid w:val="00644764"/>
    <w:rsid w:val="006447B2"/>
    <w:rsid w:val="00644944"/>
    <w:rsid w:val="00644F2F"/>
    <w:rsid w:val="006469E8"/>
    <w:rsid w:val="0064705E"/>
    <w:rsid w:val="00647146"/>
    <w:rsid w:val="0064790D"/>
    <w:rsid w:val="006479CD"/>
    <w:rsid w:val="00647C5B"/>
    <w:rsid w:val="00647C9A"/>
    <w:rsid w:val="00647ED6"/>
    <w:rsid w:val="006508F2"/>
    <w:rsid w:val="0065114C"/>
    <w:rsid w:val="00651A9A"/>
    <w:rsid w:val="00653CD4"/>
    <w:rsid w:val="00653E58"/>
    <w:rsid w:val="00653F8C"/>
    <w:rsid w:val="00654799"/>
    <w:rsid w:val="006551D0"/>
    <w:rsid w:val="00656673"/>
    <w:rsid w:val="006569BF"/>
    <w:rsid w:val="00657005"/>
    <w:rsid w:val="00657F2B"/>
    <w:rsid w:val="00657F39"/>
    <w:rsid w:val="006611FC"/>
    <w:rsid w:val="00661C2E"/>
    <w:rsid w:val="00661FC3"/>
    <w:rsid w:val="00662D74"/>
    <w:rsid w:val="00663B20"/>
    <w:rsid w:val="00664705"/>
    <w:rsid w:val="00664A1F"/>
    <w:rsid w:val="00664D4A"/>
    <w:rsid w:val="00665BFD"/>
    <w:rsid w:val="0066621A"/>
    <w:rsid w:val="006663D5"/>
    <w:rsid w:val="006666AF"/>
    <w:rsid w:val="00666D65"/>
    <w:rsid w:val="00666EF9"/>
    <w:rsid w:val="006673F8"/>
    <w:rsid w:val="0066798B"/>
    <w:rsid w:val="0067037F"/>
    <w:rsid w:val="00670917"/>
    <w:rsid w:val="00670996"/>
    <w:rsid w:val="00670B57"/>
    <w:rsid w:val="0067198E"/>
    <w:rsid w:val="00672733"/>
    <w:rsid w:val="006727A2"/>
    <w:rsid w:val="00673923"/>
    <w:rsid w:val="00673EE5"/>
    <w:rsid w:val="0067475C"/>
    <w:rsid w:val="00674C88"/>
    <w:rsid w:val="006756C8"/>
    <w:rsid w:val="006758A6"/>
    <w:rsid w:val="006760FB"/>
    <w:rsid w:val="00677583"/>
    <w:rsid w:val="00677675"/>
    <w:rsid w:val="00680BC1"/>
    <w:rsid w:val="00682027"/>
    <w:rsid w:val="00682877"/>
    <w:rsid w:val="00682E96"/>
    <w:rsid w:val="0068399D"/>
    <w:rsid w:val="00684278"/>
    <w:rsid w:val="006847A8"/>
    <w:rsid w:val="006848BC"/>
    <w:rsid w:val="00684A04"/>
    <w:rsid w:val="0068500D"/>
    <w:rsid w:val="00685143"/>
    <w:rsid w:val="00685279"/>
    <w:rsid w:val="006854C7"/>
    <w:rsid w:val="006854CC"/>
    <w:rsid w:val="00686483"/>
    <w:rsid w:val="00687B2D"/>
    <w:rsid w:val="00687D34"/>
    <w:rsid w:val="006900D2"/>
    <w:rsid w:val="006902F7"/>
    <w:rsid w:val="006907DF"/>
    <w:rsid w:val="00690B36"/>
    <w:rsid w:val="00691676"/>
    <w:rsid w:val="006918EC"/>
    <w:rsid w:val="00691D72"/>
    <w:rsid w:val="00692705"/>
    <w:rsid w:val="006928AB"/>
    <w:rsid w:val="00692D60"/>
    <w:rsid w:val="00693E09"/>
    <w:rsid w:val="00694D31"/>
    <w:rsid w:val="00695707"/>
    <w:rsid w:val="00695D79"/>
    <w:rsid w:val="00696C55"/>
    <w:rsid w:val="00696D20"/>
    <w:rsid w:val="00697254"/>
    <w:rsid w:val="0069755B"/>
    <w:rsid w:val="00697690"/>
    <w:rsid w:val="00697FC6"/>
    <w:rsid w:val="006A02CB"/>
    <w:rsid w:val="006A0ACF"/>
    <w:rsid w:val="006A11F3"/>
    <w:rsid w:val="006A1B55"/>
    <w:rsid w:val="006A200C"/>
    <w:rsid w:val="006A2231"/>
    <w:rsid w:val="006A23FD"/>
    <w:rsid w:val="006A28A8"/>
    <w:rsid w:val="006A2A78"/>
    <w:rsid w:val="006A3CB5"/>
    <w:rsid w:val="006A435B"/>
    <w:rsid w:val="006A46B6"/>
    <w:rsid w:val="006A62A0"/>
    <w:rsid w:val="006A6F1C"/>
    <w:rsid w:val="006A717B"/>
    <w:rsid w:val="006B0DF7"/>
    <w:rsid w:val="006B16EA"/>
    <w:rsid w:val="006B20F3"/>
    <w:rsid w:val="006B2958"/>
    <w:rsid w:val="006B4147"/>
    <w:rsid w:val="006B4834"/>
    <w:rsid w:val="006B4FE0"/>
    <w:rsid w:val="006B55F7"/>
    <w:rsid w:val="006B56CC"/>
    <w:rsid w:val="006B6322"/>
    <w:rsid w:val="006B63C3"/>
    <w:rsid w:val="006B6E36"/>
    <w:rsid w:val="006B73E0"/>
    <w:rsid w:val="006B7857"/>
    <w:rsid w:val="006B7FD5"/>
    <w:rsid w:val="006C0507"/>
    <w:rsid w:val="006C1030"/>
    <w:rsid w:val="006C137B"/>
    <w:rsid w:val="006C1AA3"/>
    <w:rsid w:val="006C23B6"/>
    <w:rsid w:val="006C2470"/>
    <w:rsid w:val="006C3382"/>
    <w:rsid w:val="006C43C0"/>
    <w:rsid w:val="006C47B2"/>
    <w:rsid w:val="006C4AFB"/>
    <w:rsid w:val="006C5194"/>
    <w:rsid w:val="006C54C5"/>
    <w:rsid w:val="006C553E"/>
    <w:rsid w:val="006C56B9"/>
    <w:rsid w:val="006C56BD"/>
    <w:rsid w:val="006C67C3"/>
    <w:rsid w:val="006C7711"/>
    <w:rsid w:val="006C7CF0"/>
    <w:rsid w:val="006C7F7B"/>
    <w:rsid w:val="006D054B"/>
    <w:rsid w:val="006D07D9"/>
    <w:rsid w:val="006D245A"/>
    <w:rsid w:val="006D2C3E"/>
    <w:rsid w:val="006D3D11"/>
    <w:rsid w:val="006D4330"/>
    <w:rsid w:val="006D4941"/>
    <w:rsid w:val="006D4FAF"/>
    <w:rsid w:val="006D5088"/>
    <w:rsid w:val="006D5177"/>
    <w:rsid w:val="006D56F6"/>
    <w:rsid w:val="006D57BA"/>
    <w:rsid w:val="006D5CD9"/>
    <w:rsid w:val="006D5DF0"/>
    <w:rsid w:val="006D60E6"/>
    <w:rsid w:val="006D692C"/>
    <w:rsid w:val="006D6B9B"/>
    <w:rsid w:val="006D6FB6"/>
    <w:rsid w:val="006D7654"/>
    <w:rsid w:val="006E0290"/>
    <w:rsid w:val="006E093E"/>
    <w:rsid w:val="006E0A12"/>
    <w:rsid w:val="006E0E39"/>
    <w:rsid w:val="006E0EC7"/>
    <w:rsid w:val="006E106E"/>
    <w:rsid w:val="006E1DBE"/>
    <w:rsid w:val="006E2526"/>
    <w:rsid w:val="006E321A"/>
    <w:rsid w:val="006E57A1"/>
    <w:rsid w:val="006E6423"/>
    <w:rsid w:val="006E6745"/>
    <w:rsid w:val="006E7CC7"/>
    <w:rsid w:val="006E7DCD"/>
    <w:rsid w:val="006F1582"/>
    <w:rsid w:val="006F1A40"/>
    <w:rsid w:val="006F20B7"/>
    <w:rsid w:val="006F28D6"/>
    <w:rsid w:val="006F346A"/>
    <w:rsid w:val="006F41B1"/>
    <w:rsid w:val="006F4428"/>
    <w:rsid w:val="006F4C4C"/>
    <w:rsid w:val="006F62DF"/>
    <w:rsid w:val="006F7ABC"/>
    <w:rsid w:val="006F7B18"/>
    <w:rsid w:val="0070052D"/>
    <w:rsid w:val="00700970"/>
    <w:rsid w:val="00700987"/>
    <w:rsid w:val="00700A2E"/>
    <w:rsid w:val="00700C07"/>
    <w:rsid w:val="007013BB"/>
    <w:rsid w:val="00701C68"/>
    <w:rsid w:val="0070345D"/>
    <w:rsid w:val="00703C84"/>
    <w:rsid w:val="00704176"/>
    <w:rsid w:val="0070457E"/>
    <w:rsid w:val="00704623"/>
    <w:rsid w:val="00704871"/>
    <w:rsid w:val="0070502E"/>
    <w:rsid w:val="00705C6B"/>
    <w:rsid w:val="00705FFC"/>
    <w:rsid w:val="00707239"/>
    <w:rsid w:val="00707CF6"/>
    <w:rsid w:val="00710AEC"/>
    <w:rsid w:val="00711310"/>
    <w:rsid w:val="00712287"/>
    <w:rsid w:val="007124F6"/>
    <w:rsid w:val="00712773"/>
    <w:rsid w:val="0071514C"/>
    <w:rsid w:val="00715612"/>
    <w:rsid w:val="007159BF"/>
    <w:rsid w:val="00715ADF"/>
    <w:rsid w:val="007163F2"/>
    <w:rsid w:val="00716A40"/>
    <w:rsid w:val="00716CE6"/>
    <w:rsid w:val="00717649"/>
    <w:rsid w:val="00717985"/>
    <w:rsid w:val="0072113D"/>
    <w:rsid w:val="0072252D"/>
    <w:rsid w:val="007225D0"/>
    <w:rsid w:val="00723EFA"/>
    <w:rsid w:val="00724FED"/>
    <w:rsid w:val="007259C0"/>
    <w:rsid w:val="0072658B"/>
    <w:rsid w:val="00726684"/>
    <w:rsid w:val="00726AA2"/>
    <w:rsid w:val="00726D8B"/>
    <w:rsid w:val="007272ED"/>
    <w:rsid w:val="00727CD5"/>
    <w:rsid w:val="00727F01"/>
    <w:rsid w:val="0073043F"/>
    <w:rsid w:val="00730547"/>
    <w:rsid w:val="00731167"/>
    <w:rsid w:val="00731F9A"/>
    <w:rsid w:val="00732494"/>
    <w:rsid w:val="00732AEE"/>
    <w:rsid w:val="00732E2B"/>
    <w:rsid w:val="0073355E"/>
    <w:rsid w:val="007344D7"/>
    <w:rsid w:val="00735326"/>
    <w:rsid w:val="007353EF"/>
    <w:rsid w:val="0073556A"/>
    <w:rsid w:val="007364C8"/>
    <w:rsid w:val="00736BF0"/>
    <w:rsid w:val="00736C56"/>
    <w:rsid w:val="00736E78"/>
    <w:rsid w:val="00736EB2"/>
    <w:rsid w:val="007371F8"/>
    <w:rsid w:val="007372CC"/>
    <w:rsid w:val="0073753E"/>
    <w:rsid w:val="0073771E"/>
    <w:rsid w:val="007401F9"/>
    <w:rsid w:val="007405D4"/>
    <w:rsid w:val="00741BB4"/>
    <w:rsid w:val="007423E3"/>
    <w:rsid w:val="00743B2D"/>
    <w:rsid w:val="00744491"/>
    <w:rsid w:val="007451D0"/>
    <w:rsid w:val="0074564A"/>
    <w:rsid w:val="00746CA7"/>
    <w:rsid w:val="00750AE6"/>
    <w:rsid w:val="00750D6C"/>
    <w:rsid w:val="00750E39"/>
    <w:rsid w:val="00751997"/>
    <w:rsid w:val="00752068"/>
    <w:rsid w:val="0075230E"/>
    <w:rsid w:val="007529BB"/>
    <w:rsid w:val="007529D2"/>
    <w:rsid w:val="00752D48"/>
    <w:rsid w:val="007539A3"/>
    <w:rsid w:val="0075468A"/>
    <w:rsid w:val="007546A4"/>
    <w:rsid w:val="00754ACB"/>
    <w:rsid w:val="00755680"/>
    <w:rsid w:val="00755FAD"/>
    <w:rsid w:val="007560D8"/>
    <w:rsid w:val="007568AF"/>
    <w:rsid w:val="00756B6D"/>
    <w:rsid w:val="0075733C"/>
    <w:rsid w:val="007608D8"/>
    <w:rsid w:val="00760BF5"/>
    <w:rsid w:val="00761760"/>
    <w:rsid w:val="00761E3D"/>
    <w:rsid w:val="00763255"/>
    <w:rsid w:val="007645FF"/>
    <w:rsid w:val="00764A50"/>
    <w:rsid w:val="00764A68"/>
    <w:rsid w:val="00764BDF"/>
    <w:rsid w:val="00764C86"/>
    <w:rsid w:val="00764D94"/>
    <w:rsid w:val="00765455"/>
    <w:rsid w:val="00766986"/>
    <w:rsid w:val="007672DE"/>
    <w:rsid w:val="007673D3"/>
    <w:rsid w:val="00767D88"/>
    <w:rsid w:val="00770AE1"/>
    <w:rsid w:val="00770B87"/>
    <w:rsid w:val="00770C6C"/>
    <w:rsid w:val="0077102A"/>
    <w:rsid w:val="00771CF6"/>
    <w:rsid w:val="0077256E"/>
    <w:rsid w:val="00772851"/>
    <w:rsid w:val="00772FDD"/>
    <w:rsid w:val="007736C5"/>
    <w:rsid w:val="007741B3"/>
    <w:rsid w:val="007743C9"/>
    <w:rsid w:val="00774AD2"/>
    <w:rsid w:val="00775CB4"/>
    <w:rsid w:val="00776313"/>
    <w:rsid w:val="00776947"/>
    <w:rsid w:val="00776D53"/>
    <w:rsid w:val="0077763B"/>
    <w:rsid w:val="007801F7"/>
    <w:rsid w:val="00780221"/>
    <w:rsid w:val="00780B28"/>
    <w:rsid w:val="00781B75"/>
    <w:rsid w:val="00782AD4"/>
    <w:rsid w:val="00782B0F"/>
    <w:rsid w:val="00782B43"/>
    <w:rsid w:val="007839F3"/>
    <w:rsid w:val="00783B72"/>
    <w:rsid w:val="0078476A"/>
    <w:rsid w:val="00785044"/>
    <w:rsid w:val="007857EE"/>
    <w:rsid w:val="00785BEA"/>
    <w:rsid w:val="007863D3"/>
    <w:rsid w:val="00786A21"/>
    <w:rsid w:val="00786D4D"/>
    <w:rsid w:val="0079011A"/>
    <w:rsid w:val="00790653"/>
    <w:rsid w:val="007916D6"/>
    <w:rsid w:val="00791918"/>
    <w:rsid w:val="00792B04"/>
    <w:rsid w:val="00792C18"/>
    <w:rsid w:val="00792C26"/>
    <w:rsid w:val="00792CB7"/>
    <w:rsid w:val="0079333F"/>
    <w:rsid w:val="0079551A"/>
    <w:rsid w:val="007955F8"/>
    <w:rsid w:val="00795ECA"/>
    <w:rsid w:val="007965BE"/>
    <w:rsid w:val="007972B1"/>
    <w:rsid w:val="007975FF"/>
    <w:rsid w:val="007A1456"/>
    <w:rsid w:val="007A17A1"/>
    <w:rsid w:val="007A1C2A"/>
    <w:rsid w:val="007A22DF"/>
    <w:rsid w:val="007A2603"/>
    <w:rsid w:val="007A29F5"/>
    <w:rsid w:val="007A2F40"/>
    <w:rsid w:val="007A3EC3"/>
    <w:rsid w:val="007A4137"/>
    <w:rsid w:val="007A42AB"/>
    <w:rsid w:val="007A4362"/>
    <w:rsid w:val="007A4983"/>
    <w:rsid w:val="007A4E10"/>
    <w:rsid w:val="007A4EA1"/>
    <w:rsid w:val="007A536F"/>
    <w:rsid w:val="007A5AC8"/>
    <w:rsid w:val="007A5F7C"/>
    <w:rsid w:val="007A6472"/>
    <w:rsid w:val="007A65B5"/>
    <w:rsid w:val="007A69EB"/>
    <w:rsid w:val="007A6F14"/>
    <w:rsid w:val="007A7890"/>
    <w:rsid w:val="007A7987"/>
    <w:rsid w:val="007A7F20"/>
    <w:rsid w:val="007A7F33"/>
    <w:rsid w:val="007A7F77"/>
    <w:rsid w:val="007B091C"/>
    <w:rsid w:val="007B1241"/>
    <w:rsid w:val="007B1AAA"/>
    <w:rsid w:val="007B209F"/>
    <w:rsid w:val="007B26EE"/>
    <w:rsid w:val="007B37A5"/>
    <w:rsid w:val="007B3E3F"/>
    <w:rsid w:val="007B48C0"/>
    <w:rsid w:val="007B4A83"/>
    <w:rsid w:val="007B4E8E"/>
    <w:rsid w:val="007B5078"/>
    <w:rsid w:val="007B5418"/>
    <w:rsid w:val="007B5EA8"/>
    <w:rsid w:val="007B6080"/>
    <w:rsid w:val="007B641D"/>
    <w:rsid w:val="007B6766"/>
    <w:rsid w:val="007B687C"/>
    <w:rsid w:val="007B68E4"/>
    <w:rsid w:val="007B7462"/>
    <w:rsid w:val="007B7530"/>
    <w:rsid w:val="007B7670"/>
    <w:rsid w:val="007C21FD"/>
    <w:rsid w:val="007C2439"/>
    <w:rsid w:val="007C25F5"/>
    <w:rsid w:val="007C272C"/>
    <w:rsid w:val="007C2CED"/>
    <w:rsid w:val="007C3DA6"/>
    <w:rsid w:val="007C4E2A"/>
    <w:rsid w:val="007C5235"/>
    <w:rsid w:val="007C671D"/>
    <w:rsid w:val="007C6C35"/>
    <w:rsid w:val="007C705F"/>
    <w:rsid w:val="007C7451"/>
    <w:rsid w:val="007C78D9"/>
    <w:rsid w:val="007C7A5A"/>
    <w:rsid w:val="007D0523"/>
    <w:rsid w:val="007D07FD"/>
    <w:rsid w:val="007D13CA"/>
    <w:rsid w:val="007D17A1"/>
    <w:rsid w:val="007D19CE"/>
    <w:rsid w:val="007D285C"/>
    <w:rsid w:val="007D2AB5"/>
    <w:rsid w:val="007D2DF9"/>
    <w:rsid w:val="007D3384"/>
    <w:rsid w:val="007D35ED"/>
    <w:rsid w:val="007D3783"/>
    <w:rsid w:val="007D38C7"/>
    <w:rsid w:val="007D38CF"/>
    <w:rsid w:val="007D3D8E"/>
    <w:rsid w:val="007D491E"/>
    <w:rsid w:val="007D4B86"/>
    <w:rsid w:val="007D4D15"/>
    <w:rsid w:val="007D56ED"/>
    <w:rsid w:val="007D586B"/>
    <w:rsid w:val="007D5A18"/>
    <w:rsid w:val="007D5C0C"/>
    <w:rsid w:val="007D5ED3"/>
    <w:rsid w:val="007D5F05"/>
    <w:rsid w:val="007D64A8"/>
    <w:rsid w:val="007D668E"/>
    <w:rsid w:val="007D67D7"/>
    <w:rsid w:val="007D705C"/>
    <w:rsid w:val="007D77C6"/>
    <w:rsid w:val="007D7DF0"/>
    <w:rsid w:val="007E0EDA"/>
    <w:rsid w:val="007E1EB5"/>
    <w:rsid w:val="007E1F05"/>
    <w:rsid w:val="007E27FD"/>
    <w:rsid w:val="007E3B01"/>
    <w:rsid w:val="007E3F98"/>
    <w:rsid w:val="007E40FA"/>
    <w:rsid w:val="007E415D"/>
    <w:rsid w:val="007E48EB"/>
    <w:rsid w:val="007E49D5"/>
    <w:rsid w:val="007E4F47"/>
    <w:rsid w:val="007E51CB"/>
    <w:rsid w:val="007E59BE"/>
    <w:rsid w:val="007E5B9E"/>
    <w:rsid w:val="007E5C13"/>
    <w:rsid w:val="007E5C29"/>
    <w:rsid w:val="007E673E"/>
    <w:rsid w:val="007E736C"/>
    <w:rsid w:val="007F01AD"/>
    <w:rsid w:val="007F11E8"/>
    <w:rsid w:val="007F1B0A"/>
    <w:rsid w:val="007F30F8"/>
    <w:rsid w:val="007F3913"/>
    <w:rsid w:val="007F399F"/>
    <w:rsid w:val="007F4465"/>
    <w:rsid w:val="007F4CAA"/>
    <w:rsid w:val="007F535D"/>
    <w:rsid w:val="007F60A7"/>
    <w:rsid w:val="007F63FC"/>
    <w:rsid w:val="007F6FE9"/>
    <w:rsid w:val="007F706B"/>
    <w:rsid w:val="007F7713"/>
    <w:rsid w:val="007F7B6E"/>
    <w:rsid w:val="00800B98"/>
    <w:rsid w:val="00800ED4"/>
    <w:rsid w:val="00800EFF"/>
    <w:rsid w:val="00801D66"/>
    <w:rsid w:val="00801FBF"/>
    <w:rsid w:val="00802B6B"/>
    <w:rsid w:val="008036AA"/>
    <w:rsid w:val="00804A12"/>
    <w:rsid w:val="00806509"/>
    <w:rsid w:val="0080686F"/>
    <w:rsid w:val="008108AF"/>
    <w:rsid w:val="00810EE6"/>
    <w:rsid w:val="008119F4"/>
    <w:rsid w:val="00812443"/>
    <w:rsid w:val="0081286E"/>
    <w:rsid w:val="0081290C"/>
    <w:rsid w:val="00813368"/>
    <w:rsid w:val="00813870"/>
    <w:rsid w:val="00814A65"/>
    <w:rsid w:val="00814CAC"/>
    <w:rsid w:val="00816212"/>
    <w:rsid w:val="00816960"/>
    <w:rsid w:val="00816C2C"/>
    <w:rsid w:val="00817CED"/>
    <w:rsid w:val="008215C0"/>
    <w:rsid w:val="00821C42"/>
    <w:rsid w:val="00822799"/>
    <w:rsid w:val="00822A44"/>
    <w:rsid w:val="008239BD"/>
    <w:rsid w:val="00823F52"/>
    <w:rsid w:val="008252B2"/>
    <w:rsid w:val="00825AB2"/>
    <w:rsid w:val="00825AB4"/>
    <w:rsid w:val="0082625F"/>
    <w:rsid w:val="008263F3"/>
    <w:rsid w:val="00827905"/>
    <w:rsid w:val="00830027"/>
    <w:rsid w:val="00830386"/>
    <w:rsid w:val="00830E29"/>
    <w:rsid w:val="008312CB"/>
    <w:rsid w:val="008315E1"/>
    <w:rsid w:val="00831776"/>
    <w:rsid w:val="00833221"/>
    <w:rsid w:val="00833F1C"/>
    <w:rsid w:val="0083448F"/>
    <w:rsid w:val="00834706"/>
    <w:rsid w:val="00834D6A"/>
    <w:rsid w:val="00835260"/>
    <w:rsid w:val="00835953"/>
    <w:rsid w:val="00835BDB"/>
    <w:rsid w:val="00835EE2"/>
    <w:rsid w:val="00836A47"/>
    <w:rsid w:val="008376F5"/>
    <w:rsid w:val="00837950"/>
    <w:rsid w:val="00837DE5"/>
    <w:rsid w:val="00840A36"/>
    <w:rsid w:val="0084108B"/>
    <w:rsid w:val="00841485"/>
    <w:rsid w:val="0084185E"/>
    <w:rsid w:val="00842E5F"/>
    <w:rsid w:val="00843161"/>
    <w:rsid w:val="008435DF"/>
    <w:rsid w:val="008439F2"/>
    <w:rsid w:val="00844CFF"/>
    <w:rsid w:val="00844F94"/>
    <w:rsid w:val="00846E8D"/>
    <w:rsid w:val="00847381"/>
    <w:rsid w:val="008473D9"/>
    <w:rsid w:val="00847592"/>
    <w:rsid w:val="00847898"/>
    <w:rsid w:val="00850BB8"/>
    <w:rsid w:val="00850D4F"/>
    <w:rsid w:val="00851AC0"/>
    <w:rsid w:val="00851E7C"/>
    <w:rsid w:val="0085217E"/>
    <w:rsid w:val="00852722"/>
    <w:rsid w:val="00852FBA"/>
    <w:rsid w:val="00853DF0"/>
    <w:rsid w:val="00854083"/>
    <w:rsid w:val="00855176"/>
    <w:rsid w:val="008557CA"/>
    <w:rsid w:val="008561CD"/>
    <w:rsid w:val="00857201"/>
    <w:rsid w:val="0085772A"/>
    <w:rsid w:val="00857BD5"/>
    <w:rsid w:val="00857E11"/>
    <w:rsid w:val="00860281"/>
    <w:rsid w:val="00860BB5"/>
    <w:rsid w:val="008616A7"/>
    <w:rsid w:val="00862428"/>
    <w:rsid w:val="0086286D"/>
    <w:rsid w:val="00863559"/>
    <w:rsid w:val="0086368B"/>
    <w:rsid w:val="00864699"/>
    <w:rsid w:val="0086482A"/>
    <w:rsid w:val="00864A1D"/>
    <w:rsid w:val="00864B41"/>
    <w:rsid w:val="00865500"/>
    <w:rsid w:val="00865551"/>
    <w:rsid w:val="008658B3"/>
    <w:rsid w:val="008664C1"/>
    <w:rsid w:val="00866950"/>
    <w:rsid w:val="00866C99"/>
    <w:rsid w:val="00866DF4"/>
    <w:rsid w:val="0086765C"/>
    <w:rsid w:val="008700FF"/>
    <w:rsid w:val="00870AFF"/>
    <w:rsid w:val="00872AB5"/>
    <w:rsid w:val="00873122"/>
    <w:rsid w:val="00873559"/>
    <w:rsid w:val="00873636"/>
    <w:rsid w:val="00873937"/>
    <w:rsid w:val="00873F9A"/>
    <w:rsid w:val="00874033"/>
    <w:rsid w:val="00874269"/>
    <w:rsid w:val="0087452F"/>
    <w:rsid w:val="00874F9C"/>
    <w:rsid w:val="00875078"/>
    <w:rsid w:val="00875114"/>
    <w:rsid w:val="00875519"/>
    <w:rsid w:val="008756CA"/>
    <w:rsid w:val="00876BEA"/>
    <w:rsid w:val="0087701F"/>
    <w:rsid w:val="008775D3"/>
    <w:rsid w:val="00877C35"/>
    <w:rsid w:val="008804AF"/>
    <w:rsid w:val="00881085"/>
    <w:rsid w:val="00881CE8"/>
    <w:rsid w:val="00882133"/>
    <w:rsid w:val="00882E0A"/>
    <w:rsid w:val="008835A8"/>
    <w:rsid w:val="00883AC4"/>
    <w:rsid w:val="008846A9"/>
    <w:rsid w:val="008854A7"/>
    <w:rsid w:val="00885AE5"/>
    <w:rsid w:val="008861E2"/>
    <w:rsid w:val="008864CF"/>
    <w:rsid w:val="00886E1B"/>
    <w:rsid w:val="00887200"/>
    <w:rsid w:val="00887E66"/>
    <w:rsid w:val="00890390"/>
    <w:rsid w:val="00890570"/>
    <w:rsid w:val="00890D89"/>
    <w:rsid w:val="0089138B"/>
    <w:rsid w:val="00892B4F"/>
    <w:rsid w:val="0089318F"/>
    <w:rsid w:val="00893273"/>
    <w:rsid w:val="00893E46"/>
    <w:rsid w:val="0089511D"/>
    <w:rsid w:val="00895B6B"/>
    <w:rsid w:val="00895D01"/>
    <w:rsid w:val="00896F45"/>
    <w:rsid w:val="00897565"/>
    <w:rsid w:val="008975A8"/>
    <w:rsid w:val="00897A0C"/>
    <w:rsid w:val="00897C67"/>
    <w:rsid w:val="008A110E"/>
    <w:rsid w:val="008A1362"/>
    <w:rsid w:val="008A138D"/>
    <w:rsid w:val="008A2215"/>
    <w:rsid w:val="008A28E3"/>
    <w:rsid w:val="008A46DF"/>
    <w:rsid w:val="008A5374"/>
    <w:rsid w:val="008A5DB7"/>
    <w:rsid w:val="008A6007"/>
    <w:rsid w:val="008A6282"/>
    <w:rsid w:val="008A62E2"/>
    <w:rsid w:val="008A6BA0"/>
    <w:rsid w:val="008A72AF"/>
    <w:rsid w:val="008A755B"/>
    <w:rsid w:val="008A77BD"/>
    <w:rsid w:val="008A7C94"/>
    <w:rsid w:val="008B0B5C"/>
    <w:rsid w:val="008B1B61"/>
    <w:rsid w:val="008B2178"/>
    <w:rsid w:val="008B228B"/>
    <w:rsid w:val="008B2575"/>
    <w:rsid w:val="008B2DB6"/>
    <w:rsid w:val="008B3521"/>
    <w:rsid w:val="008B4044"/>
    <w:rsid w:val="008B42DF"/>
    <w:rsid w:val="008B4B16"/>
    <w:rsid w:val="008B4EE3"/>
    <w:rsid w:val="008B654A"/>
    <w:rsid w:val="008B72E1"/>
    <w:rsid w:val="008B7309"/>
    <w:rsid w:val="008B7370"/>
    <w:rsid w:val="008B7527"/>
    <w:rsid w:val="008B77CE"/>
    <w:rsid w:val="008B7FD4"/>
    <w:rsid w:val="008C0E13"/>
    <w:rsid w:val="008C1C36"/>
    <w:rsid w:val="008C21B7"/>
    <w:rsid w:val="008C2702"/>
    <w:rsid w:val="008C2B4A"/>
    <w:rsid w:val="008C2D41"/>
    <w:rsid w:val="008C2F6F"/>
    <w:rsid w:val="008C3081"/>
    <w:rsid w:val="008C374C"/>
    <w:rsid w:val="008C3BCF"/>
    <w:rsid w:val="008C4E3B"/>
    <w:rsid w:val="008C4E97"/>
    <w:rsid w:val="008C53B7"/>
    <w:rsid w:val="008C563F"/>
    <w:rsid w:val="008C6400"/>
    <w:rsid w:val="008C7024"/>
    <w:rsid w:val="008C7636"/>
    <w:rsid w:val="008C79C4"/>
    <w:rsid w:val="008C7AC6"/>
    <w:rsid w:val="008D0593"/>
    <w:rsid w:val="008D08B3"/>
    <w:rsid w:val="008D1187"/>
    <w:rsid w:val="008D12B1"/>
    <w:rsid w:val="008D196C"/>
    <w:rsid w:val="008D2649"/>
    <w:rsid w:val="008D2A63"/>
    <w:rsid w:val="008D2C2B"/>
    <w:rsid w:val="008D2FE9"/>
    <w:rsid w:val="008D3065"/>
    <w:rsid w:val="008D320A"/>
    <w:rsid w:val="008D36F1"/>
    <w:rsid w:val="008D37C8"/>
    <w:rsid w:val="008D38B1"/>
    <w:rsid w:val="008D4BFA"/>
    <w:rsid w:val="008D686D"/>
    <w:rsid w:val="008D75B1"/>
    <w:rsid w:val="008D7E6D"/>
    <w:rsid w:val="008E06F5"/>
    <w:rsid w:val="008E1692"/>
    <w:rsid w:val="008E19F4"/>
    <w:rsid w:val="008E1A17"/>
    <w:rsid w:val="008E1D09"/>
    <w:rsid w:val="008E21D6"/>
    <w:rsid w:val="008E2331"/>
    <w:rsid w:val="008E3136"/>
    <w:rsid w:val="008E3938"/>
    <w:rsid w:val="008E393C"/>
    <w:rsid w:val="008E4714"/>
    <w:rsid w:val="008E49DF"/>
    <w:rsid w:val="008E4C9E"/>
    <w:rsid w:val="008E59D7"/>
    <w:rsid w:val="008E5C70"/>
    <w:rsid w:val="008E62CE"/>
    <w:rsid w:val="008E6EBB"/>
    <w:rsid w:val="008E7A7E"/>
    <w:rsid w:val="008F050C"/>
    <w:rsid w:val="008F1CB8"/>
    <w:rsid w:val="008F1DF2"/>
    <w:rsid w:val="008F255C"/>
    <w:rsid w:val="008F2A7F"/>
    <w:rsid w:val="008F3E4D"/>
    <w:rsid w:val="008F50F6"/>
    <w:rsid w:val="008F69CA"/>
    <w:rsid w:val="008F73D4"/>
    <w:rsid w:val="008F7A50"/>
    <w:rsid w:val="0090062B"/>
    <w:rsid w:val="009008F0"/>
    <w:rsid w:val="00900C09"/>
    <w:rsid w:val="00900E02"/>
    <w:rsid w:val="00901376"/>
    <w:rsid w:val="00901850"/>
    <w:rsid w:val="0090208B"/>
    <w:rsid w:val="00902641"/>
    <w:rsid w:val="00902C51"/>
    <w:rsid w:val="00902FF5"/>
    <w:rsid w:val="009030A7"/>
    <w:rsid w:val="009031E0"/>
    <w:rsid w:val="009038A0"/>
    <w:rsid w:val="00903F08"/>
    <w:rsid w:val="00904A26"/>
    <w:rsid w:val="009051BF"/>
    <w:rsid w:val="009051D6"/>
    <w:rsid w:val="009053DC"/>
    <w:rsid w:val="0090565C"/>
    <w:rsid w:val="009059EA"/>
    <w:rsid w:val="0090609F"/>
    <w:rsid w:val="00907144"/>
    <w:rsid w:val="0090770C"/>
    <w:rsid w:val="00907881"/>
    <w:rsid w:val="0091042F"/>
    <w:rsid w:val="00910A99"/>
    <w:rsid w:val="009112BC"/>
    <w:rsid w:val="00911614"/>
    <w:rsid w:val="00911793"/>
    <w:rsid w:val="00911A02"/>
    <w:rsid w:val="00911CA8"/>
    <w:rsid w:val="00912C2E"/>
    <w:rsid w:val="00912E3F"/>
    <w:rsid w:val="0091307E"/>
    <w:rsid w:val="0091392E"/>
    <w:rsid w:val="00913AF1"/>
    <w:rsid w:val="00915E29"/>
    <w:rsid w:val="00916171"/>
    <w:rsid w:val="00916A67"/>
    <w:rsid w:val="00916AFF"/>
    <w:rsid w:val="009176DC"/>
    <w:rsid w:val="00917B72"/>
    <w:rsid w:val="00917F83"/>
    <w:rsid w:val="00920142"/>
    <w:rsid w:val="00920AA2"/>
    <w:rsid w:val="00920F67"/>
    <w:rsid w:val="0092123E"/>
    <w:rsid w:val="009216F9"/>
    <w:rsid w:val="00922211"/>
    <w:rsid w:val="00922802"/>
    <w:rsid w:val="00922A66"/>
    <w:rsid w:val="00924C10"/>
    <w:rsid w:val="00924F4B"/>
    <w:rsid w:val="00927CA7"/>
    <w:rsid w:val="00927D07"/>
    <w:rsid w:val="00927FE7"/>
    <w:rsid w:val="0093067D"/>
    <w:rsid w:val="00930750"/>
    <w:rsid w:val="00930D6C"/>
    <w:rsid w:val="00930E24"/>
    <w:rsid w:val="009312DA"/>
    <w:rsid w:val="00931E87"/>
    <w:rsid w:val="0093216B"/>
    <w:rsid w:val="00932687"/>
    <w:rsid w:val="0093312C"/>
    <w:rsid w:val="0093331F"/>
    <w:rsid w:val="009343B1"/>
    <w:rsid w:val="009343D9"/>
    <w:rsid w:val="00934587"/>
    <w:rsid w:val="00934645"/>
    <w:rsid w:val="00935A01"/>
    <w:rsid w:val="00936E08"/>
    <w:rsid w:val="00937872"/>
    <w:rsid w:val="009379E9"/>
    <w:rsid w:val="00937D8B"/>
    <w:rsid w:val="009401DB"/>
    <w:rsid w:val="00941378"/>
    <w:rsid w:val="00941872"/>
    <w:rsid w:val="00942520"/>
    <w:rsid w:val="00942AF7"/>
    <w:rsid w:val="00942EC3"/>
    <w:rsid w:val="009433B6"/>
    <w:rsid w:val="00944163"/>
    <w:rsid w:val="0094495E"/>
    <w:rsid w:val="00944BBE"/>
    <w:rsid w:val="00944DE1"/>
    <w:rsid w:val="0094541E"/>
    <w:rsid w:val="009455C9"/>
    <w:rsid w:val="0094575B"/>
    <w:rsid w:val="00945E22"/>
    <w:rsid w:val="00945F41"/>
    <w:rsid w:val="009462C4"/>
    <w:rsid w:val="00946A3B"/>
    <w:rsid w:val="009472C5"/>
    <w:rsid w:val="00947EEE"/>
    <w:rsid w:val="00950048"/>
    <w:rsid w:val="0095081F"/>
    <w:rsid w:val="00950A03"/>
    <w:rsid w:val="00951550"/>
    <w:rsid w:val="009538F6"/>
    <w:rsid w:val="00953D0C"/>
    <w:rsid w:val="0095475C"/>
    <w:rsid w:val="0095495B"/>
    <w:rsid w:val="00954B28"/>
    <w:rsid w:val="009554DE"/>
    <w:rsid w:val="00955685"/>
    <w:rsid w:val="009557DD"/>
    <w:rsid w:val="00955A9D"/>
    <w:rsid w:val="00956A8A"/>
    <w:rsid w:val="00956E2E"/>
    <w:rsid w:val="0095782E"/>
    <w:rsid w:val="00960651"/>
    <w:rsid w:val="00960828"/>
    <w:rsid w:val="00961E1D"/>
    <w:rsid w:val="00962116"/>
    <w:rsid w:val="00963AD7"/>
    <w:rsid w:val="00964A09"/>
    <w:rsid w:val="0096535D"/>
    <w:rsid w:val="00966506"/>
    <w:rsid w:val="00966E6F"/>
    <w:rsid w:val="0096702C"/>
    <w:rsid w:val="0096760C"/>
    <w:rsid w:val="0097047C"/>
    <w:rsid w:val="00970697"/>
    <w:rsid w:val="00971561"/>
    <w:rsid w:val="00971820"/>
    <w:rsid w:val="00971F72"/>
    <w:rsid w:val="00972413"/>
    <w:rsid w:val="00972B09"/>
    <w:rsid w:val="00972B0B"/>
    <w:rsid w:val="00973229"/>
    <w:rsid w:val="0097323B"/>
    <w:rsid w:val="0097332E"/>
    <w:rsid w:val="009739CD"/>
    <w:rsid w:val="00973C52"/>
    <w:rsid w:val="0097420B"/>
    <w:rsid w:val="009745EC"/>
    <w:rsid w:val="00974EE8"/>
    <w:rsid w:val="0097505A"/>
    <w:rsid w:val="00975284"/>
    <w:rsid w:val="00975CBE"/>
    <w:rsid w:val="009766C2"/>
    <w:rsid w:val="00977ABA"/>
    <w:rsid w:val="00977D90"/>
    <w:rsid w:val="00980049"/>
    <w:rsid w:val="009819B7"/>
    <w:rsid w:val="00981B04"/>
    <w:rsid w:val="009823E4"/>
    <w:rsid w:val="00982C62"/>
    <w:rsid w:val="00983932"/>
    <w:rsid w:val="0098412F"/>
    <w:rsid w:val="00984506"/>
    <w:rsid w:val="009847A0"/>
    <w:rsid w:val="009852EB"/>
    <w:rsid w:val="0098572F"/>
    <w:rsid w:val="0098654B"/>
    <w:rsid w:val="00986A17"/>
    <w:rsid w:val="00986ED3"/>
    <w:rsid w:val="00987549"/>
    <w:rsid w:val="00987682"/>
    <w:rsid w:val="009902D4"/>
    <w:rsid w:val="00990BE0"/>
    <w:rsid w:val="00991280"/>
    <w:rsid w:val="00991471"/>
    <w:rsid w:val="009916D6"/>
    <w:rsid w:val="009927B5"/>
    <w:rsid w:val="00992965"/>
    <w:rsid w:val="00993112"/>
    <w:rsid w:val="00993281"/>
    <w:rsid w:val="00994254"/>
    <w:rsid w:val="009942CD"/>
    <w:rsid w:val="00994C5C"/>
    <w:rsid w:val="00994D3A"/>
    <w:rsid w:val="00994D97"/>
    <w:rsid w:val="00995296"/>
    <w:rsid w:val="0099537B"/>
    <w:rsid w:val="009958FC"/>
    <w:rsid w:val="00995D97"/>
    <w:rsid w:val="009962A1"/>
    <w:rsid w:val="00996604"/>
    <w:rsid w:val="00996A5D"/>
    <w:rsid w:val="00996F2E"/>
    <w:rsid w:val="00997716"/>
    <w:rsid w:val="009A06F4"/>
    <w:rsid w:val="009A07B8"/>
    <w:rsid w:val="009A0A10"/>
    <w:rsid w:val="009A0AD5"/>
    <w:rsid w:val="009A14FC"/>
    <w:rsid w:val="009A1835"/>
    <w:rsid w:val="009A1C17"/>
    <w:rsid w:val="009A1CEE"/>
    <w:rsid w:val="009A1DE8"/>
    <w:rsid w:val="009A3946"/>
    <w:rsid w:val="009A3AA0"/>
    <w:rsid w:val="009A405B"/>
    <w:rsid w:val="009A43FA"/>
    <w:rsid w:val="009A4712"/>
    <w:rsid w:val="009A492B"/>
    <w:rsid w:val="009A4B6E"/>
    <w:rsid w:val="009A51DF"/>
    <w:rsid w:val="009A59BF"/>
    <w:rsid w:val="009A5B1A"/>
    <w:rsid w:val="009A5C54"/>
    <w:rsid w:val="009A609A"/>
    <w:rsid w:val="009A75B7"/>
    <w:rsid w:val="009A7F26"/>
    <w:rsid w:val="009B04A7"/>
    <w:rsid w:val="009B0660"/>
    <w:rsid w:val="009B0C7B"/>
    <w:rsid w:val="009B0E3E"/>
    <w:rsid w:val="009B1176"/>
    <w:rsid w:val="009B1381"/>
    <w:rsid w:val="009B157A"/>
    <w:rsid w:val="009B1645"/>
    <w:rsid w:val="009B2968"/>
    <w:rsid w:val="009B2BE1"/>
    <w:rsid w:val="009B31B1"/>
    <w:rsid w:val="009B344F"/>
    <w:rsid w:val="009B3AD6"/>
    <w:rsid w:val="009B42D3"/>
    <w:rsid w:val="009B48E2"/>
    <w:rsid w:val="009B596D"/>
    <w:rsid w:val="009B5DCB"/>
    <w:rsid w:val="009B6F33"/>
    <w:rsid w:val="009B6FBE"/>
    <w:rsid w:val="009B71CC"/>
    <w:rsid w:val="009B76C6"/>
    <w:rsid w:val="009B7B93"/>
    <w:rsid w:val="009C0730"/>
    <w:rsid w:val="009C0E0C"/>
    <w:rsid w:val="009C10A1"/>
    <w:rsid w:val="009C163D"/>
    <w:rsid w:val="009C21BD"/>
    <w:rsid w:val="009C28EA"/>
    <w:rsid w:val="009C2E62"/>
    <w:rsid w:val="009C2FE2"/>
    <w:rsid w:val="009C403F"/>
    <w:rsid w:val="009C4180"/>
    <w:rsid w:val="009C428F"/>
    <w:rsid w:val="009C489C"/>
    <w:rsid w:val="009C4D16"/>
    <w:rsid w:val="009C658E"/>
    <w:rsid w:val="009C68F5"/>
    <w:rsid w:val="009C6C0A"/>
    <w:rsid w:val="009C71D6"/>
    <w:rsid w:val="009C7361"/>
    <w:rsid w:val="009C7447"/>
    <w:rsid w:val="009C75BA"/>
    <w:rsid w:val="009C7B93"/>
    <w:rsid w:val="009C7D1F"/>
    <w:rsid w:val="009D091E"/>
    <w:rsid w:val="009D0941"/>
    <w:rsid w:val="009D0BEE"/>
    <w:rsid w:val="009D15DD"/>
    <w:rsid w:val="009D2305"/>
    <w:rsid w:val="009D27C3"/>
    <w:rsid w:val="009D2A25"/>
    <w:rsid w:val="009D32D5"/>
    <w:rsid w:val="009D33E6"/>
    <w:rsid w:val="009D3D78"/>
    <w:rsid w:val="009D4399"/>
    <w:rsid w:val="009D43FA"/>
    <w:rsid w:val="009D4887"/>
    <w:rsid w:val="009D4F71"/>
    <w:rsid w:val="009D5879"/>
    <w:rsid w:val="009D5949"/>
    <w:rsid w:val="009D6526"/>
    <w:rsid w:val="009D6BF1"/>
    <w:rsid w:val="009D7B65"/>
    <w:rsid w:val="009D7F90"/>
    <w:rsid w:val="009E01B7"/>
    <w:rsid w:val="009E10EA"/>
    <w:rsid w:val="009E1F85"/>
    <w:rsid w:val="009E2282"/>
    <w:rsid w:val="009E277D"/>
    <w:rsid w:val="009E2ACD"/>
    <w:rsid w:val="009E34EA"/>
    <w:rsid w:val="009E3E0E"/>
    <w:rsid w:val="009E4D2F"/>
    <w:rsid w:val="009E645A"/>
    <w:rsid w:val="009E6748"/>
    <w:rsid w:val="009E6A37"/>
    <w:rsid w:val="009E6DDA"/>
    <w:rsid w:val="009E7B63"/>
    <w:rsid w:val="009F0139"/>
    <w:rsid w:val="009F06BC"/>
    <w:rsid w:val="009F1386"/>
    <w:rsid w:val="009F140A"/>
    <w:rsid w:val="009F1678"/>
    <w:rsid w:val="009F1BB1"/>
    <w:rsid w:val="009F1F1A"/>
    <w:rsid w:val="009F21FD"/>
    <w:rsid w:val="009F22D2"/>
    <w:rsid w:val="009F246C"/>
    <w:rsid w:val="009F26AC"/>
    <w:rsid w:val="009F2CE0"/>
    <w:rsid w:val="009F39EC"/>
    <w:rsid w:val="009F3EF3"/>
    <w:rsid w:val="009F62C6"/>
    <w:rsid w:val="009F62F3"/>
    <w:rsid w:val="009F6899"/>
    <w:rsid w:val="009F6B50"/>
    <w:rsid w:val="009F6D9F"/>
    <w:rsid w:val="009F7711"/>
    <w:rsid w:val="009F7914"/>
    <w:rsid w:val="00A00551"/>
    <w:rsid w:val="00A00554"/>
    <w:rsid w:val="00A00EA5"/>
    <w:rsid w:val="00A017A3"/>
    <w:rsid w:val="00A026C6"/>
    <w:rsid w:val="00A02FA0"/>
    <w:rsid w:val="00A0352F"/>
    <w:rsid w:val="00A03DDB"/>
    <w:rsid w:val="00A04592"/>
    <w:rsid w:val="00A05426"/>
    <w:rsid w:val="00A05571"/>
    <w:rsid w:val="00A055ED"/>
    <w:rsid w:val="00A05727"/>
    <w:rsid w:val="00A058A0"/>
    <w:rsid w:val="00A05921"/>
    <w:rsid w:val="00A05BBF"/>
    <w:rsid w:val="00A06947"/>
    <w:rsid w:val="00A070BD"/>
    <w:rsid w:val="00A071C6"/>
    <w:rsid w:val="00A072B0"/>
    <w:rsid w:val="00A07AFF"/>
    <w:rsid w:val="00A07FF6"/>
    <w:rsid w:val="00A1023F"/>
    <w:rsid w:val="00A1166A"/>
    <w:rsid w:val="00A126E4"/>
    <w:rsid w:val="00A129E2"/>
    <w:rsid w:val="00A12CA4"/>
    <w:rsid w:val="00A133CE"/>
    <w:rsid w:val="00A13FEE"/>
    <w:rsid w:val="00A14CEA"/>
    <w:rsid w:val="00A15003"/>
    <w:rsid w:val="00A15354"/>
    <w:rsid w:val="00A154B0"/>
    <w:rsid w:val="00A156E9"/>
    <w:rsid w:val="00A167FE"/>
    <w:rsid w:val="00A1696E"/>
    <w:rsid w:val="00A169F7"/>
    <w:rsid w:val="00A179EB"/>
    <w:rsid w:val="00A209DE"/>
    <w:rsid w:val="00A21039"/>
    <w:rsid w:val="00A21197"/>
    <w:rsid w:val="00A222FF"/>
    <w:rsid w:val="00A22BB6"/>
    <w:rsid w:val="00A23634"/>
    <w:rsid w:val="00A23814"/>
    <w:rsid w:val="00A23CD1"/>
    <w:rsid w:val="00A23EE9"/>
    <w:rsid w:val="00A23F6C"/>
    <w:rsid w:val="00A244A1"/>
    <w:rsid w:val="00A24F04"/>
    <w:rsid w:val="00A24F68"/>
    <w:rsid w:val="00A25B32"/>
    <w:rsid w:val="00A26E50"/>
    <w:rsid w:val="00A26E87"/>
    <w:rsid w:val="00A30477"/>
    <w:rsid w:val="00A3063C"/>
    <w:rsid w:val="00A322A9"/>
    <w:rsid w:val="00A33028"/>
    <w:rsid w:val="00A3313C"/>
    <w:rsid w:val="00A3324E"/>
    <w:rsid w:val="00A33769"/>
    <w:rsid w:val="00A341D5"/>
    <w:rsid w:val="00A3456B"/>
    <w:rsid w:val="00A34889"/>
    <w:rsid w:val="00A357DE"/>
    <w:rsid w:val="00A35DC3"/>
    <w:rsid w:val="00A369DF"/>
    <w:rsid w:val="00A403FC"/>
    <w:rsid w:val="00A405DE"/>
    <w:rsid w:val="00A4082D"/>
    <w:rsid w:val="00A4268A"/>
    <w:rsid w:val="00A42924"/>
    <w:rsid w:val="00A42B79"/>
    <w:rsid w:val="00A43818"/>
    <w:rsid w:val="00A43A7C"/>
    <w:rsid w:val="00A43D54"/>
    <w:rsid w:val="00A43FF9"/>
    <w:rsid w:val="00A4401B"/>
    <w:rsid w:val="00A44417"/>
    <w:rsid w:val="00A451E5"/>
    <w:rsid w:val="00A454E2"/>
    <w:rsid w:val="00A45908"/>
    <w:rsid w:val="00A461DF"/>
    <w:rsid w:val="00A46A80"/>
    <w:rsid w:val="00A46AA5"/>
    <w:rsid w:val="00A471D3"/>
    <w:rsid w:val="00A47B6A"/>
    <w:rsid w:val="00A47CF8"/>
    <w:rsid w:val="00A47DFF"/>
    <w:rsid w:val="00A501DF"/>
    <w:rsid w:val="00A5062E"/>
    <w:rsid w:val="00A50979"/>
    <w:rsid w:val="00A510AC"/>
    <w:rsid w:val="00A51AC6"/>
    <w:rsid w:val="00A51CBA"/>
    <w:rsid w:val="00A524F7"/>
    <w:rsid w:val="00A52ED6"/>
    <w:rsid w:val="00A53273"/>
    <w:rsid w:val="00A535DD"/>
    <w:rsid w:val="00A53631"/>
    <w:rsid w:val="00A5463B"/>
    <w:rsid w:val="00A54A6E"/>
    <w:rsid w:val="00A54FB5"/>
    <w:rsid w:val="00A5537C"/>
    <w:rsid w:val="00A5548E"/>
    <w:rsid w:val="00A5786C"/>
    <w:rsid w:val="00A6053F"/>
    <w:rsid w:val="00A6069B"/>
    <w:rsid w:val="00A60FF2"/>
    <w:rsid w:val="00A611A1"/>
    <w:rsid w:val="00A61A2B"/>
    <w:rsid w:val="00A61DE0"/>
    <w:rsid w:val="00A62794"/>
    <w:rsid w:val="00A62B53"/>
    <w:rsid w:val="00A62CC9"/>
    <w:rsid w:val="00A637D9"/>
    <w:rsid w:val="00A63D54"/>
    <w:rsid w:val="00A64534"/>
    <w:rsid w:val="00A6453C"/>
    <w:rsid w:val="00A66191"/>
    <w:rsid w:val="00A663FC"/>
    <w:rsid w:val="00A67177"/>
    <w:rsid w:val="00A7021C"/>
    <w:rsid w:val="00A70294"/>
    <w:rsid w:val="00A70612"/>
    <w:rsid w:val="00A709ED"/>
    <w:rsid w:val="00A70D7C"/>
    <w:rsid w:val="00A7134B"/>
    <w:rsid w:val="00A721D3"/>
    <w:rsid w:val="00A73229"/>
    <w:rsid w:val="00A74069"/>
    <w:rsid w:val="00A74747"/>
    <w:rsid w:val="00A74800"/>
    <w:rsid w:val="00A74A37"/>
    <w:rsid w:val="00A75A99"/>
    <w:rsid w:val="00A765BE"/>
    <w:rsid w:val="00A768FB"/>
    <w:rsid w:val="00A76ADE"/>
    <w:rsid w:val="00A77C6E"/>
    <w:rsid w:val="00A80284"/>
    <w:rsid w:val="00A804CC"/>
    <w:rsid w:val="00A80736"/>
    <w:rsid w:val="00A80FC2"/>
    <w:rsid w:val="00A816A6"/>
    <w:rsid w:val="00A81901"/>
    <w:rsid w:val="00A81A75"/>
    <w:rsid w:val="00A820A8"/>
    <w:rsid w:val="00A82B3F"/>
    <w:rsid w:val="00A82C00"/>
    <w:rsid w:val="00A839AD"/>
    <w:rsid w:val="00A8400C"/>
    <w:rsid w:val="00A84506"/>
    <w:rsid w:val="00A8484A"/>
    <w:rsid w:val="00A84FFD"/>
    <w:rsid w:val="00A85A15"/>
    <w:rsid w:val="00A85FB6"/>
    <w:rsid w:val="00A860E2"/>
    <w:rsid w:val="00A86B49"/>
    <w:rsid w:val="00A873E3"/>
    <w:rsid w:val="00A877AA"/>
    <w:rsid w:val="00A9093D"/>
    <w:rsid w:val="00A909BE"/>
    <w:rsid w:val="00A914B1"/>
    <w:rsid w:val="00A917A5"/>
    <w:rsid w:val="00A917D7"/>
    <w:rsid w:val="00A91B57"/>
    <w:rsid w:val="00A92D6C"/>
    <w:rsid w:val="00A930F8"/>
    <w:rsid w:val="00A93B5A"/>
    <w:rsid w:val="00A93D41"/>
    <w:rsid w:val="00A951D3"/>
    <w:rsid w:val="00A95718"/>
    <w:rsid w:val="00A97A98"/>
    <w:rsid w:val="00AA0407"/>
    <w:rsid w:val="00AA04D9"/>
    <w:rsid w:val="00AA0705"/>
    <w:rsid w:val="00AA1630"/>
    <w:rsid w:val="00AA1E0F"/>
    <w:rsid w:val="00AA25B2"/>
    <w:rsid w:val="00AA273F"/>
    <w:rsid w:val="00AA2C42"/>
    <w:rsid w:val="00AA3440"/>
    <w:rsid w:val="00AA357A"/>
    <w:rsid w:val="00AA3820"/>
    <w:rsid w:val="00AA40E2"/>
    <w:rsid w:val="00AA4B19"/>
    <w:rsid w:val="00AA55F3"/>
    <w:rsid w:val="00AA612A"/>
    <w:rsid w:val="00AA65AC"/>
    <w:rsid w:val="00AA680A"/>
    <w:rsid w:val="00AA6CDC"/>
    <w:rsid w:val="00AA7239"/>
    <w:rsid w:val="00AA7298"/>
    <w:rsid w:val="00AA7709"/>
    <w:rsid w:val="00AA7AA1"/>
    <w:rsid w:val="00AB0065"/>
    <w:rsid w:val="00AB13E5"/>
    <w:rsid w:val="00AB146A"/>
    <w:rsid w:val="00AB1B95"/>
    <w:rsid w:val="00AB2950"/>
    <w:rsid w:val="00AB370D"/>
    <w:rsid w:val="00AB3728"/>
    <w:rsid w:val="00AB3DE1"/>
    <w:rsid w:val="00AB4142"/>
    <w:rsid w:val="00AB50DE"/>
    <w:rsid w:val="00AB5248"/>
    <w:rsid w:val="00AB5431"/>
    <w:rsid w:val="00AB5724"/>
    <w:rsid w:val="00AB5743"/>
    <w:rsid w:val="00AB5CD2"/>
    <w:rsid w:val="00AB622F"/>
    <w:rsid w:val="00AB6B64"/>
    <w:rsid w:val="00AB7B2C"/>
    <w:rsid w:val="00AC0092"/>
    <w:rsid w:val="00AC020A"/>
    <w:rsid w:val="00AC077F"/>
    <w:rsid w:val="00AC0891"/>
    <w:rsid w:val="00AC0892"/>
    <w:rsid w:val="00AC0DEA"/>
    <w:rsid w:val="00AC203A"/>
    <w:rsid w:val="00AC2394"/>
    <w:rsid w:val="00AC3AC5"/>
    <w:rsid w:val="00AC4876"/>
    <w:rsid w:val="00AC4957"/>
    <w:rsid w:val="00AC4EF0"/>
    <w:rsid w:val="00AC51D5"/>
    <w:rsid w:val="00AC5252"/>
    <w:rsid w:val="00AC63EA"/>
    <w:rsid w:val="00AC6518"/>
    <w:rsid w:val="00AC6A88"/>
    <w:rsid w:val="00AC6E93"/>
    <w:rsid w:val="00AC771F"/>
    <w:rsid w:val="00AC7B56"/>
    <w:rsid w:val="00AC7B7B"/>
    <w:rsid w:val="00AC7C28"/>
    <w:rsid w:val="00AC7F7F"/>
    <w:rsid w:val="00AD0510"/>
    <w:rsid w:val="00AD1651"/>
    <w:rsid w:val="00AD1B23"/>
    <w:rsid w:val="00AD1DFC"/>
    <w:rsid w:val="00AD29F1"/>
    <w:rsid w:val="00AD2E0C"/>
    <w:rsid w:val="00AD3254"/>
    <w:rsid w:val="00AD3F26"/>
    <w:rsid w:val="00AD40F2"/>
    <w:rsid w:val="00AD4F6C"/>
    <w:rsid w:val="00AD5313"/>
    <w:rsid w:val="00AD565C"/>
    <w:rsid w:val="00AD5D3B"/>
    <w:rsid w:val="00AD6041"/>
    <w:rsid w:val="00AD612E"/>
    <w:rsid w:val="00AD6E06"/>
    <w:rsid w:val="00AD70CF"/>
    <w:rsid w:val="00AD7857"/>
    <w:rsid w:val="00AD7C7B"/>
    <w:rsid w:val="00AD7E61"/>
    <w:rsid w:val="00AD7E97"/>
    <w:rsid w:val="00AE055D"/>
    <w:rsid w:val="00AE085D"/>
    <w:rsid w:val="00AE1765"/>
    <w:rsid w:val="00AE18E4"/>
    <w:rsid w:val="00AE281D"/>
    <w:rsid w:val="00AE297D"/>
    <w:rsid w:val="00AE2F6A"/>
    <w:rsid w:val="00AE304A"/>
    <w:rsid w:val="00AE31F0"/>
    <w:rsid w:val="00AE32A0"/>
    <w:rsid w:val="00AE39B0"/>
    <w:rsid w:val="00AE3A66"/>
    <w:rsid w:val="00AE3C1E"/>
    <w:rsid w:val="00AE453A"/>
    <w:rsid w:val="00AE4AD2"/>
    <w:rsid w:val="00AE5333"/>
    <w:rsid w:val="00AE5D08"/>
    <w:rsid w:val="00AE5EEB"/>
    <w:rsid w:val="00AE66D9"/>
    <w:rsid w:val="00AE6873"/>
    <w:rsid w:val="00AE6FDB"/>
    <w:rsid w:val="00AE722F"/>
    <w:rsid w:val="00AE73F8"/>
    <w:rsid w:val="00AE7446"/>
    <w:rsid w:val="00AF0448"/>
    <w:rsid w:val="00AF0B54"/>
    <w:rsid w:val="00AF11E4"/>
    <w:rsid w:val="00AF191B"/>
    <w:rsid w:val="00AF2990"/>
    <w:rsid w:val="00AF2C40"/>
    <w:rsid w:val="00AF30E0"/>
    <w:rsid w:val="00AF3424"/>
    <w:rsid w:val="00AF3710"/>
    <w:rsid w:val="00AF38A9"/>
    <w:rsid w:val="00AF51A7"/>
    <w:rsid w:val="00AF5A4F"/>
    <w:rsid w:val="00AF5F2A"/>
    <w:rsid w:val="00AF69A7"/>
    <w:rsid w:val="00AF7093"/>
    <w:rsid w:val="00AF7788"/>
    <w:rsid w:val="00AF7DEB"/>
    <w:rsid w:val="00B00068"/>
    <w:rsid w:val="00B00127"/>
    <w:rsid w:val="00B00AA5"/>
    <w:rsid w:val="00B010B2"/>
    <w:rsid w:val="00B011C3"/>
    <w:rsid w:val="00B01201"/>
    <w:rsid w:val="00B0229A"/>
    <w:rsid w:val="00B03C56"/>
    <w:rsid w:val="00B04572"/>
    <w:rsid w:val="00B057B8"/>
    <w:rsid w:val="00B05A2B"/>
    <w:rsid w:val="00B0688F"/>
    <w:rsid w:val="00B07E27"/>
    <w:rsid w:val="00B07FB9"/>
    <w:rsid w:val="00B07FC3"/>
    <w:rsid w:val="00B10046"/>
    <w:rsid w:val="00B10D59"/>
    <w:rsid w:val="00B10EA6"/>
    <w:rsid w:val="00B10F04"/>
    <w:rsid w:val="00B10F89"/>
    <w:rsid w:val="00B115AC"/>
    <w:rsid w:val="00B11876"/>
    <w:rsid w:val="00B12C39"/>
    <w:rsid w:val="00B13732"/>
    <w:rsid w:val="00B13935"/>
    <w:rsid w:val="00B1515D"/>
    <w:rsid w:val="00B15548"/>
    <w:rsid w:val="00B15A35"/>
    <w:rsid w:val="00B15E26"/>
    <w:rsid w:val="00B1605F"/>
    <w:rsid w:val="00B166DE"/>
    <w:rsid w:val="00B16B58"/>
    <w:rsid w:val="00B16E74"/>
    <w:rsid w:val="00B16E94"/>
    <w:rsid w:val="00B170BB"/>
    <w:rsid w:val="00B17940"/>
    <w:rsid w:val="00B17B4B"/>
    <w:rsid w:val="00B2041D"/>
    <w:rsid w:val="00B20A2B"/>
    <w:rsid w:val="00B20F74"/>
    <w:rsid w:val="00B21642"/>
    <w:rsid w:val="00B2217B"/>
    <w:rsid w:val="00B22577"/>
    <w:rsid w:val="00B232CD"/>
    <w:rsid w:val="00B24394"/>
    <w:rsid w:val="00B245BC"/>
    <w:rsid w:val="00B24A42"/>
    <w:rsid w:val="00B24ACB"/>
    <w:rsid w:val="00B24EBF"/>
    <w:rsid w:val="00B24FA3"/>
    <w:rsid w:val="00B251B5"/>
    <w:rsid w:val="00B25B5F"/>
    <w:rsid w:val="00B25BB9"/>
    <w:rsid w:val="00B25C22"/>
    <w:rsid w:val="00B25D6D"/>
    <w:rsid w:val="00B26AD6"/>
    <w:rsid w:val="00B3197C"/>
    <w:rsid w:val="00B31C2C"/>
    <w:rsid w:val="00B32133"/>
    <w:rsid w:val="00B32B49"/>
    <w:rsid w:val="00B334D5"/>
    <w:rsid w:val="00B33A52"/>
    <w:rsid w:val="00B341B9"/>
    <w:rsid w:val="00B3433E"/>
    <w:rsid w:val="00B3448F"/>
    <w:rsid w:val="00B34555"/>
    <w:rsid w:val="00B3463A"/>
    <w:rsid w:val="00B34A40"/>
    <w:rsid w:val="00B34F80"/>
    <w:rsid w:val="00B36541"/>
    <w:rsid w:val="00B3666E"/>
    <w:rsid w:val="00B36DED"/>
    <w:rsid w:val="00B37224"/>
    <w:rsid w:val="00B372E7"/>
    <w:rsid w:val="00B405C1"/>
    <w:rsid w:val="00B40619"/>
    <w:rsid w:val="00B40656"/>
    <w:rsid w:val="00B4072F"/>
    <w:rsid w:val="00B40CE5"/>
    <w:rsid w:val="00B41325"/>
    <w:rsid w:val="00B42376"/>
    <w:rsid w:val="00B423C1"/>
    <w:rsid w:val="00B423DF"/>
    <w:rsid w:val="00B4245F"/>
    <w:rsid w:val="00B4308A"/>
    <w:rsid w:val="00B43701"/>
    <w:rsid w:val="00B43A31"/>
    <w:rsid w:val="00B4401F"/>
    <w:rsid w:val="00B44E07"/>
    <w:rsid w:val="00B45906"/>
    <w:rsid w:val="00B45C08"/>
    <w:rsid w:val="00B45D7C"/>
    <w:rsid w:val="00B45F6F"/>
    <w:rsid w:val="00B46229"/>
    <w:rsid w:val="00B4772C"/>
    <w:rsid w:val="00B47753"/>
    <w:rsid w:val="00B47BFB"/>
    <w:rsid w:val="00B50364"/>
    <w:rsid w:val="00B50426"/>
    <w:rsid w:val="00B508A7"/>
    <w:rsid w:val="00B50EAE"/>
    <w:rsid w:val="00B51D04"/>
    <w:rsid w:val="00B51D52"/>
    <w:rsid w:val="00B51E58"/>
    <w:rsid w:val="00B52CEA"/>
    <w:rsid w:val="00B52DEB"/>
    <w:rsid w:val="00B530BA"/>
    <w:rsid w:val="00B5310B"/>
    <w:rsid w:val="00B53A9F"/>
    <w:rsid w:val="00B547DB"/>
    <w:rsid w:val="00B566F4"/>
    <w:rsid w:val="00B56D14"/>
    <w:rsid w:val="00B60409"/>
    <w:rsid w:val="00B60894"/>
    <w:rsid w:val="00B60958"/>
    <w:rsid w:val="00B61089"/>
    <w:rsid w:val="00B6117B"/>
    <w:rsid w:val="00B61551"/>
    <w:rsid w:val="00B61ED7"/>
    <w:rsid w:val="00B62DDD"/>
    <w:rsid w:val="00B63FF3"/>
    <w:rsid w:val="00B65361"/>
    <w:rsid w:val="00B65670"/>
    <w:rsid w:val="00B66199"/>
    <w:rsid w:val="00B66369"/>
    <w:rsid w:val="00B66658"/>
    <w:rsid w:val="00B666AD"/>
    <w:rsid w:val="00B66CD1"/>
    <w:rsid w:val="00B67120"/>
    <w:rsid w:val="00B7046B"/>
    <w:rsid w:val="00B70B68"/>
    <w:rsid w:val="00B70D33"/>
    <w:rsid w:val="00B716F6"/>
    <w:rsid w:val="00B72884"/>
    <w:rsid w:val="00B729C8"/>
    <w:rsid w:val="00B72FED"/>
    <w:rsid w:val="00B731A3"/>
    <w:rsid w:val="00B731C0"/>
    <w:rsid w:val="00B7498E"/>
    <w:rsid w:val="00B751BD"/>
    <w:rsid w:val="00B75798"/>
    <w:rsid w:val="00B75FEA"/>
    <w:rsid w:val="00B76114"/>
    <w:rsid w:val="00B76179"/>
    <w:rsid w:val="00B76352"/>
    <w:rsid w:val="00B7671B"/>
    <w:rsid w:val="00B7686F"/>
    <w:rsid w:val="00B76CF7"/>
    <w:rsid w:val="00B77E35"/>
    <w:rsid w:val="00B77EF4"/>
    <w:rsid w:val="00B80C89"/>
    <w:rsid w:val="00B81A34"/>
    <w:rsid w:val="00B81B72"/>
    <w:rsid w:val="00B8256D"/>
    <w:rsid w:val="00B82939"/>
    <w:rsid w:val="00B83804"/>
    <w:rsid w:val="00B83E65"/>
    <w:rsid w:val="00B843B3"/>
    <w:rsid w:val="00B85D71"/>
    <w:rsid w:val="00B868D3"/>
    <w:rsid w:val="00B86E29"/>
    <w:rsid w:val="00B877DB"/>
    <w:rsid w:val="00B87F83"/>
    <w:rsid w:val="00B902E4"/>
    <w:rsid w:val="00B91C7A"/>
    <w:rsid w:val="00B91EC0"/>
    <w:rsid w:val="00B91EE0"/>
    <w:rsid w:val="00B9393C"/>
    <w:rsid w:val="00B9447C"/>
    <w:rsid w:val="00B94A05"/>
    <w:rsid w:val="00B9659D"/>
    <w:rsid w:val="00B966D5"/>
    <w:rsid w:val="00B96F0B"/>
    <w:rsid w:val="00B9769A"/>
    <w:rsid w:val="00B97E4A"/>
    <w:rsid w:val="00BA0598"/>
    <w:rsid w:val="00BA0713"/>
    <w:rsid w:val="00BA0FAC"/>
    <w:rsid w:val="00BA2078"/>
    <w:rsid w:val="00BA25A9"/>
    <w:rsid w:val="00BA27ED"/>
    <w:rsid w:val="00BA2DE7"/>
    <w:rsid w:val="00BA34E8"/>
    <w:rsid w:val="00BA3569"/>
    <w:rsid w:val="00BA3F6B"/>
    <w:rsid w:val="00BA42A4"/>
    <w:rsid w:val="00BA44DB"/>
    <w:rsid w:val="00BA459F"/>
    <w:rsid w:val="00BA4689"/>
    <w:rsid w:val="00BA49D9"/>
    <w:rsid w:val="00BA4E27"/>
    <w:rsid w:val="00BA522D"/>
    <w:rsid w:val="00BA5409"/>
    <w:rsid w:val="00BA5647"/>
    <w:rsid w:val="00BA67ED"/>
    <w:rsid w:val="00BA6C35"/>
    <w:rsid w:val="00BA7233"/>
    <w:rsid w:val="00BA7D03"/>
    <w:rsid w:val="00BB003F"/>
    <w:rsid w:val="00BB0249"/>
    <w:rsid w:val="00BB0B2A"/>
    <w:rsid w:val="00BB0D99"/>
    <w:rsid w:val="00BB0E4F"/>
    <w:rsid w:val="00BB13BC"/>
    <w:rsid w:val="00BB143D"/>
    <w:rsid w:val="00BB15DC"/>
    <w:rsid w:val="00BB1746"/>
    <w:rsid w:val="00BB1F5D"/>
    <w:rsid w:val="00BB1F9F"/>
    <w:rsid w:val="00BB22C0"/>
    <w:rsid w:val="00BB3030"/>
    <w:rsid w:val="00BB39B6"/>
    <w:rsid w:val="00BB3A94"/>
    <w:rsid w:val="00BB3C32"/>
    <w:rsid w:val="00BB45BA"/>
    <w:rsid w:val="00BB4A10"/>
    <w:rsid w:val="00BB4DDF"/>
    <w:rsid w:val="00BB4F56"/>
    <w:rsid w:val="00BB4FAA"/>
    <w:rsid w:val="00BB5273"/>
    <w:rsid w:val="00BB59F9"/>
    <w:rsid w:val="00BB699B"/>
    <w:rsid w:val="00BB6AF7"/>
    <w:rsid w:val="00BC0A8C"/>
    <w:rsid w:val="00BC1739"/>
    <w:rsid w:val="00BC1C1B"/>
    <w:rsid w:val="00BC22D4"/>
    <w:rsid w:val="00BC28CE"/>
    <w:rsid w:val="00BC2F67"/>
    <w:rsid w:val="00BC333B"/>
    <w:rsid w:val="00BC4332"/>
    <w:rsid w:val="00BC47F3"/>
    <w:rsid w:val="00BC4842"/>
    <w:rsid w:val="00BC48C3"/>
    <w:rsid w:val="00BC48E4"/>
    <w:rsid w:val="00BC4AA1"/>
    <w:rsid w:val="00BC51C6"/>
    <w:rsid w:val="00BC543C"/>
    <w:rsid w:val="00BC5D61"/>
    <w:rsid w:val="00BC5F15"/>
    <w:rsid w:val="00BC6C03"/>
    <w:rsid w:val="00BC70F7"/>
    <w:rsid w:val="00BD029B"/>
    <w:rsid w:val="00BD0775"/>
    <w:rsid w:val="00BD0F54"/>
    <w:rsid w:val="00BD11A4"/>
    <w:rsid w:val="00BD1604"/>
    <w:rsid w:val="00BD2CF1"/>
    <w:rsid w:val="00BD2D6D"/>
    <w:rsid w:val="00BD36A3"/>
    <w:rsid w:val="00BD382A"/>
    <w:rsid w:val="00BD38B1"/>
    <w:rsid w:val="00BD394E"/>
    <w:rsid w:val="00BD3BA7"/>
    <w:rsid w:val="00BD41C9"/>
    <w:rsid w:val="00BD4BF5"/>
    <w:rsid w:val="00BD4C5E"/>
    <w:rsid w:val="00BD4EC4"/>
    <w:rsid w:val="00BD4F6D"/>
    <w:rsid w:val="00BD5D76"/>
    <w:rsid w:val="00BD6ECA"/>
    <w:rsid w:val="00BD7C8A"/>
    <w:rsid w:val="00BD7E28"/>
    <w:rsid w:val="00BE011C"/>
    <w:rsid w:val="00BE0D56"/>
    <w:rsid w:val="00BE112C"/>
    <w:rsid w:val="00BE12D4"/>
    <w:rsid w:val="00BE186B"/>
    <w:rsid w:val="00BE1D44"/>
    <w:rsid w:val="00BE1DA5"/>
    <w:rsid w:val="00BE252C"/>
    <w:rsid w:val="00BE271F"/>
    <w:rsid w:val="00BE33D1"/>
    <w:rsid w:val="00BE3459"/>
    <w:rsid w:val="00BE386C"/>
    <w:rsid w:val="00BE3C9E"/>
    <w:rsid w:val="00BE3EF2"/>
    <w:rsid w:val="00BE49CD"/>
    <w:rsid w:val="00BE553A"/>
    <w:rsid w:val="00BE6063"/>
    <w:rsid w:val="00BE627E"/>
    <w:rsid w:val="00BE6C65"/>
    <w:rsid w:val="00BE75CB"/>
    <w:rsid w:val="00BE7FBE"/>
    <w:rsid w:val="00BF0883"/>
    <w:rsid w:val="00BF11B8"/>
    <w:rsid w:val="00BF14F1"/>
    <w:rsid w:val="00BF185F"/>
    <w:rsid w:val="00BF1E2A"/>
    <w:rsid w:val="00BF20BB"/>
    <w:rsid w:val="00BF21BC"/>
    <w:rsid w:val="00BF31EA"/>
    <w:rsid w:val="00BF3FF2"/>
    <w:rsid w:val="00BF4C72"/>
    <w:rsid w:val="00BF4DA3"/>
    <w:rsid w:val="00BF57AF"/>
    <w:rsid w:val="00BF5B75"/>
    <w:rsid w:val="00BF5F24"/>
    <w:rsid w:val="00BF600D"/>
    <w:rsid w:val="00BF6A4F"/>
    <w:rsid w:val="00BF6D1F"/>
    <w:rsid w:val="00BF72E9"/>
    <w:rsid w:val="00BF735A"/>
    <w:rsid w:val="00BF7491"/>
    <w:rsid w:val="00C004EF"/>
    <w:rsid w:val="00C01278"/>
    <w:rsid w:val="00C0166F"/>
    <w:rsid w:val="00C01DFF"/>
    <w:rsid w:val="00C01E86"/>
    <w:rsid w:val="00C02AAE"/>
    <w:rsid w:val="00C02C34"/>
    <w:rsid w:val="00C032D3"/>
    <w:rsid w:val="00C0353C"/>
    <w:rsid w:val="00C03666"/>
    <w:rsid w:val="00C03A7F"/>
    <w:rsid w:val="00C03BD1"/>
    <w:rsid w:val="00C03D69"/>
    <w:rsid w:val="00C04031"/>
    <w:rsid w:val="00C04132"/>
    <w:rsid w:val="00C0426F"/>
    <w:rsid w:val="00C0433F"/>
    <w:rsid w:val="00C048B0"/>
    <w:rsid w:val="00C04B8E"/>
    <w:rsid w:val="00C054E5"/>
    <w:rsid w:val="00C05790"/>
    <w:rsid w:val="00C05FF1"/>
    <w:rsid w:val="00C061D6"/>
    <w:rsid w:val="00C07569"/>
    <w:rsid w:val="00C07A5E"/>
    <w:rsid w:val="00C07F3C"/>
    <w:rsid w:val="00C10D79"/>
    <w:rsid w:val="00C10EF6"/>
    <w:rsid w:val="00C11134"/>
    <w:rsid w:val="00C11CEB"/>
    <w:rsid w:val="00C12410"/>
    <w:rsid w:val="00C13535"/>
    <w:rsid w:val="00C135CB"/>
    <w:rsid w:val="00C138F1"/>
    <w:rsid w:val="00C14757"/>
    <w:rsid w:val="00C14EB9"/>
    <w:rsid w:val="00C15290"/>
    <w:rsid w:val="00C156DA"/>
    <w:rsid w:val="00C15C17"/>
    <w:rsid w:val="00C15C70"/>
    <w:rsid w:val="00C15F45"/>
    <w:rsid w:val="00C160BE"/>
    <w:rsid w:val="00C17A33"/>
    <w:rsid w:val="00C21F18"/>
    <w:rsid w:val="00C22631"/>
    <w:rsid w:val="00C23522"/>
    <w:rsid w:val="00C23713"/>
    <w:rsid w:val="00C23EB1"/>
    <w:rsid w:val="00C23F9E"/>
    <w:rsid w:val="00C26909"/>
    <w:rsid w:val="00C270B9"/>
    <w:rsid w:val="00C272B2"/>
    <w:rsid w:val="00C27F59"/>
    <w:rsid w:val="00C300A0"/>
    <w:rsid w:val="00C305FE"/>
    <w:rsid w:val="00C30917"/>
    <w:rsid w:val="00C31009"/>
    <w:rsid w:val="00C31852"/>
    <w:rsid w:val="00C31B70"/>
    <w:rsid w:val="00C31CEA"/>
    <w:rsid w:val="00C31D2B"/>
    <w:rsid w:val="00C31ED0"/>
    <w:rsid w:val="00C32E94"/>
    <w:rsid w:val="00C34633"/>
    <w:rsid w:val="00C34B94"/>
    <w:rsid w:val="00C34F45"/>
    <w:rsid w:val="00C361A4"/>
    <w:rsid w:val="00C369FD"/>
    <w:rsid w:val="00C37088"/>
    <w:rsid w:val="00C3726C"/>
    <w:rsid w:val="00C41670"/>
    <w:rsid w:val="00C4206A"/>
    <w:rsid w:val="00C43716"/>
    <w:rsid w:val="00C43B58"/>
    <w:rsid w:val="00C44BBD"/>
    <w:rsid w:val="00C452D7"/>
    <w:rsid w:val="00C45481"/>
    <w:rsid w:val="00C454AB"/>
    <w:rsid w:val="00C45A1C"/>
    <w:rsid w:val="00C46764"/>
    <w:rsid w:val="00C46873"/>
    <w:rsid w:val="00C46B88"/>
    <w:rsid w:val="00C47934"/>
    <w:rsid w:val="00C47E27"/>
    <w:rsid w:val="00C50702"/>
    <w:rsid w:val="00C50737"/>
    <w:rsid w:val="00C50D5B"/>
    <w:rsid w:val="00C5111D"/>
    <w:rsid w:val="00C5183B"/>
    <w:rsid w:val="00C51DB0"/>
    <w:rsid w:val="00C53F4F"/>
    <w:rsid w:val="00C546AB"/>
    <w:rsid w:val="00C54BBA"/>
    <w:rsid w:val="00C54F09"/>
    <w:rsid w:val="00C54FCF"/>
    <w:rsid w:val="00C558F5"/>
    <w:rsid w:val="00C55EE5"/>
    <w:rsid w:val="00C5676B"/>
    <w:rsid w:val="00C56A3A"/>
    <w:rsid w:val="00C572FE"/>
    <w:rsid w:val="00C57518"/>
    <w:rsid w:val="00C57950"/>
    <w:rsid w:val="00C60072"/>
    <w:rsid w:val="00C605A0"/>
    <w:rsid w:val="00C60BE5"/>
    <w:rsid w:val="00C614E0"/>
    <w:rsid w:val="00C61B5E"/>
    <w:rsid w:val="00C62222"/>
    <w:rsid w:val="00C62939"/>
    <w:rsid w:val="00C62FDE"/>
    <w:rsid w:val="00C63071"/>
    <w:rsid w:val="00C635C5"/>
    <w:rsid w:val="00C63673"/>
    <w:rsid w:val="00C64DC6"/>
    <w:rsid w:val="00C65108"/>
    <w:rsid w:val="00C6663A"/>
    <w:rsid w:val="00C668A4"/>
    <w:rsid w:val="00C668E0"/>
    <w:rsid w:val="00C66FA9"/>
    <w:rsid w:val="00C67866"/>
    <w:rsid w:val="00C67884"/>
    <w:rsid w:val="00C678E7"/>
    <w:rsid w:val="00C70720"/>
    <w:rsid w:val="00C7083B"/>
    <w:rsid w:val="00C71DA8"/>
    <w:rsid w:val="00C72D2D"/>
    <w:rsid w:val="00C735B5"/>
    <w:rsid w:val="00C73D7F"/>
    <w:rsid w:val="00C73EA2"/>
    <w:rsid w:val="00C7436F"/>
    <w:rsid w:val="00C74C21"/>
    <w:rsid w:val="00C7548E"/>
    <w:rsid w:val="00C75ED4"/>
    <w:rsid w:val="00C76093"/>
    <w:rsid w:val="00C763E4"/>
    <w:rsid w:val="00C765D6"/>
    <w:rsid w:val="00C76864"/>
    <w:rsid w:val="00C76D87"/>
    <w:rsid w:val="00C77153"/>
    <w:rsid w:val="00C77E67"/>
    <w:rsid w:val="00C80604"/>
    <w:rsid w:val="00C80F47"/>
    <w:rsid w:val="00C8208B"/>
    <w:rsid w:val="00C8256B"/>
    <w:rsid w:val="00C82909"/>
    <w:rsid w:val="00C83400"/>
    <w:rsid w:val="00C83452"/>
    <w:rsid w:val="00C83770"/>
    <w:rsid w:val="00C83BC8"/>
    <w:rsid w:val="00C84485"/>
    <w:rsid w:val="00C8470F"/>
    <w:rsid w:val="00C84EE0"/>
    <w:rsid w:val="00C858A7"/>
    <w:rsid w:val="00C861A1"/>
    <w:rsid w:val="00C8637B"/>
    <w:rsid w:val="00C86BA7"/>
    <w:rsid w:val="00C87765"/>
    <w:rsid w:val="00C9013C"/>
    <w:rsid w:val="00C90C1B"/>
    <w:rsid w:val="00C90FD9"/>
    <w:rsid w:val="00C912BC"/>
    <w:rsid w:val="00C919F9"/>
    <w:rsid w:val="00C91C69"/>
    <w:rsid w:val="00C925AD"/>
    <w:rsid w:val="00C92765"/>
    <w:rsid w:val="00C92A78"/>
    <w:rsid w:val="00C92CEB"/>
    <w:rsid w:val="00C9419D"/>
    <w:rsid w:val="00C94754"/>
    <w:rsid w:val="00C952AB"/>
    <w:rsid w:val="00C954B0"/>
    <w:rsid w:val="00C9661D"/>
    <w:rsid w:val="00C967B5"/>
    <w:rsid w:val="00C972B6"/>
    <w:rsid w:val="00C973CD"/>
    <w:rsid w:val="00C979A2"/>
    <w:rsid w:val="00C97B43"/>
    <w:rsid w:val="00C97D31"/>
    <w:rsid w:val="00C97DDA"/>
    <w:rsid w:val="00C97EA9"/>
    <w:rsid w:val="00CA01CE"/>
    <w:rsid w:val="00CA06FA"/>
    <w:rsid w:val="00CA1E71"/>
    <w:rsid w:val="00CA2795"/>
    <w:rsid w:val="00CA30AD"/>
    <w:rsid w:val="00CA4289"/>
    <w:rsid w:val="00CA4798"/>
    <w:rsid w:val="00CA493B"/>
    <w:rsid w:val="00CA54C2"/>
    <w:rsid w:val="00CA616E"/>
    <w:rsid w:val="00CA6F09"/>
    <w:rsid w:val="00CA77FD"/>
    <w:rsid w:val="00CA7B83"/>
    <w:rsid w:val="00CA7E8E"/>
    <w:rsid w:val="00CA7FEE"/>
    <w:rsid w:val="00CB0279"/>
    <w:rsid w:val="00CB06F2"/>
    <w:rsid w:val="00CB0755"/>
    <w:rsid w:val="00CB0C47"/>
    <w:rsid w:val="00CB134A"/>
    <w:rsid w:val="00CB1AE4"/>
    <w:rsid w:val="00CB21A7"/>
    <w:rsid w:val="00CB2405"/>
    <w:rsid w:val="00CB250E"/>
    <w:rsid w:val="00CB2A26"/>
    <w:rsid w:val="00CB2C57"/>
    <w:rsid w:val="00CB2E49"/>
    <w:rsid w:val="00CB4120"/>
    <w:rsid w:val="00CB4679"/>
    <w:rsid w:val="00CB46A5"/>
    <w:rsid w:val="00CB4A37"/>
    <w:rsid w:val="00CB5CAB"/>
    <w:rsid w:val="00CB76E2"/>
    <w:rsid w:val="00CB7EAE"/>
    <w:rsid w:val="00CB7F3D"/>
    <w:rsid w:val="00CC047F"/>
    <w:rsid w:val="00CC050F"/>
    <w:rsid w:val="00CC0529"/>
    <w:rsid w:val="00CC05D4"/>
    <w:rsid w:val="00CC15E6"/>
    <w:rsid w:val="00CC174F"/>
    <w:rsid w:val="00CC1BF2"/>
    <w:rsid w:val="00CC1C2E"/>
    <w:rsid w:val="00CC1C89"/>
    <w:rsid w:val="00CC29DA"/>
    <w:rsid w:val="00CC2F17"/>
    <w:rsid w:val="00CC3070"/>
    <w:rsid w:val="00CC32B4"/>
    <w:rsid w:val="00CC38C5"/>
    <w:rsid w:val="00CC3C63"/>
    <w:rsid w:val="00CC43E8"/>
    <w:rsid w:val="00CC47B1"/>
    <w:rsid w:val="00CC495C"/>
    <w:rsid w:val="00CC4F29"/>
    <w:rsid w:val="00CC6256"/>
    <w:rsid w:val="00CC68A7"/>
    <w:rsid w:val="00CD121C"/>
    <w:rsid w:val="00CD150D"/>
    <w:rsid w:val="00CD320A"/>
    <w:rsid w:val="00CD3B93"/>
    <w:rsid w:val="00CD4678"/>
    <w:rsid w:val="00CD4F8E"/>
    <w:rsid w:val="00CD6DA7"/>
    <w:rsid w:val="00CE04AD"/>
    <w:rsid w:val="00CE04EE"/>
    <w:rsid w:val="00CE0ADA"/>
    <w:rsid w:val="00CE0C57"/>
    <w:rsid w:val="00CE0CED"/>
    <w:rsid w:val="00CE1871"/>
    <w:rsid w:val="00CE20F5"/>
    <w:rsid w:val="00CE245E"/>
    <w:rsid w:val="00CE247F"/>
    <w:rsid w:val="00CE2825"/>
    <w:rsid w:val="00CE31C9"/>
    <w:rsid w:val="00CE4314"/>
    <w:rsid w:val="00CE44C8"/>
    <w:rsid w:val="00CE457F"/>
    <w:rsid w:val="00CE6E6A"/>
    <w:rsid w:val="00CF00AC"/>
    <w:rsid w:val="00CF01F9"/>
    <w:rsid w:val="00CF09A3"/>
    <w:rsid w:val="00CF0C0A"/>
    <w:rsid w:val="00CF13B1"/>
    <w:rsid w:val="00CF19C5"/>
    <w:rsid w:val="00CF19E6"/>
    <w:rsid w:val="00CF1D64"/>
    <w:rsid w:val="00CF2E43"/>
    <w:rsid w:val="00CF3309"/>
    <w:rsid w:val="00CF3A37"/>
    <w:rsid w:val="00CF4EE8"/>
    <w:rsid w:val="00CF62C4"/>
    <w:rsid w:val="00CF6340"/>
    <w:rsid w:val="00CF6372"/>
    <w:rsid w:val="00CF68A3"/>
    <w:rsid w:val="00CF68C1"/>
    <w:rsid w:val="00CF6AE5"/>
    <w:rsid w:val="00CF79BC"/>
    <w:rsid w:val="00D002B3"/>
    <w:rsid w:val="00D00692"/>
    <w:rsid w:val="00D0092F"/>
    <w:rsid w:val="00D00E08"/>
    <w:rsid w:val="00D016A2"/>
    <w:rsid w:val="00D01805"/>
    <w:rsid w:val="00D01A6E"/>
    <w:rsid w:val="00D01D3D"/>
    <w:rsid w:val="00D02543"/>
    <w:rsid w:val="00D0287E"/>
    <w:rsid w:val="00D028AC"/>
    <w:rsid w:val="00D03903"/>
    <w:rsid w:val="00D03E99"/>
    <w:rsid w:val="00D0522A"/>
    <w:rsid w:val="00D057F8"/>
    <w:rsid w:val="00D05A83"/>
    <w:rsid w:val="00D05F80"/>
    <w:rsid w:val="00D06D31"/>
    <w:rsid w:val="00D07418"/>
    <w:rsid w:val="00D07B8B"/>
    <w:rsid w:val="00D07BF3"/>
    <w:rsid w:val="00D07D57"/>
    <w:rsid w:val="00D07E77"/>
    <w:rsid w:val="00D10048"/>
    <w:rsid w:val="00D109E0"/>
    <w:rsid w:val="00D13075"/>
    <w:rsid w:val="00D1363C"/>
    <w:rsid w:val="00D138FB"/>
    <w:rsid w:val="00D13BAC"/>
    <w:rsid w:val="00D14490"/>
    <w:rsid w:val="00D156B8"/>
    <w:rsid w:val="00D15993"/>
    <w:rsid w:val="00D15D23"/>
    <w:rsid w:val="00D1760B"/>
    <w:rsid w:val="00D1796A"/>
    <w:rsid w:val="00D17A33"/>
    <w:rsid w:val="00D17FF6"/>
    <w:rsid w:val="00D20073"/>
    <w:rsid w:val="00D20177"/>
    <w:rsid w:val="00D20301"/>
    <w:rsid w:val="00D20CDC"/>
    <w:rsid w:val="00D20EDA"/>
    <w:rsid w:val="00D2100E"/>
    <w:rsid w:val="00D212FF"/>
    <w:rsid w:val="00D21D37"/>
    <w:rsid w:val="00D22243"/>
    <w:rsid w:val="00D224E4"/>
    <w:rsid w:val="00D2279B"/>
    <w:rsid w:val="00D22CB3"/>
    <w:rsid w:val="00D24326"/>
    <w:rsid w:val="00D2478D"/>
    <w:rsid w:val="00D250D7"/>
    <w:rsid w:val="00D26A14"/>
    <w:rsid w:val="00D26B27"/>
    <w:rsid w:val="00D26ED2"/>
    <w:rsid w:val="00D27A2C"/>
    <w:rsid w:val="00D30710"/>
    <w:rsid w:val="00D313AD"/>
    <w:rsid w:val="00D31A98"/>
    <w:rsid w:val="00D31B76"/>
    <w:rsid w:val="00D31C2A"/>
    <w:rsid w:val="00D31C71"/>
    <w:rsid w:val="00D32541"/>
    <w:rsid w:val="00D3306C"/>
    <w:rsid w:val="00D33C9D"/>
    <w:rsid w:val="00D33F56"/>
    <w:rsid w:val="00D34072"/>
    <w:rsid w:val="00D34612"/>
    <w:rsid w:val="00D35BB2"/>
    <w:rsid w:val="00D36AE2"/>
    <w:rsid w:val="00D36B01"/>
    <w:rsid w:val="00D3796B"/>
    <w:rsid w:val="00D37FA3"/>
    <w:rsid w:val="00D41A9E"/>
    <w:rsid w:val="00D424B3"/>
    <w:rsid w:val="00D428C2"/>
    <w:rsid w:val="00D42EF0"/>
    <w:rsid w:val="00D43452"/>
    <w:rsid w:val="00D440B1"/>
    <w:rsid w:val="00D443BD"/>
    <w:rsid w:val="00D447F2"/>
    <w:rsid w:val="00D4496E"/>
    <w:rsid w:val="00D44D1F"/>
    <w:rsid w:val="00D46298"/>
    <w:rsid w:val="00D463BB"/>
    <w:rsid w:val="00D46648"/>
    <w:rsid w:val="00D46ED5"/>
    <w:rsid w:val="00D50C46"/>
    <w:rsid w:val="00D50E7F"/>
    <w:rsid w:val="00D51013"/>
    <w:rsid w:val="00D51A42"/>
    <w:rsid w:val="00D52F04"/>
    <w:rsid w:val="00D5372E"/>
    <w:rsid w:val="00D545D8"/>
    <w:rsid w:val="00D54CB9"/>
    <w:rsid w:val="00D55467"/>
    <w:rsid w:val="00D554F8"/>
    <w:rsid w:val="00D5563B"/>
    <w:rsid w:val="00D55929"/>
    <w:rsid w:val="00D565BC"/>
    <w:rsid w:val="00D56F32"/>
    <w:rsid w:val="00D57140"/>
    <w:rsid w:val="00D57AA4"/>
    <w:rsid w:val="00D57F01"/>
    <w:rsid w:val="00D60108"/>
    <w:rsid w:val="00D6014F"/>
    <w:rsid w:val="00D60B14"/>
    <w:rsid w:val="00D61A5B"/>
    <w:rsid w:val="00D61FE3"/>
    <w:rsid w:val="00D62BCA"/>
    <w:rsid w:val="00D636BC"/>
    <w:rsid w:val="00D638EC"/>
    <w:rsid w:val="00D6418D"/>
    <w:rsid w:val="00D6458B"/>
    <w:rsid w:val="00D64665"/>
    <w:rsid w:val="00D64DEB"/>
    <w:rsid w:val="00D65736"/>
    <w:rsid w:val="00D66141"/>
    <w:rsid w:val="00D66C61"/>
    <w:rsid w:val="00D677C6"/>
    <w:rsid w:val="00D71128"/>
    <w:rsid w:val="00D71BB9"/>
    <w:rsid w:val="00D73270"/>
    <w:rsid w:val="00D74A7A"/>
    <w:rsid w:val="00D7525B"/>
    <w:rsid w:val="00D7581D"/>
    <w:rsid w:val="00D75C30"/>
    <w:rsid w:val="00D7675A"/>
    <w:rsid w:val="00D76E00"/>
    <w:rsid w:val="00D77203"/>
    <w:rsid w:val="00D77331"/>
    <w:rsid w:val="00D773A2"/>
    <w:rsid w:val="00D77BE4"/>
    <w:rsid w:val="00D80BF9"/>
    <w:rsid w:val="00D8122E"/>
    <w:rsid w:val="00D8176F"/>
    <w:rsid w:val="00D81BFF"/>
    <w:rsid w:val="00D81D5E"/>
    <w:rsid w:val="00D82CF0"/>
    <w:rsid w:val="00D83B74"/>
    <w:rsid w:val="00D84304"/>
    <w:rsid w:val="00D85BBA"/>
    <w:rsid w:val="00D861CA"/>
    <w:rsid w:val="00D8710C"/>
    <w:rsid w:val="00D874D2"/>
    <w:rsid w:val="00D874F6"/>
    <w:rsid w:val="00D876F0"/>
    <w:rsid w:val="00D878FA"/>
    <w:rsid w:val="00D9036A"/>
    <w:rsid w:val="00D904AC"/>
    <w:rsid w:val="00D90E0B"/>
    <w:rsid w:val="00D913D8"/>
    <w:rsid w:val="00D91420"/>
    <w:rsid w:val="00D91D06"/>
    <w:rsid w:val="00D926C3"/>
    <w:rsid w:val="00D9279D"/>
    <w:rsid w:val="00D94335"/>
    <w:rsid w:val="00D944C2"/>
    <w:rsid w:val="00D949E5"/>
    <w:rsid w:val="00D950B3"/>
    <w:rsid w:val="00D9570E"/>
    <w:rsid w:val="00D95B71"/>
    <w:rsid w:val="00D96619"/>
    <w:rsid w:val="00D9664B"/>
    <w:rsid w:val="00D9665D"/>
    <w:rsid w:val="00D96695"/>
    <w:rsid w:val="00D966C1"/>
    <w:rsid w:val="00D96A58"/>
    <w:rsid w:val="00D96CBF"/>
    <w:rsid w:val="00D9714F"/>
    <w:rsid w:val="00D975D4"/>
    <w:rsid w:val="00D97642"/>
    <w:rsid w:val="00D9767B"/>
    <w:rsid w:val="00DA0731"/>
    <w:rsid w:val="00DA0C44"/>
    <w:rsid w:val="00DA119C"/>
    <w:rsid w:val="00DA1905"/>
    <w:rsid w:val="00DA22E2"/>
    <w:rsid w:val="00DA3001"/>
    <w:rsid w:val="00DA37D4"/>
    <w:rsid w:val="00DA4139"/>
    <w:rsid w:val="00DA43DB"/>
    <w:rsid w:val="00DA4C57"/>
    <w:rsid w:val="00DA5787"/>
    <w:rsid w:val="00DA5D4D"/>
    <w:rsid w:val="00DA661D"/>
    <w:rsid w:val="00DA7698"/>
    <w:rsid w:val="00DA7A55"/>
    <w:rsid w:val="00DA7B46"/>
    <w:rsid w:val="00DA7E76"/>
    <w:rsid w:val="00DB0285"/>
    <w:rsid w:val="00DB164C"/>
    <w:rsid w:val="00DB164D"/>
    <w:rsid w:val="00DB18B0"/>
    <w:rsid w:val="00DB2495"/>
    <w:rsid w:val="00DB2686"/>
    <w:rsid w:val="00DB271B"/>
    <w:rsid w:val="00DB2A6D"/>
    <w:rsid w:val="00DB30A0"/>
    <w:rsid w:val="00DB34D0"/>
    <w:rsid w:val="00DB3C05"/>
    <w:rsid w:val="00DB47AA"/>
    <w:rsid w:val="00DB4840"/>
    <w:rsid w:val="00DB4870"/>
    <w:rsid w:val="00DB49CC"/>
    <w:rsid w:val="00DB4A5E"/>
    <w:rsid w:val="00DB4B62"/>
    <w:rsid w:val="00DB4E06"/>
    <w:rsid w:val="00DB521A"/>
    <w:rsid w:val="00DB5396"/>
    <w:rsid w:val="00DB54EE"/>
    <w:rsid w:val="00DB5669"/>
    <w:rsid w:val="00DB62ED"/>
    <w:rsid w:val="00DB67B9"/>
    <w:rsid w:val="00DB6F8B"/>
    <w:rsid w:val="00DB715C"/>
    <w:rsid w:val="00DB7186"/>
    <w:rsid w:val="00DB77E8"/>
    <w:rsid w:val="00DB7F97"/>
    <w:rsid w:val="00DB7FB0"/>
    <w:rsid w:val="00DC0262"/>
    <w:rsid w:val="00DC047F"/>
    <w:rsid w:val="00DC09F2"/>
    <w:rsid w:val="00DC18EB"/>
    <w:rsid w:val="00DC1D86"/>
    <w:rsid w:val="00DC2761"/>
    <w:rsid w:val="00DC308B"/>
    <w:rsid w:val="00DC35B8"/>
    <w:rsid w:val="00DC3E23"/>
    <w:rsid w:val="00DC3EC6"/>
    <w:rsid w:val="00DC41EC"/>
    <w:rsid w:val="00DC422E"/>
    <w:rsid w:val="00DC47A8"/>
    <w:rsid w:val="00DC5374"/>
    <w:rsid w:val="00DC5415"/>
    <w:rsid w:val="00DC6E97"/>
    <w:rsid w:val="00DC6F74"/>
    <w:rsid w:val="00DC707E"/>
    <w:rsid w:val="00DC73AA"/>
    <w:rsid w:val="00DC7CBF"/>
    <w:rsid w:val="00DC7F77"/>
    <w:rsid w:val="00DD0348"/>
    <w:rsid w:val="00DD0C45"/>
    <w:rsid w:val="00DD1CC0"/>
    <w:rsid w:val="00DD1D8A"/>
    <w:rsid w:val="00DD1FC7"/>
    <w:rsid w:val="00DD2807"/>
    <w:rsid w:val="00DD3465"/>
    <w:rsid w:val="00DD3C91"/>
    <w:rsid w:val="00DD4B43"/>
    <w:rsid w:val="00DD51AB"/>
    <w:rsid w:val="00DD5858"/>
    <w:rsid w:val="00DD5C3A"/>
    <w:rsid w:val="00DD5CED"/>
    <w:rsid w:val="00DD6201"/>
    <w:rsid w:val="00DD6656"/>
    <w:rsid w:val="00DD68E5"/>
    <w:rsid w:val="00DD6BEE"/>
    <w:rsid w:val="00DD6EE2"/>
    <w:rsid w:val="00DD7096"/>
    <w:rsid w:val="00DD78B1"/>
    <w:rsid w:val="00DE0441"/>
    <w:rsid w:val="00DE0563"/>
    <w:rsid w:val="00DE072C"/>
    <w:rsid w:val="00DE0782"/>
    <w:rsid w:val="00DE2294"/>
    <w:rsid w:val="00DE22F3"/>
    <w:rsid w:val="00DE29E9"/>
    <w:rsid w:val="00DE2ADF"/>
    <w:rsid w:val="00DE34F4"/>
    <w:rsid w:val="00DE3774"/>
    <w:rsid w:val="00DE45A6"/>
    <w:rsid w:val="00DE52FD"/>
    <w:rsid w:val="00DE609D"/>
    <w:rsid w:val="00DE69A9"/>
    <w:rsid w:val="00DE6E1B"/>
    <w:rsid w:val="00DE7827"/>
    <w:rsid w:val="00DE79C1"/>
    <w:rsid w:val="00DE7B45"/>
    <w:rsid w:val="00DF0064"/>
    <w:rsid w:val="00DF119F"/>
    <w:rsid w:val="00DF18F3"/>
    <w:rsid w:val="00DF1A60"/>
    <w:rsid w:val="00DF1C52"/>
    <w:rsid w:val="00DF20D4"/>
    <w:rsid w:val="00DF2553"/>
    <w:rsid w:val="00DF268A"/>
    <w:rsid w:val="00DF26E2"/>
    <w:rsid w:val="00DF283F"/>
    <w:rsid w:val="00DF2BA3"/>
    <w:rsid w:val="00DF2E0A"/>
    <w:rsid w:val="00DF33A2"/>
    <w:rsid w:val="00DF35A4"/>
    <w:rsid w:val="00DF3869"/>
    <w:rsid w:val="00DF3F79"/>
    <w:rsid w:val="00DF4062"/>
    <w:rsid w:val="00DF45FC"/>
    <w:rsid w:val="00DF5760"/>
    <w:rsid w:val="00DF5967"/>
    <w:rsid w:val="00DF5E23"/>
    <w:rsid w:val="00DF681F"/>
    <w:rsid w:val="00DF6EF9"/>
    <w:rsid w:val="00DF7BB6"/>
    <w:rsid w:val="00E00D2D"/>
    <w:rsid w:val="00E010FD"/>
    <w:rsid w:val="00E01670"/>
    <w:rsid w:val="00E02407"/>
    <w:rsid w:val="00E032DF"/>
    <w:rsid w:val="00E03375"/>
    <w:rsid w:val="00E03583"/>
    <w:rsid w:val="00E037E9"/>
    <w:rsid w:val="00E04335"/>
    <w:rsid w:val="00E04768"/>
    <w:rsid w:val="00E04FEB"/>
    <w:rsid w:val="00E055AC"/>
    <w:rsid w:val="00E0567D"/>
    <w:rsid w:val="00E070A9"/>
    <w:rsid w:val="00E07F3A"/>
    <w:rsid w:val="00E11202"/>
    <w:rsid w:val="00E11A44"/>
    <w:rsid w:val="00E12D0E"/>
    <w:rsid w:val="00E12D3B"/>
    <w:rsid w:val="00E12F44"/>
    <w:rsid w:val="00E13E7C"/>
    <w:rsid w:val="00E1416E"/>
    <w:rsid w:val="00E1494B"/>
    <w:rsid w:val="00E14A75"/>
    <w:rsid w:val="00E14C83"/>
    <w:rsid w:val="00E15A2D"/>
    <w:rsid w:val="00E15EA5"/>
    <w:rsid w:val="00E165F3"/>
    <w:rsid w:val="00E16728"/>
    <w:rsid w:val="00E16AD8"/>
    <w:rsid w:val="00E16E2D"/>
    <w:rsid w:val="00E17E3C"/>
    <w:rsid w:val="00E202BE"/>
    <w:rsid w:val="00E21A73"/>
    <w:rsid w:val="00E2229C"/>
    <w:rsid w:val="00E226F1"/>
    <w:rsid w:val="00E22AC2"/>
    <w:rsid w:val="00E22E28"/>
    <w:rsid w:val="00E22E2D"/>
    <w:rsid w:val="00E23D63"/>
    <w:rsid w:val="00E241E7"/>
    <w:rsid w:val="00E2480E"/>
    <w:rsid w:val="00E248BB"/>
    <w:rsid w:val="00E24D80"/>
    <w:rsid w:val="00E24FC7"/>
    <w:rsid w:val="00E25836"/>
    <w:rsid w:val="00E25FB9"/>
    <w:rsid w:val="00E26601"/>
    <w:rsid w:val="00E2666A"/>
    <w:rsid w:val="00E301F4"/>
    <w:rsid w:val="00E3032A"/>
    <w:rsid w:val="00E30B46"/>
    <w:rsid w:val="00E30FC2"/>
    <w:rsid w:val="00E31012"/>
    <w:rsid w:val="00E3247E"/>
    <w:rsid w:val="00E32C08"/>
    <w:rsid w:val="00E332AE"/>
    <w:rsid w:val="00E33B10"/>
    <w:rsid w:val="00E34385"/>
    <w:rsid w:val="00E35019"/>
    <w:rsid w:val="00E353C4"/>
    <w:rsid w:val="00E367E8"/>
    <w:rsid w:val="00E36B25"/>
    <w:rsid w:val="00E36FAB"/>
    <w:rsid w:val="00E3703E"/>
    <w:rsid w:val="00E372A2"/>
    <w:rsid w:val="00E3783F"/>
    <w:rsid w:val="00E379DE"/>
    <w:rsid w:val="00E37F70"/>
    <w:rsid w:val="00E41510"/>
    <w:rsid w:val="00E41606"/>
    <w:rsid w:val="00E424FD"/>
    <w:rsid w:val="00E4361D"/>
    <w:rsid w:val="00E4402B"/>
    <w:rsid w:val="00E44612"/>
    <w:rsid w:val="00E44A2E"/>
    <w:rsid w:val="00E45005"/>
    <w:rsid w:val="00E45B41"/>
    <w:rsid w:val="00E45CBB"/>
    <w:rsid w:val="00E46277"/>
    <w:rsid w:val="00E46EA4"/>
    <w:rsid w:val="00E47A4B"/>
    <w:rsid w:val="00E50563"/>
    <w:rsid w:val="00E50C65"/>
    <w:rsid w:val="00E5103E"/>
    <w:rsid w:val="00E5140C"/>
    <w:rsid w:val="00E51585"/>
    <w:rsid w:val="00E519E6"/>
    <w:rsid w:val="00E5214C"/>
    <w:rsid w:val="00E525DC"/>
    <w:rsid w:val="00E528B9"/>
    <w:rsid w:val="00E52C3B"/>
    <w:rsid w:val="00E5369E"/>
    <w:rsid w:val="00E53A7B"/>
    <w:rsid w:val="00E53E74"/>
    <w:rsid w:val="00E54D1B"/>
    <w:rsid w:val="00E550D3"/>
    <w:rsid w:val="00E55114"/>
    <w:rsid w:val="00E55153"/>
    <w:rsid w:val="00E563D7"/>
    <w:rsid w:val="00E569D4"/>
    <w:rsid w:val="00E57359"/>
    <w:rsid w:val="00E60549"/>
    <w:rsid w:val="00E61008"/>
    <w:rsid w:val="00E617E0"/>
    <w:rsid w:val="00E623B2"/>
    <w:rsid w:val="00E62721"/>
    <w:rsid w:val="00E62CBB"/>
    <w:rsid w:val="00E62E5C"/>
    <w:rsid w:val="00E6301E"/>
    <w:rsid w:val="00E638CD"/>
    <w:rsid w:val="00E63A79"/>
    <w:rsid w:val="00E643F1"/>
    <w:rsid w:val="00E64677"/>
    <w:rsid w:val="00E64C76"/>
    <w:rsid w:val="00E64DFD"/>
    <w:rsid w:val="00E65827"/>
    <w:rsid w:val="00E66350"/>
    <w:rsid w:val="00E67279"/>
    <w:rsid w:val="00E67D27"/>
    <w:rsid w:val="00E67FF4"/>
    <w:rsid w:val="00E705D1"/>
    <w:rsid w:val="00E7096A"/>
    <w:rsid w:val="00E70FF8"/>
    <w:rsid w:val="00E714C4"/>
    <w:rsid w:val="00E719A7"/>
    <w:rsid w:val="00E71E5B"/>
    <w:rsid w:val="00E7256F"/>
    <w:rsid w:val="00E731DF"/>
    <w:rsid w:val="00E7346F"/>
    <w:rsid w:val="00E73710"/>
    <w:rsid w:val="00E7495C"/>
    <w:rsid w:val="00E75561"/>
    <w:rsid w:val="00E767D5"/>
    <w:rsid w:val="00E76F1A"/>
    <w:rsid w:val="00E76F42"/>
    <w:rsid w:val="00E77801"/>
    <w:rsid w:val="00E77959"/>
    <w:rsid w:val="00E8086A"/>
    <w:rsid w:val="00E8109D"/>
    <w:rsid w:val="00E819C6"/>
    <w:rsid w:val="00E81F7B"/>
    <w:rsid w:val="00E81FD4"/>
    <w:rsid w:val="00E82BE2"/>
    <w:rsid w:val="00E834FB"/>
    <w:rsid w:val="00E836EA"/>
    <w:rsid w:val="00E83DB7"/>
    <w:rsid w:val="00E84835"/>
    <w:rsid w:val="00E84975"/>
    <w:rsid w:val="00E852E5"/>
    <w:rsid w:val="00E859D0"/>
    <w:rsid w:val="00E8606D"/>
    <w:rsid w:val="00E86227"/>
    <w:rsid w:val="00E863A5"/>
    <w:rsid w:val="00E87622"/>
    <w:rsid w:val="00E87CAC"/>
    <w:rsid w:val="00E90A3E"/>
    <w:rsid w:val="00E90F11"/>
    <w:rsid w:val="00E911F7"/>
    <w:rsid w:val="00E9185F"/>
    <w:rsid w:val="00E92077"/>
    <w:rsid w:val="00E925B5"/>
    <w:rsid w:val="00E93362"/>
    <w:rsid w:val="00E93483"/>
    <w:rsid w:val="00E934BC"/>
    <w:rsid w:val="00E93B9D"/>
    <w:rsid w:val="00E945DF"/>
    <w:rsid w:val="00E94641"/>
    <w:rsid w:val="00E94B23"/>
    <w:rsid w:val="00E94ECB"/>
    <w:rsid w:val="00E9517F"/>
    <w:rsid w:val="00E95D90"/>
    <w:rsid w:val="00E95E6B"/>
    <w:rsid w:val="00EA0C2A"/>
    <w:rsid w:val="00EA0CF1"/>
    <w:rsid w:val="00EA19CD"/>
    <w:rsid w:val="00EA255E"/>
    <w:rsid w:val="00EA2602"/>
    <w:rsid w:val="00EA261C"/>
    <w:rsid w:val="00EA29DF"/>
    <w:rsid w:val="00EA3184"/>
    <w:rsid w:val="00EA399B"/>
    <w:rsid w:val="00EA3B07"/>
    <w:rsid w:val="00EA3D5F"/>
    <w:rsid w:val="00EA425A"/>
    <w:rsid w:val="00EA56AC"/>
    <w:rsid w:val="00EA56CC"/>
    <w:rsid w:val="00EA5D0E"/>
    <w:rsid w:val="00EA6260"/>
    <w:rsid w:val="00EA6A04"/>
    <w:rsid w:val="00EA6FE6"/>
    <w:rsid w:val="00EA7798"/>
    <w:rsid w:val="00EA7B04"/>
    <w:rsid w:val="00EB03EF"/>
    <w:rsid w:val="00EB0F44"/>
    <w:rsid w:val="00EB1474"/>
    <w:rsid w:val="00EB14A8"/>
    <w:rsid w:val="00EB1AA5"/>
    <w:rsid w:val="00EB2044"/>
    <w:rsid w:val="00EB2332"/>
    <w:rsid w:val="00EB2E1C"/>
    <w:rsid w:val="00EB3417"/>
    <w:rsid w:val="00EB34F2"/>
    <w:rsid w:val="00EB37EE"/>
    <w:rsid w:val="00EB3A40"/>
    <w:rsid w:val="00EB3CD5"/>
    <w:rsid w:val="00EB533A"/>
    <w:rsid w:val="00EB58D6"/>
    <w:rsid w:val="00EB62D8"/>
    <w:rsid w:val="00EB641C"/>
    <w:rsid w:val="00EB68CC"/>
    <w:rsid w:val="00EB699B"/>
    <w:rsid w:val="00EB79E8"/>
    <w:rsid w:val="00EB7CE1"/>
    <w:rsid w:val="00EB7CFA"/>
    <w:rsid w:val="00EB7FEB"/>
    <w:rsid w:val="00EC012B"/>
    <w:rsid w:val="00EC0195"/>
    <w:rsid w:val="00EC0285"/>
    <w:rsid w:val="00EC1CAB"/>
    <w:rsid w:val="00EC2BA5"/>
    <w:rsid w:val="00EC36BB"/>
    <w:rsid w:val="00EC36F8"/>
    <w:rsid w:val="00EC4970"/>
    <w:rsid w:val="00EC52EC"/>
    <w:rsid w:val="00EC5EA9"/>
    <w:rsid w:val="00EC619A"/>
    <w:rsid w:val="00EC6200"/>
    <w:rsid w:val="00EC72FA"/>
    <w:rsid w:val="00EC736A"/>
    <w:rsid w:val="00EC7E66"/>
    <w:rsid w:val="00ED038F"/>
    <w:rsid w:val="00ED0A47"/>
    <w:rsid w:val="00ED0F52"/>
    <w:rsid w:val="00ED1AE0"/>
    <w:rsid w:val="00ED30DD"/>
    <w:rsid w:val="00ED326B"/>
    <w:rsid w:val="00ED3567"/>
    <w:rsid w:val="00ED367C"/>
    <w:rsid w:val="00ED3EA0"/>
    <w:rsid w:val="00ED3F79"/>
    <w:rsid w:val="00ED46F0"/>
    <w:rsid w:val="00ED4DE5"/>
    <w:rsid w:val="00ED5C22"/>
    <w:rsid w:val="00ED6177"/>
    <w:rsid w:val="00ED6369"/>
    <w:rsid w:val="00ED7F4F"/>
    <w:rsid w:val="00EE03C4"/>
    <w:rsid w:val="00EE0A98"/>
    <w:rsid w:val="00EE0C2B"/>
    <w:rsid w:val="00EE2A0C"/>
    <w:rsid w:val="00EE2E93"/>
    <w:rsid w:val="00EE300B"/>
    <w:rsid w:val="00EE32A2"/>
    <w:rsid w:val="00EE4BD8"/>
    <w:rsid w:val="00EE5025"/>
    <w:rsid w:val="00EE5F31"/>
    <w:rsid w:val="00EE6861"/>
    <w:rsid w:val="00EE72F4"/>
    <w:rsid w:val="00EE75BD"/>
    <w:rsid w:val="00EE76C2"/>
    <w:rsid w:val="00EE7985"/>
    <w:rsid w:val="00EE7D7F"/>
    <w:rsid w:val="00EF0464"/>
    <w:rsid w:val="00EF0518"/>
    <w:rsid w:val="00EF0C76"/>
    <w:rsid w:val="00EF227F"/>
    <w:rsid w:val="00EF2D24"/>
    <w:rsid w:val="00EF332F"/>
    <w:rsid w:val="00EF3736"/>
    <w:rsid w:val="00EF38FE"/>
    <w:rsid w:val="00EF3CA4"/>
    <w:rsid w:val="00EF3DC1"/>
    <w:rsid w:val="00EF47B2"/>
    <w:rsid w:val="00EF4BF3"/>
    <w:rsid w:val="00EF5725"/>
    <w:rsid w:val="00EF68D4"/>
    <w:rsid w:val="00EF68F1"/>
    <w:rsid w:val="00EF6A71"/>
    <w:rsid w:val="00EF748F"/>
    <w:rsid w:val="00EF74AE"/>
    <w:rsid w:val="00F009D2"/>
    <w:rsid w:val="00F00C08"/>
    <w:rsid w:val="00F0158F"/>
    <w:rsid w:val="00F01A82"/>
    <w:rsid w:val="00F01DCB"/>
    <w:rsid w:val="00F023C6"/>
    <w:rsid w:val="00F0242E"/>
    <w:rsid w:val="00F025EC"/>
    <w:rsid w:val="00F0263D"/>
    <w:rsid w:val="00F027A4"/>
    <w:rsid w:val="00F02DB9"/>
    <w:rsid w:val="00F033BB"/>
    <w:rsid w:val="00F03455"/>
    <w:rsid w:val="00F03E1B"/>
    <w:rsid w:val="00F04143"/>
    <w:rsid w:val="00F0432C"/>
    <w:rsid w:val="00F0432E"/>
    <w:rsid w:val="00F04A67"/>
    <w:rsid w:val="00F056EC"/>
    <w:rsid w:val="00F06C8B"/>
    <w:rsid w:val="00F07EF5"/>
    <w:rsid w:val="00F10421"/>
    <w:rsid w:val="00F10BC0"/>
    <w:rsid w:val="00F1175E"/>
    <w:rsid w:val="00F11D8A"/>
    <w:rsid w:val="00F12F51"/>
    <w:rsid w:val="00F133A9"/>
    <w:rsid w:val="00F13718"/>
    <w:rsid w:val="00F13C54"/>
    <w:rsid w:val="00F14B8E"/>
    <w:rsid w:val="00F14D99"/>
    <w:rsid w:val="00F14E99"/>
    <w:rsid w:val="00F14ECE"/>
    <w:rsid w:val="00F171C1"/>
    <w:rsid w:val="00F202E3"/>
    <w:rsid w:val="00F21617"/>
    <w:rsid w:val="00F21745"/>
    <w:rsid w:val="00F21D3C"/>
    <w:rsid w:val="00F22EF6"/>
    <w:rsid w:val="00F23C68"/>
    <w:rsid w:val="00F24736"/>
    <w:rsid w:val="00F24914"/>
    <w:rsid w:val="00F25FDB"/>
    <w:rsid w:val="00F26BCF"/>
    <w:rsid w:val="00F26CCB"/>
    <w:rsid w:val="00F270AC"/>
    <w:rsid w:val="00F30409"/>
    <w:rsid w:val="00F306D2"/>
    <w:rsid w:val="00F3179E"/>
    <w:rsid w:val="00F3199B"/>
    <w:rsid w:val="00F3221A"/>
    <w:rsid w:val="00F331C2"/>
    <w:rsid w:val="00F33BD9"/>
    <w:rsid w:val="00F33CF9"/>
    <w:rsid w:val="00F33D8C"/>
    <w:rsid w:val="00F34CAB"/>
    <w:rsid w:val="00F358FA"/>
    <w:rsid w:val="00F359B7"/>
    <w:rsid w:val="00F361CD"/>
    <w:rsid w:val="00F3647A"/>
    <w:rsid w:val="00F364E9"/>
    <w:rsid w:val="00F36F59"/>
    <w:rsid w:val="00F37234"/>
    <w:rsid w:val="00F40C61"/>
    <w:rsid w:val="00F41B5D"/>
    <w:rsid w:val="00F41C97"/>
    <w:rsid w:val="00F42341"/>
    <w:rsid w:val="00F431B9"/>
    <w:rsid w:val="00F4337B"/>
    <w:rsid w:val="00F433EB"/>
    <w:rsid w:val="00F4348D"/>
    <w:rsid w:val="00F4366D"/>
    <w:rsid w:val="00F447C0"/>
    <w:rsid w:val="00F44D73"/>
    <w:rsid w:val="00F44E8E"/>
    <w:rsid w:val="00F45573"/>
    <w:rsid w:val="00F456FA"/>
    <w:rsid w:val="00F45751"/>
    <w:rsid w:val="00F46741"/>
    <w:rsid w:val="00F46A56"/>
    <w:rsid w:val="00F5192A"/>
    <w:rsid w:val="00F52BCD"/>
    <w:rsid w:val="00F52ECE"/>
    <w:rsid w:val="00F5314F"/>
    <w:rsid w:val="00F53A40"/>
    <w:rsid w:val="00F53C1D"/>
    <w:rsid w:val="00F54044"/>
    <w:rsid w:val="00F543D2"/>
    <w:rsid w:val="00F54405"/>
    <w:rsid w:val="00F555BB"/>
    <w:rsid w:val="00F56513"/>
    <w:rsid w:val="00F56936"/>
    <w:rsid w:val="00F56FF9"/>
    <w:rsid w:val="00F57389"/>
    <w:rsid w:val="00F57CF4"/>
    <w:rsid w:val="00F60464"/>
    <w:rsid w:val="00F6106A"/>
    <w:rsid w:val="00F61152"/>
    <w:rsid w:val="00F61C3C"/>
    <w:rsid w:val="00F61D95"/>
    <w:rsid w:val="00F62566"/>
    <w:rsid w:val="00F634AF"/>
    <w:rsid w:val="00F639B0"/>
    <w:rsid w:val="00F63B5D"/>
    <w:rsid w:val="00F6408B"/>
    <w:rsid w:val="00F64684"/>
    <w:rsid w:val="00F64E52"/>
    <w:rsid w:val="00F65ACD"/>
    <w:rsid w:val="00F65CE5"/>
    <w:rsid w:val="00F66143"/>
    <w:rsid w:val="00F66D00"/>
    <w:rsid w:val="00F67E1B"/>
    <w:rsid w:val="00F704A6"/>
    <w:rsid w:val="00F706B8"/>
    <w:rsid w:val="00F723F6"/>
    <w:rsid w:val="00F73933"/>
    <w:rsid w:val="00F73A3C"/>
    <w:rsid w:val="00F74745"/>
    <w:rsid w:val="00F74B02"/>
    <w:rsid w:val="00F74E6F"/>
    <w:rsid w:val="00F75B6C"/>
    <w:rsid w:val="00F7689B"/>
    <w:rsid w:val="00F76B66"/>
    <w:rsid w:val="00F76D09"/>
    <w:rsid w:val="00F76D95"/>
    <w:rsid w:val="00F775F0"/>
    <w:rsid w:val="00F80496"/>
    <w:rsid w:val="00F808D1"/>
    <w:rsid w:val="00F81D1A"/>
    <w:rsid w:val="00F826E1"/>
    <w:rsid w:val="00F82D60"/>
    <w:rsid w:val="00F83268"/>
    <w:rsid w:val="00F83806"/>
    <w:rsid w:val="00F83E84"/>
    <w:rsid w:val="00F8459B"/>
    <w:rsid w:val="00F85237"/>
    <w:rsid w:val="00F85C6F"/>
    <w:rsid w:val="00F863C4"/>
    <w:rsid w:val="00F87263"/>
    <w:rsid w:val="00F87442"/>
    <w:rsid w:val="00F9069A"/>
    <w:rsid w:val="00F90BE8"/>
    <w:rsid w:val="00F90C99"/>
    <w:rsid w:val="00F90E0E"/>
    <w:rsid w:val="00F9121B"/>
    <w:rsid w:val="00F929F3"/>
    <w:rsid w:val="00F92ED9"/>
    <w:rsid w:val="00F93D76"/>
    <w:rsid w:val="00F93EF8"/>
    <w:rsid w:val="00F93F84"/>
    <w:rsid w:val="00F94DA6"/>
    <w:rsid w:val="00F9512A"/>
    <w:rsid w:val="00F95295"/>
    <w:rsid w:val="00F959FB"/>
    <w:rsid w:val="00F96229"/>
    <w:rsid w:val="00F963AE"/>
    <w:rsid w:val="00F96EA7"/>
    <w:rsid w:val="00F97937"/>
    <w:rsid w:val="00FA0F4E"/>
    <w:rsid w:val="00FA1432"/>
    <w:rsid w:val="00FA1A4A"/>
    <w:rsid w:val="00FA2773"/>
    <w:rsid w:val="00FA3063"/>
    <w:rsid w:val="00FA33C5"/>
    <w:rsid w:val="00FA3840"/>
    <w:rsid w:val="00FA43F9"/>
    <w:rsid w:val="00FA45F5"/>
    <w:rsid w:val="00FA4AC5"/>
    <w:rsid w:val="00FA520A"/>
    <w:rsid w:val="00FA572E"/>
    <w:rsid w:val="00FA5DF8"/>
    <w:rsid w:val="00FA5E3C"/>
    <w:rsid w:val="00FA6250"/>
    <w:rsid w:val="00FA6505"/>
    <w:rsid w:val="00FA717D"/>
    <w:rsid w:val="00FB05DF"/>
    <w:rsid w:val="00FB06B8"/>
    <w:rsid w:val="00FB0A07"/>
    <w:rsid w:val="00FB0F5D"/>
    <w:rsid w:val="00FB176C"/>
    <w:rsid w:val="00FB1A13"/>
    <w:rsid w:val="00FB1B96"/>
    <w:rsid w:val="00FB1C7D"/>
    <w:rsid w:val="00FB2242"/>
    <w:rsid w:val="00FB2320"/>
    <w:rsid w:val="00FB2718"/>
    <w:rsid w:val="00FB2BFB"/>
    <w:rsid w:val="00FB40B8"/>
    <w:rsid w:val="00FB4332"/>
    <w:rsid w:val="00FB4A94"/>
    <w:rsid w:val="00FB6077"/>
    <w:rsid w:val="00FB7037"/>
    <w:rsid w:val="00FB71F1"/>
    <w:rsid w:val="00FB7727"/>
    <w:rsid w:val="00FC0E33"/>
    <w:rsid w:val="00FC0EDA"/>
    <w:rsid w:val="00FC1B7F"/>
    <w:rsid w:val="00FC24D2"/>
    <w:rsid w:val="00FC2586"/>
    <w:rsid w:val="00FC2E10"/>
    <w:rsid w:val="00FC309E"/>
    <w:rsid w:val="00FC3309"/>
    <w:rsid w:val="00FC37EE"/>
    <w:rsid w:val="00FC3B27"/>
    <w:rsid w:val="00FC3C05"/>
    <w:rsid w:val="00FC3EB4"/>
    <w:rsid w:val="00FC4655"/>
    <w:rsid w:val="00FC51B0"/>
    <w:rsid w:val="00FC54DC"/>
    <w:rsid w:val="00FC5AA4"/>
    <w:rsid w:val="00FC5DA2"/>
    <w:rsid w:val="00FC63D1"/>
    <w:rsid w:val="00FC66D1"/>
    <w:rsid w:val="00FC6D6E"/>
    <w:rsid w:val="00FC7112"/>
    <w:rsid w:val="00FC740B"/>
    <w:rsid w:val="00FC7CC5"/>
    <w:rsid w:val="00FD0010"/>
    <w:rsid w:val="00FD0546"/>
    <w:rsid w:val="00FD05EF"/>
    <w:rsid w:val="00FD070E"/>
    <w:rsid w:val="00FD0DF6"/>
    <w:rsid w:val="00FD0E1C"/>
    <w:rsid w:val="00FD2649"/>
    <w:rsid w:val="00FD2CCD"/>
    <w:rsid w:val="00FD302C"/>
    <w:rsid w:val="00FD3140"/>
    <w:rsid w:val="00FD35EA"/>
    <w:rsid w:val="00FD3E07"/>
    <w:rsid w:val="00FD4128"/>
    <w:rsid w:val="00FD4824"/>
    <w:rsid w:val="00FD4D9C"/>
    <w:rsid w:val="00FD5189"/>
    <w:rsid w:val="00FD5406"/>
    <w:rsid w:val="00FD5586"/>
    <w:rsid w:val="00FD59C4"/>
    <w:rsid w:val="00FD60A6"/>
    <w:rsid w:val="00FD6445"/>
    <w:rsid w:val="00FD68DE"/>
    <w:rsid w:val="00FD6C49"/>
    <w:rsid w:val="00FD6FB7"/>
    <w:rsid w:val="00FD7069"/>
    <w:rsid w:val="00FD7182"/>
    <w:rsid w:val="00FD732F"/>
    <w:rsid w:val="00FD781A"/>
    <w:rsid w:val="00FE00B3"/>
    <w:rsid w:val="00FE0DEF"/>
    <w:rsid w:val="00FE1402"/>
    <w:rsid w:val="00FE2147"/>
    <w:rsid w:val="00FE25E3"/>
    <w:rsid w:val="00FE275D"/>
    <w:rsid w:val="00FE316F"/>
    <w:rsid w:val="00FE3553"/>
    <w:rsid w:val="00FE3EE1"/>
    <w:rsid w:val="00FE4094"/>
    <w:rsid w:val="00FE4554"/>
    <w:rsid w:val="00FE4D62"/>
    <w:rsid w:val="00FE5610"/>
    <w:rsid w:val="00FE56EC"/>
    <w:rsid w:val="00FE5BB6"/>
    <w:rsid w:val="00FE61B9"/>
    <w:rsid w:val="00FE6BCB"/>
    <w:rsid w:val="00FE6BE6"/>
    <w:rsid w:val="00FE7DBA"/>
    <w:rsid w:val="00FF0145"/>
    <w:rsid w:val="00FF0F72"/>
    <w:rsid w:val="00FF118F"/>
    <w:rsid w:val="00FF130C"/>
    <w:rsid w:val="00FF1677"/>
    <w:rsid w:val="00FF19DC"/>
    <w:rsid w:val="00FF2517"/>
    <w:rsid w:val="00FF2C63"/>
    <w:rsid w:val="00FF3E94"/>
    <w:rsid w:val="00FF4B98"/>
    <w:rsid w:val="00FF4D1F"/>
    <w:rsid w:val="00FF4F54"/>
    <w:rsid w:val="00FF5909"/>
    <w:rsid w:val="00FF6B0F"/>
    <w:rsid w:val="00FF6C14"/>
    <w:rsid w:val="00FF6C71"/>
    <w:rsid w:val="00FF6DBF"/>
    <w:rsid w:val="00FF6FE1"/>
    <w:rsid w:val="00FF7462"/>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709B3E0"/>
  <w15:chartTrackingRefBased/>
  <w15:docId w15:val="{EA119FB5-4E93-4F3E-AF7D-E89CE8881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lsdException w:name="annotation text" w:uiPriority="0"/>
    <w:lsdException w:name="header" w:semiHidden="1" w:unhideWhenUsed="1"/>
    <w:lsdException w:name="caption" w:semiHidden="1" w:uiPriority="35" w:unhideWhenUsed="1" w:qFormat="1"/>
    <w:lsdException w:name="page number" w:semiHidden="1" w:uiPriority="0" w:unhideWhenUsed="1"/>
    <w:lsdException w:name="endnote text"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uiPriority="0"/>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Title" w:uiPriority="0"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Normal (Web)" w:semiHidden="1" w:unhideWhenUsed="1"/>
    <w:lsdException w:name="HTML Keyboard" w:semiHidden="1" w:unhideWhenUsed="1"/>
    <w:lsdException w:name="HTML Preformatted"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3417"/>
    <w:rPr>
      <w:rFonts w:ascii="Times New Roman" w:hAnsi="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b/>
      <w:bCs/>
      <w:kern w:val="32"/>
      <w:sz w:val="32"/>
      <w:szCs w:val="32"/>
      <w:lang w:eastAsia="x-none"/>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b/>
      <w:bCs/>
      <w:i/>
      <w:iCs/>
      <w:sz w:val="28"/>
      <w:szCs w:val="28"/>
      <w:lang w:eastAsia="x-none"/>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b/>
      <w:bCs/>
      <w:sz w:val="26"/>
      <w:szCs w:val="26"/>
      <w:lang w:eastAsia="x-none"/>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lang w:eastAsia="x-none"/>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lang w:eastAsia="x-none"/>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lang w:eastAsia="x-none"/>
    </w:rPr>
  </w:style>
  <w:style w:type="paragraph" w:styleId="Nagwek8">
    <w:name w:val="heading 8"/>
    <w:basedOn w:val="Normalny"/>
    <w:next w:val="Normalny"/>
    <w:link w:val="Nagwek8Znak"/>
    <w:uiPriority w:val="9"/>
    <w:qFormat/>
    <w:rsid w:val="00E37F70"/>
    <w:pPr>
      <w:spacing w:before="240" w:after="60"/>
      <w:outlineLvl w:val="7"/>
    </w:pPr>
    <w:rPr>
      <w:i/>
      <w:iCs/>
      <w:sz w:val="20"/>
      <w:szCs w:val="20"/>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link w:val="Nagwek2"/>
    <w:locked/>
    <w:rsid w:val="00E37F70"/>
    <w:rPr>
      <w:rFonts w:ascii="Arial" w:hAnsi="Arial" w:cs="Arial"/>
      <w:b/>
      <w:bCs/>
      <w:i/>
      <w:iCs/>
      <w:sz w:val="28"/>
      <w:szCs w:val="28"/>
      <w:lang w:val="pl-PL" w:eastAsia="x-none"/>
    </w:rPr>
  </w:style>
  <w:style w:type="character" w:customStyle="1" w:styleId="Nagwek3Znak">
    <w:name w:val="Nagłówek 3 Znak"/>
    <w:link w:val="Nagwek3"/>
    <w:uiPriority w:val="9"/>
    <w:locked/>
    <w:rsid w:val="00E37F70"/>
    <w:rPr>
      <w:rFonts w:ascii="Arial" w:hAnsi="Arial" w:cs="Arial"/>
      <w:b/>
      <w:bCs/>
      <w:sz w:val="26"/>
      <w:szCs w:val="26"/>
      <w:lang w:val="pl-PL" w:eastAsia="x-none"/>
    </w:rPr>
  </w:style>
  <w:style w:type="character" w:customStyle="1" w:styleId="Nagwek4Znak">
    <w:name w:val="Nagłówek 4 Znak"/>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link w:val="Nagwek7"/>
    <w:uiPriority w:val="9"/>
    <w:locked/>
    <w:rsid w:val="00E37F70"/>
    <w:rPr>
      <w:rFonts w:ascii="Tahoma" w:hAnsi="Tahoma" w:cs="Times New Roman"/>
      <w:b/>
      <w:sz w:val="20"/>
      <w:szCs w:val="20"/>
      <w:lang w:val="pl-PL" w:eastAsia="x-none"/>
    </w:rPr>
  </w:style>
  <w:style w:type="character" w:customStyle="1" w:styleId="Nagwek8Znak">
    <w:name w:val="Nagłówek 8 Znak"/>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qFormat/>
    <w:rsid w:val="00E37F70"/>
    <w:pPr>
      <w:spacing w:before="60" w:after="60"/>
      <w:ind w:left="851" w:hanging="295"/>
      <w:jc w:val="both"/>
    </w:pPr>
    <w:rPr>
      <w:sz w:val="20"/>
      <w:szCs w:val="20"/>
      <w:lang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0"/>
      <w:szCs w:val="20"/>
      <w:lang w:eastAsia="x-none"/>
    </w:rPr>
  </w:style>
  <w:style w:type="character" w:customStyle="1" w:styleId="TytuZnak">
    <w:name w:val="Tytuł Znak"/>
    <w:link w:val="Tytu"/>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0"/>
      <w:szCs w:val="20"/>
      <w:lang w:eastAsia="x-none"/>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lang w:val="x-none" w:eastAsia="x-none"/>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lang w:eastAsia="x-none"/>
    </w:rPr>
  </w:style>
  <w:style w:type="character" w:customStyle="1" w:styleId="StopkaZnak">
    <w:name w:val="Stopka Znak"/>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lang w:eastAsia="x-none"/>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lang w:eastAsia="x-none"/>
    </w:r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lang w:eastAsia="x-none"/>
    </w:r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lang w:eastAsia="x-none"/>
    </w:rPr>
  </w:style>
  <w:style w:type="character" w:customStyle="1" w:styleId="TekstprzypisudolnegoZnak">
    <w:name w:val="Tekst przypisu dolnego Znak"/>
    <w:aliases w:val="Podrozdział Znak"/>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sz w:val="20"/>
      <w:szCs w:val="20"/>
      <w:lang w:eastAsia="x-none"/>
    </w:rPr>
  </w:style>
  <w:style w:type="character" w:customStyle="1" w:styleId="ZwykytekstZnak">
    <w:name w:val="Zwykły tekst Znak"/>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rsid w:val="00E37F70"/>
    <w:rPr>
      <w:rFonts w:ascii="Tahoma" w:hAnsi="Tahoma"/>
      <w:sz w:val="20"/>
      <w:szCs w:val="20"/>
      <w:lang w:eastAsia="x-none"/>
    </w:rPr>
  </w:style>
  <w:style w:type="character" w:customStyle="1" w:styleId="TekstkomentarzaZnak">
    <w:name w:val="Tekst komentarza Znak"/>
    <w:link w:val="Tekstkomentarza"/>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lang w:val="x-none" w:eastAsia="x-none"/>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sz w:val="20"/>
      <w:szCs w:val="20"/>
      <w:lang w:eastAsia="x-none"/>
    </w:rPr>
  </w:style>
  <w:style w:type="character" w:customStyle="1" w:styleId="PodpisZnak">
    <w:name w:val="Podpis Znak"/>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rsid w:val="00E37F70"/>
    <w:rPr>
      <w:rFonts w:ascii="Times New Roman" w:hAnsi="Times New Roman"/>
      <w:b/>
      <w:bCs/>
    </w:rPr>
  </w:style>
  <w:style w:type="character" w:customStyle="1" w:styleId="TematkomentarzaZnak">
    <w:name w:val="Temat komentarza Znak"/>
    <w:link w:val="Tematkomentarza"/>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rPr>
      <w:sz w:val="20"/>
      <w:szCs w:val="20"/>
      <w:lang w:val="x-none" w:eastAsia="x-none"/>
    </w:r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lang w:eastAsia="x-none"/>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D"/>
    <w:basedOn w:val="Normalny"/>
    <w:link w:val="AkapitzlistZnak"/>
    <w:uiPriority w:val="34"/>
    <w:qFormat/>
    <w:rsid w:val="00E37F70"/>
    <w:pPr>
      <w:ind w:left="708"/>
    </w:pPr>
    <w:rPr>
      <w:sz w:val="20"/>
      <w:szCs w:val="20"/>
      <w:lang w:eastAsia="x-none"/>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qFormat/>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b/>
      <w:bCs/>
      <w:sz w:val="22"/>
      <w:szCs w:val="20"/>
      <w:lang w:eastAsia="x-none"/>
    </w:rPr>
  </w:style>
  <w:style w:type="character" w:customStyle="1" w:styleId="PodtytuZnak">
    <w:name w:val="Podtytuł Znak"/>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lang w:val="x-none" w:eastAsia="x-none"/>
    </w:rPr>
  </w:style>
  <w:style w:type="character" w:customStyle="1" w:styleId="TekstprzypisukocowegoZnak">
    <w:name w:val="Tekst przypisu końcowego Znak"/>
    <w:link w:val="Tekstprzypisukocowego"/>
    <w:uiPriority w:val="99"/>
    <w:semiHidden/>
    <w:locked/>
    <w:rsid w:val="00E37F70"/>
    <w:rPr>
      <w:rFonts w:ascii="Times New Roman" w:hAnsi="Times New Roman"/>
      <w:lang w:val="x-none" w:eastAsia="x-none"/>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uiPriority w:val="34"/>
    <w:qFormat/>
    <w:rsid w:val="00E37F70"/>
    <w:pPr>
      <w:spacing w:after="200" w:line="276" w:lineRule="auto"/>
      <w:ind w:left="720"/>
      <w:contextualSpacing/>
    </w:pPr>
    <w:rPr>
      <w:rFonts w:ascii="Calibri" w:hAnsi="Calibri"/>
      <w:sz w:val="22"/>
      <w:szCs w:val="22"/>
      <w:lang w:eastAsia="en-US"/>
    </w:rPr>
  </w:style>
  <w:style w:type="paragraph" w:customStyle="1" w:styleId="Plandokumentu">
    <w:name w:val="Plan dokumentu"/>
    <w:basedOn w:val="Normalny"/>
    <w:link w:val="PlandokumentuZnak"/>
    <w:uiPriority w:val="99"/>
    <w:rsid w:val="00E37F70"/>
    <w:rPr>
      <w:rFonts w:ascii="Tahoma" w:hAnsi="Tahoma"/>
      <w:sz w:val="16"/>
      <w:szCs w:val="16"/>
      <w:lang w:eastAsia="x-none"/>
    </w:rPr>
  </w:style>
  <w:style w:type="character" w:customStyle="1" w:styleId="PlandokumentuZnak">
    <w:name w:val="Plan dokumentu Znak"/>
    <w:link w:val="Plan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21A73"/>
    <w:pPr>
      <w:tabs>
        <w:tab w:val="left" w:pos="480"/>
        <w:tab w:val="right" w:leader="dot" w:pos="9214"/>
      </w:tabs>
      <w:spacing w:line="360" w:lineRule="auto"/>
      <w:ind w:left="-284"/>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link w:val="BezodstpwZnak"/>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qFormat/>
    <w:locked/>
    <w:rsid w:val="00A839AD"/>
    <w:rPr>
      <w:rFonts w:ascii="Verdana" w:hAnsi="Verdana" w:cs="Verdana"/>
      <w:sz w:val="19"/>
      <w:szCs w:val="19"/>
      <w:shd w:val="clear" w:color="auto" w:fill="FFFFFF"/>
    </w:rPr>
  </w:style>
  <w:style w:type="paragraph" w:customStyle="1" w:styleId="Teksttreci0">
    <w:name w:val="Tekst treści"/>
    <w:basedOn w:val="Normalny"/>
    <w:link w:val="Teksttreci"/>
    <w:qFormat/>
    <w:rsid w:val="00A839AD"/>
    <w:pPr>
      <w:shd w:val="clear" w:color="auto" w:fill="FFFFFF"/>
      <w:spacing w:line="240" w:lineRule="atLeast"/>
      <w:ind w:hanging="1700"/>
    </w:pPr>
    <w:rPr>
      <w:rFonts w:ascii="Verdana" w:hAnsi="Verdana"/>
      <w:sz w:val="19"/>
      <w:szCs w:val="19"/>
      <w:lang w:val="x-none" w:eastAsia="x-none"/>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sz w:val="19"/>
      <w:szCs w:val="19"/>
      <w:lang w:val="x-none" w:eastAsia="x-none"/>
    </w:rPr>
  </w:style>
  <w:style w:type="character" w:customStyle="1" w:styleId="Teksttreci4">
    <w:name w:val="Tekst treści (4)_"/>
    <w:link w:val="Teksttreci40"/>
    <w:qFormat/>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qFormat/>
    <w:rsid w:val="002307A6"/>
    <w:pPr>
      <w:shd w:val="clear" w:color="auto" w:fill="FFFFFF"/>
      <w:spacing w:before="240" w:after="240" w:line="240" w:lineRule="atLeast"/>
      <w:ind w:hanging="1420"/>
      <w:jc w:val="both"/>
    </w:pPr>
    <w:rPr>
      <w:rFonts w:ascii="Verdana" w:hAnsi="Verdana"/>
      <w:sz w:val="19"/>
      <w:szCs w:val="19"/>
      <w:lang w:val="x-none" w:eastAsia="x-none"/>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sz w:val="28"/>
      <w:szCs w:val="28"/>
      <w:lang w:val="x-none" w:eastAsia="x-none"/>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D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rsid w:val="0025764F"/>
    <w:rPr>
      <w:rFonts w:cs="Times New Roman"/>
    </w:rPr>
  </w:style>
  <w:style w:type="character" w:customStyle="1" w:styleId="apple-converted-space">
    <w:name w:val="apple-converted-space"/>
    <w:rsid w:val="00C12410"/>
    <w:rPr>
      <w:rFonts w:cs="Times New Roman"/>
    </w:rPr>
  </w:style>
  <w:style w:type="character" w:customStyle="1" w:styleId="Nierozpoznanawzmianka1">
    <w:name w:val="Nierozpoznana wzmianka1"/>
    <w:uiPriority w:val="99"/>
    <w:semiHidden/>
    <w:unhideWhenUsed/>
    <w:rsid w:val="00A917D7"/>
    <w:rPr>
      <w:rFonts w:cs="Times New Roman"/>
      <w:color w:val="605E5C"/>
      <w:shd w:val="clear" w:color="auto" w:fill="E1DFDD"/>
    </w:rPr>
  </w:style>
  <w:style w:type="paragraph" w:customStyle="1" w:styleId="Styl1-dopisek-od-lewej">
    <w:name w:val="Styl1-dopisek-od-lewej"/>
    <w:basedOn w:val="Normalny"/>
    <w:link w:val="Styl1-dopisek-od-lewejZnak"/>
    <w:rsid w:val="005149BB"/>
    <w:pPr>
      <w:jc w:val="both"/>
    </w:pPr>
    <w:rPr>
      <w:sz w:val="16"/>
      <w:szCs w:val="16"/>
      <w:lang w:eastAsia="x-none"/>
    </w:rPr>
  </w:style>
  <w:style w:type="character" w:customStyle="1" w:styleId="Styl1-dopisek-od-lewejZnak">
    <w:name w:val="Styl1-dopisek-od-lewej Znak"/>
    <w:link w:val="Styl1-dopisek-od-lewej"/>
    <w:locked/>
    <w:rsid w:val="005149BB"/>
    <w:rPr>
      <w:rFonts w:ascii="Times New Roman" w:hAnsi="Times New Roman" w:cs="Times New Roman"/>
      <w:sz w:val="16"/>
      <w:szCs w:val="16"/>
      <w:lang w:val="pl-PL" w:eastAsia="x-none"/>
    </w:rPr>
  </w:style>
  <w:style w:type="table" w:customStyle="1" w:styleId="TableGrid">
    <w:name w:val="TableGrid"/>
    <w:rsid w:val="005149BB"/>
    <w:rPr>
      <w:sz w:val="22"/>
      <w:szCs w:val="22"/>
    </w:rPr>
    <w:tblPr>
      <w:tblCellMar>
        <w:top w:w="0" w:type="dxa"/>
        <w:left w:w="0" w:type="dxa"/>
        <w:bottom w:w="0" w:type="dxa"/>
        <w:right w:w="0" w:type="dxa"/>
      </w:tblCellMar>
    </w:tblPr>
  </w:style>
  <w:style w:type="character" w:styleId="Pogrubienie">
    <w:name w:val="Strong"/>
    <w:uiPriority w:val="22"/>
    <w:qFormat/>
    <w:rsid w:val="005149BB"/>
    <w:rPr>
      <w:rFonts w:cs="Times New Roman"/>
      <w:b/>
      <w:bCs/>
    </w:rPr>
  </w:style>
  <w:style w:type="paragraph" w:customStyle="1" w:styleId="Zwykytekst1">
    <w:name w:val="Zwykły tekst1"/>
    <w:basedOn w:val="Normalny"/>
    <w:uiPriority w:val="99"/>
    <w:rsid w:val="005E725B"/>
    <w:pPr>
      <w:suppressAutoHyphens/>
      <w:autoSpaceDE w:val="0"/>
    </w:pPr>
    <w:rPr>
      <w:rFonts w:ascii="Courier New" w:hAnsi="Courier New" w:cs="Courier New"/>
      <w:sz w:val="20"/>
      <w:szCs w:val="20"/>
      <w:lang w:eastAsia="ar-SA"/>
    </w:rPr>
  </w:style>
  <w:style w:type="character" w:customStyle="1" w:styleId="Teksttreci2">
    <w:name w:val="Tekst treści (2)"/>
    <w:qFormat/>
    <w:rsid w:val="005E725B"/>
    <w:rPr>
      <w:rFonts w:ascii="Arial" w:hAnsi="Arial"/>
      <w:color w:val="636466"/>
      <w:sz w:val="18"/>
    </w:rPr>
  </w:style>
  <w:style w:type="character" w:customStyle="1" w:styleId="Teksttreci25">
    <w:name w:val="Tekst treści (2)5"/>
    <w:rsid w:val="005E725B"/>
    <w:rPr>
      <w:rFonts w:ascii="Arial" w:hAnsi="Arial"/>
      <w:color w:val="858688"/>
      <w:sz w:val="18"/>
    </w:rPr>
  </w:style>
  <w:style w:type="paragraph" w:styleId="HTML-wstpniesformatowany">
    <w:name w:val="HTML Preformatted"/>
    <w:basedOn w:val="Normalny"/>
    <w:link w:val="HTML-wstpniesformatowanyZnak"/>
    <w:uiPriority w:val="99"/>
    <w:rsid w:val="00826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val="x-none" w:eastAsia="ar-SA"/>
    </w:rPr>
  </w:style>
  <w:style w:type="character" w:customStyle="1" w:styleId="HTML-wstpniesformatowanyZnak">
    <w:name w:val="HTML - wstępnie sformatowany Znak"/>
    <w:link w:val="HTML-wstpniesformatowany"/>
    <w:uiPriority w:val="99"/>
    <w:locked/>
    <w:rsid w:val="0082625F"/>
    <w:rPr>
      <w:rFonts w:ascii="Courier New" w:hAnsi="Courier New" w:cs="Times New Roman"/>
      <w:sz w:val="20"/>
      <w:szCs w:val="20"/>
      <w:lang w:val="x-none" w:eastAsia="ar-SA" w:bidi="ar-SA"/>
    </w:rPr>
  </w:style>
  <w:style w:type="character" w:customStyle="1" w:styleId="Styl1-boldZnak">
    <w:name w:val="Styl1-bold Znak"/>
    <w:link w:val="Styl1-bold"/>
    <w:locked/>
    <w:rsid w:val="0082625F"/>
    <w:rPr>
      <w:rFonts w:ascii="Calibri" w:hAnsi="Calibri"/>
      <w:b/>
    </w:rPr>
  </w:style>
  <w:style w:type="paragraph" w:customStyle="1" w:styleId="Styl1-bold">
    <w:name w:val="Styl1-bold"/>
    <w:basedOn w:val="Normalny"/>
    <w:link w:val="Styl1-boldZnak"/>
    <w:rsid w:val="0082625F"/>
    <w:rPr>
      <w:rFonts w:ascii="Calibri" w:hAnsi="Calibri"/>
      <w:b/>
      <w:sz w:val="20"/>
      <w:szCs w:val="20"/>
      <w:lang w:val="x-none" w:eastAsia="x-none"/>
    </w:rPr>
  </w:style>
  <w:style w:type="character" w:customStyle="1" w:styleId="m-8966975347027384535size">
    <w:name w:val="m_-8966975347027384535size"/>
    <w:rsid w:val="0082625F"/>
  </w:style>
  <w:style w:type="character" w:customStyle="1" w:styleId="range-revamp-product-detailslabel">
    <w:name w:val="range-revamp-product-details__label"/>
    <w:rsid w:val="0082625F"/>
  </w:style>
  <w:style w:type="character" w:customStyle="1" w:styleId="value">
    <w:name w:val="value"/>
    <w:rsid w:val="0082625F"/>
  </w:style>
  <w:style w:type="character" w:customStyle="1" w:styleId="FontStyle12">
    <w:name w:val="Font Style12"/>
    <w:uiPriority w:val="99"/>
    <w:rsid w:val="00835953"/>
    <w:rPr>
      <w:rFonts w:ascii="Arial Unicode MS" w:eastAsia="Arial Unicode MS" w:cs="Arial Unicode MS"/>
      <w:sz w:val="20"/>
      <w:szCs w:val="20"/>
    </w:rPr>
  </w:style>
  <w:style w:type="character" w:customStyle="1" w:styleId="Teksttreci3">
    <w:name w:val="Tekst treści (3)_"/>
    <w:link w:val="Teksttreci30"/>
    <w:qFormat/>
    <w:locked/>
    <w:rsid w:val="00835953"/>
    <w:rPr>
      <w:rFonts w:ascii="Calibri" w:hAnsi="Calibri"/>
      <w:sz w:val="21"/>
      <w:shd w:val="clear" w:color="auto" w:fill="FFFFFF"/>
    </w:rPr>
  </w:style>
  <w:style w:type="paragraph" w:customStyle="1" w:styleId="Teksttreci30">
    <w:name w:val="Tekst treści (3)"/>
    <w:basedOn w:val="Normalny"/>
    <w:link w:val="Teksttreci3"/>
    <w:qFormat/>
    <w:rsid w:val="00835953"/>
    <w:pPr>
      <w:shd w:val="clear" w:color="auto" w:fill="FFFFFF"/>
      <w:spacing w:after="240" w:line="240" w:lineRule="atLeast"/>
      <w:ind w:hanging="600"/>
    </w:pPr>
    <w:rPr>
      <w:rFonts w:ascii="Calibri" w:hAnsi="Calibri"/>
      <w:sz w:val="21"/>
      <w:szCs w:val="20"/>
      <w:lang w:val="x-none" w:eastAsia="x-none"/>
    </w:rPr>
  </w:style>
  <w:style w:type="paragraph" w:styleId="Spistreci3">
    <w:name w:val="toc 3"/>
    <w:basedOn w:val="Normalny"/>
    <w:next w:val="Normalny"/>
    <w:autoRedefine/>
    <w:uiPriority w:val="39"/>
    <w:unhideWhenUsed/>
    <w:rsid w:val="000C3BEE"/>
    <w:pPr>
      <w:ind w:left="480"/>
    </w:pPr>
  </w:style>
  <w:style w:type="paragraph" w:styleId="Lista3">
    <w:name w:val="List 3"/>
    <w:basedOn w:val="Normalny"/>
    <w:rsid w:val="0096702C"/>
    <w:pPr>
      <w:tabs>
        <w:tab w:val="num" w:pos="-2353"/>
        <w:tab w:val="right" w:leader="dot" w:pos="9639"/>
      </w:tabs>
      <w:autoSpaceDE w:val="0"/>
      <w:autoSpaceDN w:val="0"/>
      <w:spacing w:before="90" w:line="380" w:lineRule="atLeast"/>
      <w:ind w:left="-2353" w:hanging="397"/>
      <w:jc w:val="both"/>
    </w:pPr>
    <w:rPr>
      <w:w w:val="89"/>
      <w:sz w:val="25"/>
      <w:szCs w:val="20"/>
    </w:rPr>
  </w:style>
  <w:style w:type="paragraph" w:customStyle="1" w:styleId="Teksttreci21">
    <w:name w:val="Tekst treści (2)1"/>
    <w:basedOn w:val="Normalny"/>
    <w:rsid w:val="0096702C"/>
    <w:pPr>
      <w:widowControl w:val="0"/>
      <w:shd w:val="clear" w:color="auto" w:fill="FFFFFF"/>
      <w:suppressAutoHyphens/>
      <w:spacing w:after="620" w:line="221" w:lineRule="exact"/>
      <w:ind w:hanging="880"/>
    </w:pPr>
    <w:rPr>
      <w:rFonts w:ascii="Arial" w:hAnsi="Arial" w:cs="Arial"/>
      <w:sz w:val="18"/>
      <w:szCs w:val="18"/>
      <w:lang w:eastAsia="ar-SA"/>
    </w:rPr>
  </w:style>
  <w:style w:type="numbering" w:customStyle="1" w:styleId="WWNum131">
    <w:name w:val="WWNum131"/>
    <w:rsid w:val="00B51E58"/>
    <w:pPr>
      <w:numPr>
        <w:numId w:val="11"/>
      </w:numPr>
    </w:pPr>
  </w:style>
  <w:style w:type="numbering" w:customStyle="1" w:styleId="WWNum151">
    <w:name w:val="WWNum151"/>
    <w:rsid w:val="00B51E58"/>
    <w:pPr>
      <w:numPr>
        <w:numId w:val="12"/>
      </w:numPr>
    </w:pPr>
  </w:style>
  <w:style w:type="numbering" w:customStyle="1" w:styleId="WWNum110">
    <w:name w:val="WWNum110"/>
    <w:rsid w:val="00FE6BE6"/>
    <w:pPr>
      <w:numPr>
        <w:numId w:val="13"/>
      </w:numPr>
    </w:pPr>
  </w:style>
  <w:style w:type="paragraph" w:customStyle="1" w:styleId="dospisutreci">
    <w:name w:val="do spisu treści"/>
    <w:basedOn w:val="Nagwek1"/>
    <w:link w:val="dospisutreciZnak"/>
    <w:autoRedefine/>
    <w:qFormat/>
    <w:rsid w:val="00B75FEA"/>
    <w:pPr>
      <w:pBdr>
        <w:bottom w:val="single" w:sz="4" w:space="1" w:color="auto"/>
      </w:pBdr>
      <w:shd w:val="clear" w:color="auto" w:fill="D9E2F3" w:themeFill="accent5" w:themeFillTint="33"/>
      <w:spacing w:before="0" w:line="276" w:lineRule="auto"/>
    </w:pPr>
    <w:rPr>
      <w:rFonts w:cs="Arial"/>
      <w:sz w:val="22"/>
      <w:szCs w:val="22"/>
    </w:rPr>
  </w:style>
  <w:style w:type="paragraph" w:styleId="Nagwekspisutreci">
    <w:name w:val="TOC Heading"/>
    <w:basedOn w:val="Nagwek1"/>
    <w:next w:val="Normalny"/>
    <w:uiPriority w:val="39"/>
    <w:unhideWhenUsed/>
    <w:qFormat/>
    <w:rsid w:val="00B51D04"/>
    <w:pPr>
      <w:keepLines/>
      <w:spacing w:after="0" w:line="259" w:lineRule="auto"/>
      <w:outlineLvl w:val="9"/>
    </w:pPr>
    <w:rPr>
      <w:rFonts w:ascii="Calibri Light" w:hAnsi="Calibri Light"/>
      <w:b w:val="0"/>
      <w:bCs w:val="0"/>
      <w:color w:val="2E74B5"/>
      <w:kern w:val="0"/>
      <w:lang w:eastAsia="pl-PL"/>
    </w:rPr>
  </w:style>
  <w:style w:type="character" w:customStyle="1" w:styleId="dospisutreciZnak">
    <w:name w:val="do spisu treści Znak"/>
    <w:link w:val="dospisutreci"/>
    <w:rsid w:val="00B75FEA"/>
    <w:rPr>
      <w:rFonts w:ascii="Arial" w:hAnsi="Arial" w:cs="Arial"/>
      <w:b/>
      <w:bCs/>
      <w:kern w:val="32"/>
      <w:sz w:val="22"/>
      <w:szCs w:val="22"/>
      <w:shd w:val="clear" w:color="auto" w:fill="D9E2F3" w:themeFill="accent5" w:themeFillTint="33"/>
      <w:lang w:eastAsia="x-none"/>
    </w:rPr>
  </w:style>
  <w:style w:type="character" w:customStyle="1" w:styleId="Nagwek6">
    <w:name w:val="Nagłówek #6_"/>
    <w:link w:val="Nagwek60"/>
    <w:rsid w:val="00684A04"/>
    <w:rPr>
      <w:rFonts w:ascii="Calibri" w:eastAsia="Calibri" w:hAnsi="Calibri" w:cs="Calibri"/>
      <w:sz w:val="21"/>
      <w:szCs w:val="21"/>
      <w:shd w:val="clear" w:color="auto" w:fill="FFFFFF"/>
    </w:rPr>
  </w:style>
  <w:style w:type="paragraph" w:customStyle="1" w:styleId="Nagwek60">
    <w:name w:val="Nagłówek #6"/>
    <w:basedOn w:val="Normalny"/>
    <w:link w:val="Nagwek6"/>
    <w:rsid w:val="00684A04"/>
    <w:pPr>
      <w:shd w:val="clear" w:color="auto" w:fill="FFFFFF"/>
      <w:spacing w:after="240" w:line="0" w:lineRule="atLeast"/>
      <w:ind w:hanging="520"/>
      <w:outlineLvl w:val="5"/>
    </w:pPr>
    <w:rPr>
      <w:rFonts w:ascii="Calibri" w:eastAsia="Calibri" w:hAnsi="Calibri" w:cs="Calibri"/>
      <w:sz w:val="21"/>
      <w:szCs w:val="21"/>
    </w:rPr>
  </w:style>
  <w:style w:type="character" w:customStyle="1" w:styleId="BezodstpwZnak">
    <w:name w:val="Bez odstępów Znak"/>
    <w:link w:val="Bezodstpw"/>
    <w:uiPriority w:val="1"/>
    <w:rsid w:val="001446FA"/>
    <w:rPr>
      <w:rFonts w:ascii="Times New Roman" w:eastAsia="SimSun" w:hAnsi="Times New Roman"/>
      <w:sz w:val="24"/>
      <w:szCs w:val="24"/>
      <w:lang w:eastAsia="zh-CN"/>
    </w:rPr>
  </w:style>
  <w:style w:type="paragraph" w:customStyle="1" w:styleId="Domylnie">
    <w:name w:val="Domyślnie"/>
    <w:rsid w:val="002D7D8C"/>
    <w:pPr>
      <w:suppressAutoHyphens/>
      <w:spacing w:line="100" w:lineRule="atLeast"/>
    </w:pPr>
    <w:rPr>
      <w:rFonts w:ascii="Times New Roman" w:hAnsi="Times New Roman"/>
      <w:color w:val="000000"/>
      <w:sz w:val="24"/>
      <w:szCs w:val="24"/>
    </w:rPr>
  </w:style>
  <w:style w:type="character" w:customStyle="1" w:styleId="ListParagraphChar1">
    <w:name w:val="List Paragraph Char1"/>
    <w:link w:val="Akapitzlist1"/>
    <w:uiPriority w:val="34"/>
    <w:rsid w:val="002D7D8C"/>
    <w:rPr>
      <w:rFonts w:ascii="Calibri" w:hAnsi="Calibri"/>
      <w:sz w:val="22"/>
      <w:szCs w:val="22"/>
      <w:lang w:eastAsia="en-US"/>
    </w:rPr>
  </w:style>
  <w:style w:type="character" w:customStyle="1" w:styleId="Teksttreci3BezpogrubieniaOdstpy2pt">
    <w:name w:val="Tekst treści (3) + Bez pogrubienia;Odstępy 2 pt"/>
    <w:qFormat/>
    <w:rsid w:val="007344D7"/>
    <w:rPr>
      <w:rFonts w:ascii="Calibri" w:eastAsia="Calibri" w:hAnsi="Calibri" w:cs="Calibri"/>
      <w:i w:val="0"/>
      <w:iCs w:val="0"/>
      <w:caps w:val="0"/>
      <w:smallCaps w:val="0"/>
      <w:spacing w:val="50"/>
      <w:sz w:val="21"/>
      <w:szCs w:val="21"/>
      <w:shd w:val="clear" w:color="auto" w:fill="FFFFFF"/>
    </w:rPr>
  </w:style>
  <w:style w:type="character" w:customStyle="1" w:styleId="markedcontent">
    <w:name w:val="markedcontent"/>
    <w:basedOn w:val="Domylnaczcionkaakapitu"/>
    <w:rsid w:val="00EA7798"/>
  </w:style>
  <w:style w:type="character" w:customStyle="1" w:styleId="Brak">
    <w:name w:val="Brak"/>
    <w:rsid w:val="00B66369"/>
  </w:style>
  <w:style w:type="character" w:customStyle="1" w:styleId="jsgrdq">
    <w:name w:val="jsgrdq"/>
    <w:rsid w:val="00664D4A"/>
  </w:style>
  <w:style w:type="paragraph" w:customStyle="1" w:styleId="msonormal0">
    <w:name w:val="msonormal"/>
    <w:basedOn w:val="Normalny"/>
    <w:rsid w:val="00176E26"/>
    <w:pPr>
      <w:spacing w:before="100" w:beforeAutospacing="1" w:after="100" w:afterAutospacing="1"/>
    </w:pPr>
  </w:style>
  <w:style w:type="paragraph" w:customStyle="1" w:styleId="xl63">
    <w:name w:val="xl63"/>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4">
    <w:name w:val="xl64"/>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5">
    <w:name w:val="xl65"/>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66">
    <w:name w:val="xl66"/>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67">
    <w:name w:val="xl67"/>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68">
    <w:name w:val="xl68"/>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69">
    <w:name w:val="xl69"/>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sz w:val="20"/>
      <w:szCs w:val="20"/>
    </w:rPr>
  </w:style>
  <w:style w:type="paragraph" w:customStyle="1" w:styleId="xl70">
    <w:name w:val="xl70"/>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18"/>
      <w:szCs w:val="18"/>
    </w:rPr>
  </w:style>
  <w:style w:type="paragraph" w:customStyle="1" w:styleId="xl71">
    <w:name w:val="xl71"/>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20"/>
      <w:szCs w:val="20"/>
    </w:rPr>
  </w:style>
  <w:style w:type="paragraph" w:customStyle="1" w:styleId="xl72">
    <w:name w:val="xl72"/>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73">
    <w:name w:val="xl73"/>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74">
    <w:name w:val="xl74"/>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75">
    <w:name w:val="xl75"/>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style>
  <w:style w:type="paragraph" w:customStyle="1" w:styleId="xl76">
    <w:name w:val="xl76"/>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18"/>
      <w:szCs w:val="18"/>
    </w:rPr>
  </w:style>
  <w:style w:type="paragraph" w:customStyle="1" w:styleId="xl77">
    <w:name w:val="xl77"/>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78">
    <w:name w:val="xl78"/>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79">
    <w:name w:val="xl79"/>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western">
    <w:name w:val="western"/>
    <w:basedOn w:val="Normalny"/>
    <w:rsid w:val="00690B36"/>
    <w:pPr>
      <w:spacing w:before="100" w:beforeAutospacing="1"/>
    </w:pPr>
    <w:rPr>
      <w:color w:val="000000"/>
      <w:sz w:val="22"/>
      <w:szCs w:val="22"/>
    </w:rPr>
  </w:style>
  <w:style w:type="paragraph" w:customStyle="1" w:styleId="western1">
    <w:name w:val="western1"/>
    <w:basedOn w:val="Normalny"/>
    <w:rsid w:val="00690B36"/>
    <w:pPr>
      <w:spacing w:before="100" w:beforeAutospacing="1"/>
    </w:pPr>
    <w:rPr>
      <w:color w:val="000000"/>
      <w:sz w:val="22"/>
      <w:szCs w:val="22"/>
    </w:rPr>
  </w:style>
  <w:style w:type="paragraph" w:customStyle="1" w:styleId="TableContents">
    <w:name w:val="Table Contents"/>
    <w:basedOn w:val="Standard"/>
    <w:rsid w:val="00BC1C1B"/>
    <w:pPr>
      <w:widowControl/>
      <w:suppressLineNumbers/>
    </w:pPr>
    <w:rPr>
      <w:rFonts w:ascii="Liberation Serif" w:eastAsia="SimSun" w:hAnsi="Liberation Serif" w:cs="Lucida Sans"/>
      <w:lang w:eastAsia="zh-CN" w:bidi="hi-IN"/>
    </w:rPr>
  </w:style>
  <w:style w:type="table" w:customStyle="1" w:styleId="Tabela-Siatka1">
    <w:name w:val="Tabela - Siatka1"/>
    <w:basedOn w:val="Standardowy"/>
    <w:next w:val="Tabela-Siatka"/>
    <w:uiPriority w:val="39"/>
    <w:rsid w:val="00990BE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C04031"/>
  </w:style>
  <w:style w:type="table" w:customStyle="1" w:styleId="TableGrid1">
    <w:name w:val="TableGrid1"/>
    <w:rsid w:val="00C04031"/>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Pa6">
    <w:name w:val="Pa6"/>
    <w:basedOn w:val="Default"/>
    <w:next w:val="Default"/>
    <w:uiPriority w:val="99"/>
    <w:rsid w:val="003218B7"/>
    <w:pPr>
      <w:spacing w:line="201" w:lineRule="atLeast"/>
    </w:pPr>
    <w:rPr>
      <w:color w:val="auto"/>
    </w:rPr>
  </w:style>
  <w:style w:type="character" w:customStyle="1" w:styleId="A9">
    <w:name w:val="A9"/>
    <w:uiPriority w:val="99"/>
    <w:rsid w:val="003218B7"/>
    <w:rPr>
      <w:b/>
      <w:bCs/>
      <w:color w:val="000000"/>
      <w:sz w:val="20"/>
      <w:szCs w:val="20"/>
      <w:u w:val="single"/>
    </w:rPr>
  </w:style>
  <w:style w:type="character" w:customStyle="1" w:styleId="Nagwek6211ptOdstpy2pt">
    <w:name w:val="Nagłówek #6 (2) + 11 pt;Odstępy 2 pt"/>
    <w:rsid w:val="00B25C22"/>
    <w:rPr>
      <w:rFonts w:ascii="Calibri" w:eastAsia="Calibri" w:hAnsi="Calibri" w:cs="Calibri"/>
      <w:spacing w:val="50"/>
      <w:sz w:val="22"/>
      <w:szCs w:val="22"/>
      <w:shd w:val="clear" w:color="auto" w:fill="FFFFFF"/>
    </w:rPr>
  </w:style>
  <w:style w:type="character" w:customStyle="1" w:styleId="Teksttreci20">
    <w:name w:val="Tekst treści (2)_"/>
    <w:basedOn w:val="Domylnaczcionkaakapitu"/>
    <w:rsid w:val="00B25C22"/>
    <w:rPr>
      <w:rFonts w:ascii="Arial" w:eastAsia="Arial" w:hAnsi="Arial" w:cs="Arial"/>
      <w:b w:val="0"/>
      <w:bCs w:val="0"/>
      <w:i w:val="0"/>
      <w:iCs w:val="0"/>
      <w:smallCaps w:val="0"/>
      <w:strike w:val="0"/>
      <w:sz w:val="20"/>
      <w:szCs w:val="20"/>
      <w:u w:val="none"/>
    </w:rPr>
  </w:style>
  <w:style w:type="character" w:customStyle="1" w:styleId="Teksttreci5">
    <w:name w:val="Tekst treści (5)_"/>
    <w:basedOn w:val="Domylnaczcionkaakapitu"/>
    <w:link w:val="Teksttreci50"/>
    <w:rsid w:val="00B25C22"/>
    <w:rPr>
      <w:rFonts w:ascii="Arial" w:eastAsia="Arial" w:hAnsi="Arial" w:cs="Arial"/>
      <w:b/>
      <w:bCs/>
      <w:shd w:val="clear" w:color="auto" w:fill="FFFFFF"/>
    </w:rPr>
  </w:style>
  <w:style w:type="character" w:customStyle="1" w:styleId="Teksttreci10">
    <w:name w:val="Tekst treści (10)_"/>
    <w:basedOn w:val="Domylnaczcionkaakapitu"/>
    <w:link w:val="Teksttreci100"/>
    <w:rsid w:val="00B25C22"/>
    <w:rPr>
      <w:rFonts w:ascii="Arial" w:eastAsia="Arial" w:hAnsi="Arial" w:cs="Arial"/>
      <w:b/>
      <w:bCs/>
      <w:spacing w:val="50"/>
      <w:sz w:val="19"/>
      <w:szCs w:val="19"/>
      <w:shd w:val="clear" w:color="auto" w:fill="FFFFFF"/>
    </w:rPr>
  </w:style>
  <w:style w:type="paragraph" w:customStyle="1" w:styleId="Teksttreci50">
    <w:name w:val="Tekst treści (5)"/>
    <w:basedOn w:val="Normalny"/>
    <w:link w:val="Teksttreci5"/>
    <w:rsid w:val="00B25C22"/>
    <w:pPr>
      <w:widowControl w:val="0"/>
      <w:shd w:val="clear" w:color="auto" w:fill="FFFFFF"/>
      <w:spacing w:line="341" w:lineRule="exact"/>
      <w:ind w:hanging="480"/>
    </w:pPr>
    <w:rPr>
      <w:rFonts w:ascii="Arial" w:eastAsia="Arial" w:hAnsi="Arial" w:cs="Arial"/>
      <w:b/>
      <w:bCs/>
      <w:sz w:val="20"/>
      <w:szCs w:val="20"/>
    </w:rPr>
  </w:style>
  <w:style w:type="paragraph" w:customStyle="1" w:styleId="Teksttreci100">
    <w:name w:val="Tekst treści (10)"/>
    <w:basedOn w:val="Normalny"/>
    <w:link w:val="Teksttreci10"/>
    <w:rsid w:val="00B25C22"/>
    <w:pPr>
      <w:widowControl w:val="0"/>
      <w:shd w:val="clear" w:color="auto" w:fill="FFFFFF"/>
      <w:spacing w:before="180" w:line="0" w:lineRule="atLeast"/>
      <w:jc w:val="center"/>
    </w:pPr>
    <w:rPr>
      <w:rFonts w:ascii="Arial" w:eastAsia="Arial" w:hAnsi="Arial" w:cs="Arial"/>
      <w:b/>
      <w:bCs/>
      <w:spacing w:val="5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38829">
      <w:bodyDiv w:val="1"/>
      <w:marLeft w:val="0"/>
      <w:marRight w:val="0"/>
      <w:marTop w:val="0"/>
      <w:marBottom w:val="0"/>
      <w:divBdr>
        <w:top w:val="none" w:sz="0" w:space="0" w:color="auto"/>
        <w:left w:val="none" w:sz="0" w:space="0" w:color="auto"/>
        <w:bottom w:val="none" w:sz="0" w:space="0" w:color="auto"/>
        <w:right w:val="none" w:sz="0" w:space="0" w:color="auto"/>
      </w:divBdr>
    </w:div>
    <w:div w:id="498277649">
      <w:bodyDiv w:val="1"/>
      <w:marLeft w:val="0"/>
      <w:marRight w:val="0"/>
      <w:marTop w:val="0"/>
      <w:marBottom w:val="0"/>
      <w:divBdr>
        <w:top w:val="none" w:sz="0" w:space="0" w:color="auto"/>
        <w:left w:val="none" w:sz="0" w:space="0" w:color="auto"/>
        <w:bottom w:val="none" w:sz="0" w:space="0" w:color="auto"/>
        <w:right w:val="none" w:sz="0" w:space="0" w:color="auto"/>
      </w:divBdr>
    </w:div>
    <w:div w:id="687753784">
      <w:bodyDiv w:val="1"/>
      <w:marLeft w:val="0"/>
      <w:marRight w:val="0"/>
      <w:marTop w:val="0"/>
      <w:marBottom w:val="0"/>
      <w:divBdr>
        <w:top w:val="none" w:sz="0" w:space="0" w:color="auto"/>
        <w:left w:val="none" w:sz="0" w:space="0" w:color="auto"/>
        <w:bottom w:val="none" w:sz="0" w:space="0" w:color="auto"/>
        <w:right w:val="none" w:sz="0" w:space="0" w:color="auto"/>
      </w:divBdr>
    </w:div>
    <w:div w:id="789402196">
      <w:bodyDiv w:val="1"/>
      <w:marLeft w:val="0"/>
      <w:marRight w:val="0"/>
      <w:marTop w:val="0"/>
      <w:marBottom w:val="0"/>
      <w:divBdr>
        <w:top w:val="none" w:sz="0" w:space="0" w:color="auto"/>
        <w:left w:val="none" w:sz="0" w:space="0" w:color="auto"/>
        <w:bottom w:val="none" w:sz="0" w:space="0" w:color="auto"/>
        <w:right w:val="none" w:sz="0" w:space="0" w:color="auto"/>
      </w:divBdr>
    </w:div>
    <w:div w:id="818889793">
      <w:bodyDiv w:val="1"/>
      <w:marLeft w:val="0"/>
      <w:marRight w:val="0"/>
      <w:marTop w:val="0"/>
      <w:marBottom w:val="0"/>
      <w:divBdr>
        <w:top w:val="none" w:sz="0" w:space="0" w:color="auto"/>
        <w:left w:val="none" w:sz="0" w:space="0" w:color="auto"/>
        <w:bottom w:val="none" w:sz="0" w:space="0" w:color="auto"/>
        <w:right w:val="none" w:sz="0" w:space="0" w:color="auto"/>
      </w:divBdr>
    </w:div>
    <w:div w:id="836917136">
      <w:bodyDiv w:val="1"/>
      <w:marLeft w:val="0"/>
      <w:marRight w:val="0"/>
      <w:marTop w:val="0"/>
      <w:marBottom w:val="0"/>
      <w:divBdr>
        <w:top w:val="none" w:sz="0" w:space="0" w:color="auto"/>
        <w:left w:val="none" w:sz="0" w:space="0" w:color="auto"/>
        <w:bottom w:val="none" w:sz="0" w:space="0" w:color="auto"/>
        <w:right w:val="none" w:sz="0" w:space="0" w:color="auto"/>
      </w:divBdr>
    </w:div>
    <w:div w:id="928806184">
      <w:bodyDiv w:val="1"/>
      <w:marLeft w:val="0"/>
      <w:marRight w:val="0"/>
      <w:marTop w:val="0"/>
      <w:marBottom w:val="0"/>
      <w:divBdr>
        <w:top w:val="none" w:sz="0" w:space="0" w:color="auto"/>
        <w:left w:val="none" w:sz="0" w:space="0" w:color="auto"/>
        <w:bottom w:val="none" w:sz="0" w:space="0" w:color="auto"/>
        <w:right w:val="none" w:sz="0" w:space="0" w:color="auto"/>
      </w:divBdr>
    </w:div>
    <w:div w:id="1036465566">
      <w:bodyDiv w:val="1"/>
      <w:marLeft w:val="0"/>
      <w:marRight w:val="0"/>
      <w:marTop w:val="0"/>
      <w:marBottom w:val="0"/>
      <w:divBdr>
        <w:top w:val="none" w:sz="0" w:space="0" w:color="auto"/>
        <w:left w:val="none" w:sz="0" w:space="0" w:color="auto"/>
        <w:bottom w:val="none" w:sz="0" w:space="0" w:color="auto"/>
        <w:right w:val="none" w:sz="0" w:space="0" w:color="auto"/>
      </w:divBdr>
    </w:div>
    <w:div w:id="1099718105">
      <w:marLeft w:val="0"/>
      <w:marRight w:val="0"/>
      <w:marTop w:val="0"/>
      <w:marBottom w:val="0"/>
      <w:divBdr>
        <w:top w:val="none" w:sz="0" w:space="0" w:color="auto"/>
        <w:left w:val="none" w:sz="0" w:space="0" w:color="auto"/>
        <w:bottom w:val="none" w:sz="0" w:space="0" w:color="auto"/>
        <w:right w:val="none" w:sz="0" w:space="0" w:color="auto"/>
      </w:divBdr>
    </w:div>
    <w:div w:id="1099718106">
      <w:marLeft w:val="0"/>
      <w:marRight w:val="0"/>
      <w:marTop w:val="0"/>
      <w:marBottom w:val="0"/>
      <w:divBdr>
        <w:top w:val="none" w:sz="0" w:space="0" w:color="auto"/>
        <w:left w:val="none" w:sz="0" w:space="0" w:color="auto"/>
        <w:bottom w:val="none" w:sz="0" w:space="0" w:color="auto"/>
        <w:right w:val="none" w:sz="0" w:space="0" w:color="auto"/>
      </w:divBdr>
    </w:div>
    <w:div w:id="1099718107">
      <w:marLeft w:val="0"/>
      <w:marRight w:val="0"/>
      <w:marTop w:val="0"/>
      <w:marBottom w:val="0"/>
      <w:divBdr>
        <w:top w:val="none" w:sz="0" w:space="0" w:color="auto"/>
        <w:left w:val="none" w:sz="0" w:space="0" w:color="auto"/>
        <w:bottom w:val="none" w:sz="0" w:space="0" w:color="auto"/>
        <w:right w:val="none" w:sz="0" w:space="0" w:color="auto"/>
      </w:divBdr>
    </w:div>
    <w:div w:id="1099718108">
      <w:marLeft w:val="0"/>
      <w:marRight w:val="0"/>
      <w:marTop w:val="0"/>
      <w:marBottom w:val="0"/>
      <w:divBdr>
        <w:top w:val="none" w:sz="0" w:space="0" w:color="auto"/>
        <w:left w:val="none" w:sz="0" w:space="0" w:color="auto"/>
        <w:bottom w:val="none" w:sz="0" w:space="0" w:color="auto"/>
        <w:right w:val="none" w:sz="0" w:space="0" w:color="auto"/>
      </w:divBdr>
    </w:div>
    <w:div w:id="1099718109">
      <w:marLeft w:val="0"/>
      <w:marRight w:val="0"/>
      <w:marTop w:val="0"/>
      <w:marBottom w:val="0"/>
      <w:divBdr>
        <w:top w:val="none" w:sz="0" w:space="0" w:color="auto"/>
        <w:left w:val="none" w:sz="0" w:space="0" w:color="auto"/>
        <w:bottom w:val="none" w:sz="0" w:space="0" w:color="auto"/>
        <w:right w:val="none" w:sz="0" w:space="0" w:color="auto"/>
      </w:divBdr>
    </w:div>
    <w:div w:id="1099718110">
      <w:marLeft w:val="0"/>
      <w:marRight w:val="0"/>
      <w:marTop w:val="0"/>
      <w:marBottom w:val="0"/>
      <w:divBdr>
        <w:top w:val="none" w:sz="0" w:space="0" w:color="auto"/>
        <w:left w:val="none" w:sz="0" w:space="0" w:color="auto"/>
        <w:bottom w:val="none" w:sz="0" w:space="0" w:color="auto"/>
        <w:right w:val="none" w:sz="0" w:space="0" w:color="auto"/>
      </w:divBdr>
    </w:div>
    <w:div w:id="1099718111">
      <w:marLeft w:val="0"/>
      <w:marRight w:val="0"/>
      <w:marTop w:val="0"/>
      <w:marBottom w:val="0"/>
      <w:divBdr>
        <w:top w:val="none" w:sz="0" w:space="0" w:color="auto"/>
        <w:left w:val="none" w:sz="0" w:space="0" w:color="auto"/>
        <w:bottom w:val="none" w:sz="0" w:space="0" w:color="auto"/>
        <w:right w:val="none" w:sz="0" w:space="0" w:color="auto"/>
      </w:divBdr>
    </w:div>
    <w:div w:id="1099718112">
      <w:marLeft w:val="0"/>
      <w:marRight w:val="0"/>
      <w:marTop w:val="0"/>
      <w:marBottom w:val="0"/>
      <w:divBdr>
        <w:top w:val="none" w:sz="0" w:space="0" w:color="auto"/>
        <w:left w:val="none" w:sz="0" w:space="0" w:color="auto"/>
        <w:bottom w:val="none" w:sz="0" w:space="0" w:color="auto"/>
        <w:right w:val="none" w:sz="0" w:space="0" w:color="auto"/>
      </w:divBdr>
    </w:div>
    <w:div w:id="1099718113">
      <w:marLeft w:val="0"/>
      <w:marRight w:val="0"/>
      <w:marTop w:val="0"/>
      <w:marBottom w:val="0"/>
      <w:divBdr>
        <w:top w:val="none" w:sz="0" w:space="0" w:color="auto"/>
        <w:left w:val="none" w:sz="0" w:space="0" w:color="auto"/>
        <w:bottom w:val="none" w:sz="0" w:space="0" w:color="auto"/>
        <w:right w:val="none" w:sz="0" w:space="0" w:color="auto"/>
      </w:divBdr>
    </w:div>
    <w:div w:id="1099718114">
      <w:marLeft w:val="0"/>
      <w:marRight w:val="0"/>
      <w:marTop w:val="0"/>
      <w:marBottom w:val="0"/>
      <w:divBdr>
        <w:top w:val="none" w:sz="0" w:space="0" w:color="auto"/>
        <w:left w:val="none" w:sz="0" w:space="0" w:color="auto"/>
        <w:bottom w:val="none" w:sz="0" w:space="0" w:color="auto"/>
        <w:right w:val="none" w:sz="0" w:space="0" w:color="auto"/>
      </w:divBdr>
    </w:div>
    <w:div w:id="1099718115">
      <w:marLeft w:val="0"/>
      <w:marRight w:val="0"/>
      <w:marTop w:val="0"/>
      <w:marBottom w:val="0"/>
      <w:divBdr>
        <w:top w:val="none" w:sz="0" w:space="0" w:color="auto"/>
        <w:left w:val="none" w:sz="0" w:space="0" w:color="auto"/>
        <w:bottom w:val="none" w:sz="0" w:space="0" w:color="auto"/>
        <w:right w:val="none" w:sz="0" w:space="0" w:color="auto"/>
      </w:divBdr>
    </w:div>
    <w:div w:id="1099718116">
      <w:marLeft w:val="0"/>
      <w:marRight w:val="0"/>
      <w:marTop w:val="0"/>
      <w:marBottom w:val="0"/>
      <w:divBdr>
        <w:top w:val="none" w:sz="0" w:space="0" w:color="auto"/>
        <w:left w:val="none" w:sz="0" w:space="0" w:color="auto"/>
        <w:bottom w:val="none" w:sz="0" w:space="0" w:color="auto"/>
        <w:right w:val="none" w:sz="0" w:space="0" w:color="auto"/>
      </w:divBdr>
    </w:div>
    <w:div w:id="1099718117">
      <w:marLeft w:val="0"/>
      <w:marRight w:val="0"/>
      <w:marTop w:val="0"/>
      <w:marBottom w:val="0"/>
      <w:divBdr>
        <w:top w:val="none" w:sz="0" w:space="0" w:color="auto"/>
        <w:left w:val="none" w:sz="0" w:space="0" w:color="auto"/>
        <w:bottom w:val="none" w:sz="0" w:space="0" w:color="auto"/>
        <w:right w:val="none" w:sz="0" w:space="0" w:color="auto"/>
      </w:divBdr>
    </w:div>
    <w:div w:id="1099718120">
      <w:marLeft w:val="0"/>
      <w:marRight w:val="0"/>
      <w:marTop w:val="0"/>
      <w:marBottom w:val="0"/>
      <w:divBdr>
        <w:top w:val="none" w:sz="0" w:space="0" w:color="auto"/>
        <w:left w:val="none" w:sz="0" w:space="0" w:color="auto"/>
        <w:bottom w:val="none" w:sz="0" w:space="0" w:color="auto"/>
        <w:right w:val="none" w:sz="0" w:space="0" w:color="auto"/>
      </w:divBdr>
    </w:div>
    <w:div w:id="1099718121">
      <w:marLeft w:val="0"/>
      <w:marRight w:val="0"/>
      <w:marTop w:val="0"/>
      <w:marBottom w:val="0"/>
      <w:divBdr>
        <w:top w:val="none" w:sz="0" w:space="0" w:color="auto"/>
        <w:left w:val="none" w:sz="0" w:space="0" w:color="auto"/>
        <w:bottom w:val="none" w:sz="0" w:space="0" w:color="auto"/>
        <w:right w:val="none" w:sz="0" w:space="0" w:color="auto"/>
      </w:divBdr>
      <w:divsChild>
        <w:div w:id="1099718124">
          <w:marLeft w:val="821"/>
          <w:marRight w:val="0"/>
          <w:marTop w:val="0"/>
          <w:marBottom w:val="0"/>
          <w:divBdr>
            <w:top w:val="none" w:sz="0" w:space="0" w:color="auto"/>
            <w:left w:val="none" w:sz="0" w:space="0" w:color="auto"/>
            <w:bottom w:val="none" w:sz="0" w:space="0" w:color="auto"/>
            <w:right w:val="none" w:sz="0" w:space="0" w:color="auto"/>
          </w:divBdr>
        </w:div>
        <w:div w:id="1099718175">
          <w:marLeft w:val="821"/>
          <w:marRight w:val="0"/>
          <w:marTop w:val="0"/>
          <w:marBottom w:val="0"/>
          <w:divBdr>
            <w:top w:val="none" w:sz="0" w:space="0" w:color="auto"/>
            <w:left w:val="none" w:sz="0" w:space="0" w:color="auto"/>
            <w:bottom w:val="none" w:sz="0" w:space="0" w:color="auto"/>
            <w:right w:val="none" w:sz="0" w:space="0" w:color="auto"/>
          </w:divBdr>
        </w:div>
      </w:divsChild>
    </w:div>
    <w:div w:id="1099718126">
      <w:marLeft w:val="0"/>
      <w:marRight w:val="0"/>
      <w:marTop w:val="0"/>
      <w:marBottom w:val="0"/>
      <w:divBdr>
        <w:top w:val="none" w:sz="0" w:space="0" w:color="auto"/>
        <w:left w:val="none" w:sz="0" w:space="0" w:color="auto"/>
        <w:bottom w:val="none" w:sz="0" w:space="0" w:color="auto"/>
        <w:right w:val="none" w:sz="0" w:space="0" w:color="auto"/>
      </w:divBdr>
    </w:div>
    <w:div w:id="1099718128">
      <w:marLeft w:val="0"/>
      <w:marRight w:val="0"/>
      <w:marTop w:val="0"/>
      <w:marBottom w:val="0"/>
      <w:divBdr>
        <w:top w:val="none" w:sz="0" w:space="0" w:color="auto"/>
        <w:left w:val="none" w:sz="0" w:space="0" w:color="auto"/>
        <w:bottom w:val="none" w:sz="0" w:space="0" w:color="auto"/>
        <w:right w:val="none" w:sz="0" w:space="0" w:color="auto"/>
      </w:divBdr>
      <w:divsChild>
        <w:div w:id="1099718122">
          <w:marLeft w:val="547"/>
          <w:marRight w:val="0"/>
          <w:marTop w:val="0"/>
          <w:marBottom w:val="0"/>
          <w:divBdr>
            <w:top w:val="none" w:sz="0" w:space="0" w:color="auto"/>
            <w:left w:val="none" w:sz="0" w:space="0" w:color="auto"/>
            <w:bottom w:val="none" w:sz="0" w:space="0" w:color="auto"/>
            <w:right w:val="none" w:sz="0" w:space="0" w:color="auto"/>
          </w:divBdr>
        </w:div>
      </w:divsChild>
    </w:div>
    <w:div w:id="1099718129">
      <w:marLeft w:val="0"/>
      <w:marRight w:val="0"/>
      <w:marTop w:val="0"/>
      <w:marBottom w:val="0"/>
      <w:divBdr>
        <w:top w:val="none" w:sz="0" w:space="0" w:color="auto"/>
        <w:left w:val="none" w:sz="0" w:space="0" w:color="auto"/>
        <w:bottom w:val="none" w:sz="0" w:space="0" w:color="auto"/>
        <w:right w:val="none" w:sz="0" w:space="0" w:color="auto"/>
      </w:divBdr>
    </w:div>
    <w:div w:id="1099718130">
      <w:marLeft w:val="0"/>
      <w:marRight w:val="0"/>
      <w:marTop w:val="0"/>
      <w:marBottom w:val="0"/>
      <w:divBdr>
        <w:top w:val="none" w:sz="0" w:space="0" w:color="auto"/>
        <w:left w:val="none" w:sz="0" w:space="0" w:color="auto"/>
        <w:bottom w:val="none" w:sz="0" w:space="0" w:color="auto"/>
        <w:right w:val="none" w:sz="0" w:space="0" w:color="auto"/>
      </w:divBdr>
    </w:div>
    <w:div w:id="1099718131">
      <w:marLeft w:val="0"/>
      <w:marRight w:val="0"/>
      <w:marTop w:val="0"/>
      <w:marBottom w:val="0"/>
      <w:divBdr>
        <w:top w:val="none" w:sz="0" w:space="0" w:color="auto"/>
        <w:left w:val="none" w:sz="0" w:space="0" w:color="auto"/>
        <w:bottom w:val="none" w:sz="0" w:space="0" w:color="auto"/>
        <w:right w:val="none" w:sz="0" w:space="0" w:color="auto"/>
      </w:divBdr>
    </w:div>
    <w:div w:id="1099718133">
      <w:marLeft w:val="0"/>
      <w:marRight w:val="0"/>
      <w:marTop w:val="0"/>
      <w:marBottom w:val="0"/>
      <w:divBdr>
        <w:top w:val="none" w:sz="0" w:space="0" w:color="auto"/>
        <w:left w:val="none" w:sz="0" w:space="0" w:color="auto"/>
        <w:bottom w:val="none" w:sz="0" w:space="0" w:color="auto"/>
        <w:right w:val="none" w:sz="0" w:space="0" w:color="auto"/>
      </w:divBdr>
    </w:div>
    <w:div w:id="1099718134">
      <w:marLeft w:val="0"/>
      <w:marRight w:val="0"/>
      <w:marTop w:val="0"/>
      <w:marBottom w:val="0"/>
      <w:divBdr>
        <w:top w:val="none" w:sz="0" w:space="0" w:color="auto"/>
        <w:left w:val="none" w:sz="0" w:space="0" w:color="auto"/>
        <w:bottom w:val="none" w:sz="0" w:space="0" w:color="auto"/>
        <w:right w:val="none" w:sz="0" w:space="0" w:color="auto"/>
      </w:divBdr>
    </w:div>
    <w:div w:id="1099718135">
      <w:marLeft w:val="0"/>
      <w:marRight w:val="0"/>
      <w:marTop w:val="0"/>
      <w:marBottom w:val="0"/>
      <w:divBdr>
        <w:top w:val="none" w:sz="0" w:space="0" w:color="auto"/>
        <w:left w:val="none" w:sz="0" w:space="0" w:color="auto"/>
        <w:bottom w:val="none" w:sz="0" w:space="0" w:color="auto"/>
        <w:right w:val="none" w:sz="0" w:space="0" w:color="auto"/>
      </w:divBdr>
    </w:div>
    <w:div w:id="1099718136">
      <w:marLeft w:val="0"/>
      <w:marRight w:val="0"/>
      <w:marTop w:val="0"/>
      <w:marBottom w:val="0"/>
      <w:divBdr>
        <w:top w:val="none" w:sz="0" w:space="0" w:color="auto"/>
        <w:left w:val="none" w:sz="0" w:space="0" w:color="auto"/>
        <w:bottom w:val="none" w:sz="0" w:space="0" w:color="auto"/>
        <w:right w:val="none" w:sz="0" w:space="0" w:color="auto"/>
      </w:divBdr>
    </w:div>
    <w:div w:id="1099718137">
      <w:marLeft w:val="0"/>
      <w:marRight w:val="0"/>
      <w:marTop w:val="0"/>
      <w:marBottom w:val="0"/>
      <w:divBdr>
        <w:top w:val="none" w:sz="0" w:space="0" w:color="auto"/>
        <w:left w:val="none" w:sz="0" w:space="0" w:color="auto"/>
        <w:bottom w:val="none" w:sz="0" w:space="0" w:color="auto"/>
        <w:right w:val="none" w:sz="0" w:space="0" w:color="auto"/>
      </w:divBdr>
    </w:div>
    <w:div w:id="1099718138">
      <w:marLeft w:val="0"/>
      <w:marRight w:val="0"/>
      <w:marTop w:val="0"/>
      <w:marBottom w:val="0"/>
      <w:divBdr>
        <w:top w:val="none" w:sz="0" w:space="0" w:color="auto"/>
        <w:left w:val="none" w:sz="0" w:space="0" w:color="auto"/>
        <w:bottom w:val="none" w:sz="0" w:space="0" w:color="auto"/>
        <w:right w:val="none" w:sz="0" w:space="0" w:color="auto"/>
      </w:divBdr>
      <w:divsChild>
        <w:div w:id="1099718123">
          <w:marLeft w:val="0"/>
          <w:marRight w:val="0"/>
          <w:marTop w:val="0"/>
          <w:marBottom w:val="0"/>
          <w:divBdr>
            <w:top w:val="none" w:sz="0" w:space="0" w:color="auto"/>
            <w:left w:val="none" w:sz="0" w:space="0" w:color="auto"/>
            <w:bottom w:val="none" w:sz="0" w:space="0" w:color="auto"/>
            <w:right w:val="none" w:sz="0" w:space="0" w:color="auto"/>
          </w:divBdr>
        </w:div>
        <w:div w:id="1099718155">
          <w:marLeft w:val="0"/>
          <w:marRight w:val="0"/>
          <w:marTop w:val="0"/>
          <w:marBottom w:val="0"/>
          <w:divBdr>
            <w:top w:val="none" w:sz="0" w:space="0" w:color="auto"/>
            <w:left w:val="none" w:sz="0" w:space="0" w:color="auto"/>
            <w:bottom w:val="none" w:sz="0" w:space="0" w:color="auto"/>
            <w:right w:val="none" w:sz="0" w:space="0" w:color="auto"/>
          </w:divBdr>
        </w:div>
        <w:div w:id="1099718177">
          <w:marLeft w:val="0"/>
          <w:marRight w:val="0"/>
          <w:marTop w:val="0"/>
          <w:marBottom w:val="0"/>
          <w:divBdr>
            <w:top w:val="none" w:sz="0" w:space="0" w:color="auto"/>
            <w:left w:val="none" w:sz="0" w:space="0" w:color="auto"/>
            <w:bottom w:val="none" w:sz="0" w:space="0" w:color="auto"/>
            <w:right w:val="none" w:sz="0" w:space="0" w:color="auto"/>
          </w:divBdr>
        </w:div>
      </w:divsChild>
    </w:div>
    <w:div w:id="1099718139">
      <w:marLeft w:val="0"/>
      <w:marRight w:val="0"/>
      <w:marTop w:val="0"/>
      <w:marBottom w:val="0"/>
      <w:divBdr>
        <w:top w:val="none" w:sz="0" w:space="0" w:color="auto"/>
        <w:left w:val="none" w:sz="0" w:space="0" w:color="auto"/>
        <w:bottom w:val="none" w:sz="0" w:space="0" w:color="auto"/>
        <w:right w:val="none" w:sz="0" w:space="0" w:color="auto"/>
      </w:divBdr>
      <w:divsChild>
        <w:div w:id="1099718167">
          <w:marLeft w:val="0"/>
          <w:marRight w:val="0"/>
          <w:marTop w:val="72"/>
          <w:marBottom w:val="0"/>
          <w:divBdr>
            <w:top w:val="none" w:sz="0" w:space="0" w:color="auto"/>
            <w:left w:val="none" w:sz="0" w:space="0" w:color="auto"/>
            <w:bottom w:val="none" w:sz="0" w:space="0" w:color="auto"/>
            <w:right w:val="none" w:sz="0" w:space="0" w:color="auto"/>
          </w:divBdr>
        </w:div>
        <w:div w:id="1099718174">
          <w:marLeft w:val="0"/>
          <w:marRight w:val="0"/>
          <w:marTop w:val="72"/>
          <w:marBottom w:val="0"/>
          <w:divBdr>
            <w:top w:val="none" w:sz="0" w:space="0" w:color="auto"/>
            <w:left w:val="none" w:sz="0" w:space="0" w:color="auto"/>
            <w:bottom w:val="none" w:sz="0" w:space="0" w:color="auto"/>
            <w:right w:val="none" w:sz="0" w:space="0" w:color="auto"/>
          </w:divBdr>
        </w:div>
        <w:div w:id="1099718176">
          <w:marLeft w:val="0"/>
          <w:marRight w:val="0"/>
          <w:marTop w:val="72"/>
          <w:marBottom w:val="0"/>
          <w:divBdr>
            <w:top w:val="none" w:sz="0" w:space="0" w:color="auto"/>
            <w:left w:val="none" w:sz="0" w:space="0" w:color="auto"/>
            <w:bottom w:val="none" w:sz="0" w:space="0" w:color="auto"/>
            <w:right w:val="none" w:sz="0" w:space="0" w:color="auto"/>
          </w:divBdr>
        </w:div>
        <w:div w:id="1099718184">
          <w:marLeft w:val="0"/>
          <w:marRight w:val="0"/>
          <w:marTop w:val="72"/>
          <w:marBottom w:val="0"/>
          <w:divBdr>
            <w:top w:val="none" w:sz="0" w:space="0" w:color="auto"/>
            <w:left w:val="none" w:sz="0" w:space="0" w:color="auto"/>
            <w:bottom w:val="none" w:sz="0" w:space="0" w:color="auto"/>
            <w:right w:val="none" w:sz="0" w:space="0" w:color="auto"/>
          </w:divBdr>
        </w:div>
      </w:divsChild>
    </w:div>
    <w:div w:id="1099718140">
      <w:marLeft w:val="0"/>
      <w:marRight w:val="0"/>
      <w:marTop w:val="0"/>
      <w:marBottom w:val="0"/>
      <w:divBdr>
        <w:top w:val="none" w:sz="0" w:space="0" w:color="auto"/>
        <w:left w:val="none" w:sz="0" w:space="0" w:color="auto"/>
        <w:bottom w:val="none" w:sz="0" w:space="0" w:color="auto"/>
        <w:right w:val="none" w:sz="0" w:space="0" w:color="auto"/>
      </w:divBdr>
    </w:div>
    <w:div w:id="1099718142">
      <w:marLeft w:val="0"/>
      <w:marRight w:val="0"/>
      <w:marTop w:val="0"/>
      <w:marBottom w:val="0"/>
      <w:divBdr>
        <w:top w:val="none" w:sz="0" w:space="0" w:color="auto"/>
        <w:left w:val="none" w:sz="0" w:space="0" w:color="auto"/>
        <w:bottom w:val="none" w:sz="0" w:space="0" w:color="auto"/>
        <w:right w:val="none" w:sz="0" w:space="0" w:color="auto"/>
      </w:divBdr>
    </w:div>
    <w:div w:id="1099718143">
      <w:marLeft w:val="0"/>
      <w:marRight w:val="0"/>
      <w:marTop w:val="0"/>
      <w:marBottom w:val="0"/>
      <w:divBdr>
        <w:top w:val="none" w:sz="0" w:space="0" w:color="auto"/>
        <w:left w:val="none" w:sz="0" w:space="0" w:color="auto"/>
        <w:bottom w:val="none" w:sz="0" w:space="0" w:color="auto"/>
        <w:right w:val="none" w:sz="0" w:space="0" w:color="auto"/>
      </w:divBdr>
    </w:div>
    <w:div w:id="1099718144">
      <w:marLeft w:val="0"/>
      <w:marRight w:val="0"/>
      <w:marTop w:val="0"/>
      <w:marBottom w:val="0"/>
      <w:divBdr>
        <w:top w:val="none" w:sz="0" w:space="0" w:color="auto"/>
        <w:left w:val="none" w:sz="0" w:space="0" w:color="auto"/>
        <w:bottom w:val="none" w:sz="0" w:space="0" w:color="auto"/>
        <w:right w:val="none" w:sz="0" w:space="0" w:color="auto"/>
      </w:divBdr>
    </w:div>
    <w:div w:id="1099718145">
      <w:marLeft w:val="0"/>
      <w:marRight w:val="0"/>
      <w:marTop w:val="0"/>
      <w:marBottom w:val="0"/>
      <w:divBdr>
        <w:top w:val="none" w:sz="0" w:space="0" w:color="auto"/>
        <w:left w:val="none" w:sz="0" w:space="0" w:color="auto"/>
        <w:bottom w:val="none" w:sz="0" w:space="0" w:color="auto"/>
        <w:right w:val="none" w:sz="0" w:space="0" w:color="auto"/>
      </w:divBdr>
      <w:divsChild>
        <w:div w:id="1099718118">
          <w:marLeft w:val="0"/>
          <w:marRight w:val="0"/>
          <w:marTop w:val="0"/>
          <w:marBottom w:val="0"/>
          <w:divBdr>
            <w:top w:val="none" w:sz="0" w:space="0" w:color="auto"/>
            <w:left w:val="none" w:sz="0" w:space="0" w:color="auto"/>
            <w:bottom w:val="none" w:sz="0" w:space="0" w:color="auto"/>
            <w:right w:val="none" w:sz="0" w:space="0" w:color="auto"/>
          </w:divBdr>
        </w:div>
        <w:div w:id="1099718141">
          <w:marLeft w:val="0"/>
          <w:marRight w:val="0"/>
          <w:marTop w:val="0"/>
          <w:marBottom w:val="0"/>
          <w:divBdr>
            <w:top w:val="none" w:sz="0" w:space="0" w:color="auto"/>
            <w:left w:val="none" w:sz="0" w:space="0" w:color="auto"/>
            <w:bottom w:val="none" w:sz="0" w:space="0" w:color="auto"/>
            <w:right w:val="none" w:sz="0" w:space="0" w:color="auto"/>
          </w:divBdr>
        </w:div>
        <w:div w:id="1099718149">
          <w:marLeft w:val="0"/>
          <w:marRight w:val="0"/>
          <w:marTop w:val="0"/>
          <w:marBottom w:val="0"/>
          <w:divBdr>
            <w:top w:val="none" w:sz="0" w:space="0" w:color="auto"/>
            <w:left w:val="none" w:sz="0" w:space="0" w:color="auto"/>
            <w:bottom w:val="none" w:sz="0" w:space="0" w:color="auto"/>
            <w:right w:val="none" w:sz="0" w:space="0" w:color="auto"/>
          </w:divBdr>
        </w:div>
      </w:divsChild>
    </w:div>
    <w:div w:id="1099718146">
      <w:marLeft w:val="0"/>
      <w:marRight w:val="0"/>
      <w:marTop w:val="0"/>
      <w:marBottom w:val="0"/>
      <w:divBdr>
        <w:top w:val="none" w:sz="0" w:space="0" w:color="auto"/>
        <w:left w:val="none" w:sz="0" w:space="0" w:color="auto"/>
        <w:bottom w:val="none" w:sz="0" w:space="0" w:color="auto"/>
        <w:right w:val="none" w:sz="0" w:space="0" w:color="auto"/>
      </w:divBdr>
    </w:div>
    <w:div w:id="1099718147">
      <w:marLeft w:val="0"/>
      <w:marRight w:val="0"/>
      <w:marTop w:val="0"/>
      <w:marBottom w:val="0"/>
      <w:divBdr>
        <w:top w:val="none" w:sz="0" w:space="0" w:color="auto"/>
        <w:left w:val="none" w:sz="0" w:space="0" w:color="auto"/>
        <w:bottom w:val="none" w:sz="0" w:space="0" w:color="auto"/>
        <w:right w:val="none" w:sz="0" w:space="0" w:color="auto"/>
      </w:divBdr>
    </w:div>
    <w:div w:id="1099718148">
      <w:marLeft w:val="0"/>
      <w:marRight w:val="0"/>
      <w:marTop w:val="0"/>
      <w:marBottom w:val="0"/>
      <w:divBdr>
        <w:top w:val="none" w:sz="0" w:space="0" w:color="auto"/>
        <w:left w:val="none" w:sz="0" w:space="0" w:color="auto"/>
        <w:bottom w:val="none" w:sz="0" w:space="0" w:color="auto"/>
        <w:right w:val="none" w:sz="0" w:space="0" w:color="auto"/>
      </w:divBdr>
      <w:divsChild>
        <w:div w:id="1099718125">
          <w:marLeft w:val="749"/>
          <w:marRight w:val="0"/>
          <w:marTop w:val="0"/>
          <w:marBottom w:val="0"/>
          <w:divBdr>
            <w:top w:val="none" w:sz="0" w:space="0" w:color="auto"/>
            <w:left w:val="none" w:sz="0" w:space="0" w:color="auto"/>
            <w:bottom w:val="none" w:sz="0" w:space="0" w:color="auto"/>
            <w:right w:val="none" w:sz="0" w:space="0" w:color="auto"/>
          </w:divBdr>
        </w:div>
        <w:div w:id="1099718127">
          <w:marLeft w:val="749"/>
          <w:marRight w:val="0"/>
          <w:marTop w:val="0"/>
          <w:marBottom w:val="0"/>
          <w:divBdr>
            <w:top w:val="none" w:sz="0" w:space="0" w:color="auto"/>
            <w:left w:val="none" w:sz="0" w:space="0" w:color="auto"/>
            <w:bottom w:val="none" w:sz="0" w:space="0" w:color="auto"/>
            <w:right w:val="none" w:sz="0" w:space="0" w:color="auto"/>
          </w:divBdr>
        </w:div>
        <w:div w:id="1099718165">
          <w:marLeft w:val="749"/>
          <w:marRight w:val="0"/>
          <w:marTop w:val="0"/>
          <w:marBottom w:val="0"/>
          <w:divBdr>
            <w:top w:val="none" w:sz="0" w:space="0" w:color="auto"/>
            <w:left w:val="none" w:sz="0" w:space="0" w:color="auto"/>
            <w:bottom w:val="none" w:sz="0" w:space="0" w:color="auto"/>
            <w:right w:val="none" w:sz="0" w:space="0" w:color="auto"/>
          </w:divBdr>
        </w:div>
      </w:divsChild>
    </w:div>
    <w:div w:id="1099718150">
      <w:marLeft w:val="0"/>
      <w:marRight w:val="0"/>
      <w:marTop w:val="0"/>
      <w:marBottom w:val="0"/>
      <w:divBdr>
        <w:top w:val="none" w:sz="0" w:space="0" w:color="auto"/>
        <w:left w:val="none" w:sz="0" w:space="0" w:color="auto"/>
        <w:bottom w:val="none" w:sz="0" w:space="0" w:color="auto"/>
        <w:right w:val="none" w:sz="0" w:space="0" w:color="auto"/>
      </w:divBdr>
    </w:div>
    <w:div w:id="1099718151">
      <w:marLeft w:val="0"/>
      <w:marRight w:val="0"/>
      <w:marTop w:val="0"/>
      <w:marBottom w:val="0"/>
      <w:divBdr>
        <w:top w:val="none" w:sz="0" w:space="0" w:color="auto"/>
        <w:left w:val="none" w:sz="0" w:space="0" w:color="auto"/>
        <w:bottom w:val="none" w:sz="0" w:space="0" w:color="auto"/>
        <w:right w:val="none" w:sz="0" w:space="0" w:color="auto"/>
      </w:divBdr>
    </w:div>
    <w:div w:id="1099718152">
      <w:marLeft w:val="0"/>
      <w:marRight w:val="0"/>
      <w:marTop w:val="0"/>
      <w:marBottom w:val="0"/>
      <w:divBdr>
        <w:top w:val="none" w:sz="0" w:space="0" w:color="auto"/>
        <w:left w:val="none" w:sz="0" w:space="0" w:color="auto"/>
        <w:bottom w:val="none" w:sz="0" w:space="0" w:color="auto"/>
        <w:right w:val="none" w:sz="0" w:space="0" w:color="auto"/>
      </w:divBdr>
    </w:div>
    <w:div w:id="1099718153">
      <w:marLeft w:val="0"/>
      <w:marRight w:val="0"/>
      <w:marTop w:val="0"/>
      <w:marBottom w:val="0"/>
      <w:divBdr>
        <w:top w:val="none" w:sz="0" w:space="0" w:color="auto"/>
        <w:left w:val="none" w:sz="0" w:space="0" w:color="auto"/>
        <w:bottom w:val="none" w:sz="0" w:space="0" w:color="auto"/>
        <w:right w:val="none" w:sz="0" w:space="0" w:color="auto"/>
      </w:divBdr>
    </w:div>
    <w:div w:id="1099718154">
      <w:marLeft w:val="0"/>
      <w:marRight w:val="0"/>
      <w:marTop w:val="0"/>
      <w:marBottom w:val="0"/>
      <w:divBdr>
        <w:top w:val="none" w:sz="0" w:space="0" w:color="auto"/>
        <w:left w:val="none" w:sz="0" w:space="0" w:color="auto"/>
        <w:bottom w:val="none" w:sz="0" w:space="0" w:color="auto"/>
        <w:right w:val="none" w:sz="0" w:space="0" w:color="auto"/>
      </w:divBdr>
    </w:div>
    <w:div w:id="1099718156">
      <w:marLeft w:val="0"/>
      <w:marRight w:val="0"/>
      <w:marTop w:val="0"/>
      <w:marBottom w:val="0"/>
      <w:divBdr>
        <w:top w:val="none" w:sz="0" w:space="0" w:color="auto"/>
        <w:left w:val="none" w:sz="0" w:space="0" w:color="auto"/>
        <w:bottom w:val="none" w:sz="0" w:space="0" w:color="auto"/>
        <w:right w:val="none" w:sz="0" w:space="0" w:color="auto"/>
      </w:divBdr>
    </w:div>
    <w:div w:id="1099718157">
      <w:marLeft w:val="0"/>
      <w:marRight w:val="0"/>
      <w:marTop w:val="0"/>
      <w:marBottom w:val="0"/>
      <w:divBdr>
        <w:top w:val="none" w:sz="0" w:space="0" w:color="auto"/>
        <w:left w:val="none" w:sz="0" w:space="0" w:color="auto"/>
        <w:bottom w:val="none" w:sz="0" w:space="0" w:color="auto"/>
        <w:right w:val="none" w:sz="0" w:space="0" w:color="auto"/>
      </w:divBdr>
    </w:div>
    <w:div w:id="1099718158">
      <w:marLeft w:val="0"/>
      <w:marRight w:val="0"/>
      <w:marTop w:val="0"/>
      <w:marBottom w:val="0"/>
      <w:divBdr>
        <w:top w:val="none" w:sz="0" w:space="0" w:color="auto"/>
        <w:left w:val="none" w:sz="0" w:space="0" w:color="auto"/>
        <w:bottom w:val="none" w:sz="0" w:space="0" w:color="auto"/>
        <w:right w:val="none" w:sz="0" w:space="0" w:color="auto"/>
      </w:divBdr>
    </w:div>
    <w:div w:id="1099718159">
      <w:marLeft w:val="0"/>
      <w:marRight w:val="0"/>
      <w:marTop w:val="0"/>
      <w:marBottom w:val="0"/>
      <w:divBdr>
        <w:top w:val="none" w:sz="0" w:space="0" w:color="auto"/>
        <w:left w:val="none" w:sz="0" w:space="0" w:color="auto"/>
        <w:bottom w:val="none" w:sz="0" w:space="0" w:color="auto"/>
        <w:right w:val="none" w:sz="0" w:space="0" w:color="auto"/>
      </w:divBdr>
    </w:div>
    <w:div w:id="1099718160">
      <w:marLeft w:val="0"/>
      <w:marRight w:val="0"/>
      <w:marTop w:val="0"/>
      <w:marBottom w:val="0"/>
      <w:divBdr>
        <w:top w:val="none" w:sz="0" w:space="0" w:color="auto"/>
        <w:left w:val="none" w:sz="0" w:space="0" w:color="auto"/>
        <w:bottom w:val="none" w:sz="0" w:space="0" w:color="auto"/>
        <w:right w:val="none" w:sz="0" w:space="0" w:color="auto"/>
      </w:divBdr>
    </w:div>
    <w:div w:id="1099718161">
      <w:marLeft w:val="0"/>
      <w:marRight w:val="0"/>
      <w:marTop w:val="0"/>
      <w:marBottom w:val="0"/>
      <w:divBdr>
        <w:top w:val="none" w:sz="0" w:space="0" w:color="auto"/>
        <w:left w:val="none" w:sz="0" w:space="0" w:color="auto"/>
        <w:bottom w:val="none" w:sz="0" w:space="0" w:color="auto"/>
        <w:right w:val="none" w:sz="0" w:space="0" w:color="auto"/>
      </w:divBdr>
    </w:div>
    <w:div w:id="1099718162">
      <w:marLeft w:val="0"/>
      <w:marRight w:val="0"/>
      <w:marTop w:val="0"/>
      <w:marBottom w:val="0"/>
      <w:divBdr>
        <w:top w:val="none" w:sz="0" w:space="0" w:color="auto"/>
        <w:left w:val="none" w:sz="0" w:space="0" w:color="auto"/>
        <w:bottom w:val="none" w:sz="0" w:space="0" w:color="auto"/>
        <w:right w:val="none" w:sz="0" w:space="0" w:color="auto"/>
      </w:divBdr>
    </w:div>
    <w:div w:id="1099718163">
      <w:marLeft w:val="0"/>
      <w:marRight w:val="0"/>
      <w:marTop w:val="0"/>
      <w:marBottom w:val="0"/>
      <w:divBdr>
        <w:top w:val="none" w:sz="0" w:space="0" w:color="auto"/>
        <w:left w:val="none" w:sz="0" w:space="0" w:color="auto"/>
        <w:bottom w:val="none" w:sz="0" w:space="0" w:color="auto"/>
        <w:right w:val="none" w:sz="0" w:space="0" w:color="auto"/>
      </w:divBdr>
    </w:div>
    <w:div w:id="1099718164">
      <w:marLeft w:val="0"/>
      <w:marRight w:val="0"/>
      <w:marTop w:val="0"/>
      <w:marBottom w:val="0"/>
      <w:divBdr>
        <w:top w:val="none" w:sz="0" w:space="0" w:color="auto"/>
        <w:left w:val="none" w:sz="0" w:space="0" w:color="auto"/>
        <w:bottom w:val="none" w:sz="0" w:space="0" w:color="auto"/>
        <w:right w:val="none" w:sz="0" w:space="0" w:color="auto"/>
      </w:divBdr>
    </w:div>
    <w:div w:id="1099718166">
      <w:marLeft w:val="0"/>
      <w:marRight w:val="0"/>
      <w:marTop w:val="0"/>
      <w:marBottom w:val="0"/>
      <w:divBdr>
        <w:top w:val="none" w:sz="0" w:space="0" w:color="auto"/>
        <w:left w:val="none" w:sz="0" w:space="0" w:color="auto"/>
        <w:bottom w:val="none" w:sz="0" w:space="0" w:color="auto"/>
        <w:right w:val="none" w:sz="0" w:space="0" w:color="auto"/>
      </w:divBdr>
    </w:div>
    <w:div w:id="1099718169">
      <w:marLeft w:val="0"/>
      <w:marRight w:val="0"/>
      <w:marTop w:val="0"/>
      <w:marBottom w:val="0"/>
      <w:divBdr>
        <w:top w:val="none" w:sz="0" w:space="0" w:color="auto"/>
        <w:left w:val="none" w:sz="0" w:space="0" w:color="auto"/>
        <w:bottom w:val="none" w:sz="0" w:space="0" w:color="auto"/>
        <w:right w:val="none" w:sz="0" w:space="0" w:color="auto"/>
      </w:divBdr>
    </w:div>
    <w:div w:id="1099718170">
      <w:marLeft w:val="0"/>
      <w:marRight w:val="0"/>
      <w:marTop w:val="0"/>
      <w:marBottom w:val="0"/>
      <w:divBdr>
        <w:top w:val="none" w:sz="0" w:space="0" w:color="auto"/>
        <w:left w:val="none" w:sz="0" w:space="0" w:color="auto"/>
        <w:bottom w:val="none" w:sz="0" w:space="0" w:color="auto"/>
        <w:right w:val="none" w:sz="0" w:space="0" w:color="auto"/>
      </w:divBdr>
    </w:div>
    <w:div w:id="1099718171">
      <w:marLeft w:val="0"/>
      <w:marRight w:val="0"/>
      <w:marTop w:val="0"/>
      <w:marBottom w:val="0"/>
      <w:divBdr>
        <w:top w:val="none" w:sz="0" w:space="0" w:color="auto"/>
        <w:left w:val="none" w:sz="0" w:space="0" w:color="auto"/>
        <w:bottom w:val="none" w:sz="0" w:space="0" w:color="auto"/>
        <w:right w:val="none" w:sz="0" w:space="0" w:color="auto"/>
      </w:divBdr>
    </w:div>
    <w:div w:id="1099718172">
      <w:marLeft w:val="0"/>
      <w:marRight w:val="0"/>
      <w:marTop w:val="0"/>
      <w:marBottom w:val="0"/>
      <w:divBdr>
        <w:top w:val="none" w:sz="0" w:space="0" w:color="auto"/>
        <w:left w:val="none" w:sz="0" w:space="0" w:color="auto"/>
        <w:bottom w:val="none" w:sz="0" w:space="0" w:color="auto"/>
        <w:right w:val="none" w:sz="0" w:space="0" w:color="auto"/>
      </w:divBdr>
    </w:div>
    <w:div w:id="1099718173">
      <w:marLeft w:val="0"/>
      <w:marRight w:val="0"/>
      <w:marTop w:val="0"/>
      <w:marBottom w:val="0"/>
      <w:divBdr>
        <w:top w:val="none" w:sz="0" w:space="0" w:color="auto"/>
        <w:left w:val="none" w:sz="0" w:space="0" w:color="auto"/>
        <w:bottom w:val="none" w:sz="0" w:space="0" w:color="auto"/>
        <w:right w:val="none" w:sz="0" w:space="0" w:color="auto"/>
      </w:divBdr>
    </w:div>
    <w:div w:id="1099718178">
      <w:marLeft w:val="0"/>
      <w:marRight w:val="0"/>
      <w:marTop w:val="0"/>
      <w:marBottom w:val="0"/>
      <w:divBdr>
        <w:top w:val="none" w:sz="0" w:space="0" w:color="auto"/>
        <w:left w:val="none" w:sz="0" w:space="0" w:color="auto"/>
        <w:bottom w:val="none" w:sz="0" w:space="0" w:color="auto"/>
        <w:right w:val="none" w:sz="0" w:space="0" w:color="auto"/>
      </w:divBdr>
    </w:div>
    <w:div w:id="1099718179">
      <w:marLeft w:val="0"/>
      <w:marRight w:val="0"/>
      <w:marTop w:val="0"/>
      <w:marBottom w:val="0"/>
      <w:divBdr>
        <w:top w:val="none" w:sz="0" w:space="0" w:color="auto"/>
        <w:left w:val="none" w:sz="0" w:space="0" w:color="auto"/>
        <w:bottom w:val="none" w:sz="0" w:space="0" w:color="auto"/>
        <w:right w:val="none" w:sz="0" w:space="0" w:color="auto"/>
      </w:divBdr>
    </w:div>
    <w:div w:id="1099718180">
      <w:marLeft w:val="0"/>
      <w:marRight w:val="0"/>
      <w:marTop w:val="0"/>
      <w:marBottom w:val="0"/>
      <w:divBdr>
        <w:top w:val="none" w:sz="0" w:space="0" w:color="auto"/>
        <w:left w:val="none" w:sz="0" w:space="0" w:color="auto"/>
        <w:bottom w:val="none" w:sz="0" w:space="0" w:color="auto"/>
        <w:right w:val="none" w:sz="0" w:space="0" w:color="auto"/>
      </w:divBdr>
    </w:div>
    <w:div w:id="1099718181">
      <w:marLeft w:val="0"/>
      <w:marRight w:val="0"/>
      <w:marTop w:val="0"/>
      <w:marBottom w:val="0"/>
      <w:divBdr>
        <w:top w:val="none" w:sz="0" w:space="0" w:color="auto"/>
        <w:left w:val="none" w:sz="0" w:space="0" w:color="auto"/>
        <w:bottom w:val="none" w:sz="0" w:space="0" w:color="auto"/>
        <w:right w:val="none" w:sz="0" w:space="0" w:color="auto"/>
      </w:divBdr>
    </w:div>
    <w:div w:id="1099718182">
      <w:marLeft w:val="0"/>
      <w:marRight w:val="0"/>
      <w:marTop w:val="0"/>
      <w:marBottom w:val="0"/>
      <w:divBdr>
        <w:top w:val="none" w:sz="0" w:space="0" w:color="auto"/>
        <w:left w:val="none" w:sz="0" w:space="0" w:color="auto"/>
        <w:bottom w:val="none" w:sz="0" w:space="0" w:color="auto"/>
        <w:right w:val="none" w:sz="0" w:space="0" w:color="auto"/>
      </w:divBdr>
    </w:div>
    <w:div w:id="1099718183">
      <w:marLeft w:val="0"/>
      <w:marRight w:val="0"/>
      <w:marTop w:val="0"/>
      <w:marBottom w:val="0"/>
      <w:divBdr>
        <w:top w:val="none" w:sz="0" w:space="0" w:color="auto"/>
        <w:left w:val="none" w:sz="0" w:space="0" w:color="auto"/>
        <w:bottom w:val="none" w:sz="0" w:space="0" w:color="auto"/>
        <w:right w:val="none" w:sz="0" w:space="0" w:color="auto"/>
      </w:divBdr>
      <w:divsChild>
        <w:div w:id="1099718119">
          <w:marLeft w:val="360"/>
          <w:marRight w:val="0"/>
          <w:marTop w:val="0"/>
          <w:marBottom w:val="72"/>
          <w:divBdr>
            <w:top w:val="none" w:sz="0" w:space="0" w:color="auto"/>
            <w:left w:val="none" w:sz="0" w:space="0" w:color="auto"/>
            <w:bottom w:val="none" w:sz="0" w:space="0" w:color="auto"/>
            <w:right w:val="none" w:sz="0" w:space="0" w:color="auto"/>
          </w:divBdr>
        </w:div>
        <w:div w:id="1099718132">
          <w:marLeft w:val="360"/>
          <w:marRight w:val="0"/>
          <w:marTop w:val="0"/>
          <w:marBottom w:val="72"/>
          <w:divBdr>
            <w:top w:val="none" w:sz="0" w:space="0" w:color="auto"/>
            <w:left w:val="none" w:sz="0" w:space="0" w:color="auto"/>
            <w:bottom w:val="none" w:sz="0" w:space="0" w:color="auto"/>
            <w:right w:val="none" w:sz="0" w:space="0" w:color="auto"/>
          </w:divBdr>
        </w:div>
        <w:div w:id="1099718168">
          <w:marLeft w:val="360"/>
          <w:marRight w:val="0"/>
          <w:marTop w:val="72"/>
          <w:marBottom w:val="72"/>
          <w:divBdr>
            <w:top w:val="none" w:sz="0" w:space="0" w:color="auto"/>
            <w:left w:val="none" w:sz="0" w:space="0" w:color="auto"/>
            <w:bottom w:val="none" w:sz="0" w:space="0" w:color="auto"/>
            <w:right w:val="none" w:sz="0" w:space="0" w:color="auto"/>
          </w:divBdr>
        </w:div>
      </w:divsChild>
    </w:div>
    <w:div w:id="1099906036">
      <w:bodyDiv w:val="1"/>
      <w:marLeft w:val="0"/>
      <w:marRight w:val="0"/>
      <w:marTop w:val="0"/>
      <w:marBottom w:val="0"/>
      <w:divBdr>
        <w:top w:val="none" w:sz="0" w:space="0" w:color="auto"/>
        <w:left w:val="none" w:sz="0" w:space="0" w:color="auto"/>
        <w:bottom w:val="none" w:sz="0" w:space="0" w:color="auto"/>
        <w:right w:val="none" w:sz="0" w:space="0" w:color="auto"/>
      </w:divBdr>
    </w:div>
    <w:div w:id="1171718740">
      <w:bodyDiv w:val="1"/>
      <w:marLeft w:val="0"/>
      <w:marRight w:val="0"/>
      <w:marTop w:val="0"/>
      <w:marBottom w:val="0"/>
      <w:divBdr>
        <w:top w:val="none" w:sz="0" w:space="0" w:color="auto"/>
        <w:left w:val="none" w:sz="0" w:space="0" w:color="auto"/>
        <w:bottom w:val="none" w:sz="0" w:space="0" w:color="auto"/>
        <w:right w:val="none" w:sz="0" w:space="0" w:color="auto"/>
      </w:divBdr>
    </w:div>
    <w:div w:id="1283030990">
      <w:bodyDiv w:val="1"/>
      <w:marLeft w:val="0"/>
      <w:marRight w:val="0"/>
      <w:marTop w:val="0"/>
      <w:marBottom w:val="0"/>
      <w:divBdr>
        <w:top w:val="none" w:sz="0" w:space="0" w:color="auto"/>
        <w:left w:val="none" w:sz="0" w:space="0" w:color="auto"/>
        <w:bottom w:val="none" w:sz="0" w:space="0" w:color="auto"/>
        <w:right w:val="none" w:sz="0" w:space="0" w:color="auto"/>
      </w:divBdr>
    </w:div>
    <w:div w:id="1463185315">
      <w:bodyDiv w:val="1"/>
      <w:marLeft w:val="0"/>
      <w:marRight w:val="0"/>
      <w:marTop w:val="0"/>
      <w:marBottom w:val="0"/>
      <w:divBdr>
        <w:top w:val="none" w:sz="0" w:space="0" w:color="auto"/>
        <w:left w:val="none" w:sz="0" w:space="0" w:color="auto"/>
        <w:bottom w:val="none" w:sz="0" w:space="0" w:color="auto"/>
        <w:right w:val="none" w:sz="0" w:space="0" w:color="auto"/>
      </w:divBdr>
    </w:div>
    <w:div w:id="1550654341">
      <w:bodyDiv w:val="1"/>
      <w:marLeft w:val="0"/>
      <w:marRight w:val="0"/>
      <w:marTop w:val="0"/>
      <w:marBottom w:val="0"/>
      <w:divBdr>
        <w:top w:val="none" w:sz="0" w:space="0" w:color="auto"/>
        <w:left w:val="none" w:sz="0" w:space="0" w:color="auto"/>
        <w:bottom w:val="none" w:sz="0" w:space="0" w:color="auto"/>
        <w:right w:val="none" w:sz="0" w:space="0" w:color="auto"/>
      </w:divBdr>
    </w:div>
    <w:div w:id="1775705069">
      <w:bodyDiv w:val="1"/>
      <w:marLeft w:val="0"/>
      <w:marRight w:val="0"/>
      <w:marTop w:val="0"/>
      <w:marBottom w:val="0"/>
      <w:divBdr>
        <w:top w:val="none" w:sz="0" w:space="0" w:color="auto"/>
        <w:left w:val="none" w:sz="0" w:space="0" w:color="auto"/>
        <w:bottom w:val="none" w:sz="0" w:space="0" w:color="auto"/>
        <w:right w:val="none" w:sz="0" w:space="0" w:color="auto"/>
      </w:divBdr>
    </w:div>
    <w:div w:id="2092192950">
      <w:bodyDiv w:val="1"/>
      <w:marLeft w:val="0"/>
      <w:marRight w:val="0"/>
      <w:marTop w:val="0"/>
      <w:marBottom w:val="0"/>
      <w:divBdr>
        <w:top w:val="none" w:sz="0" w:space="0" w:color="auto"/>
        <w:left w:val="none" w:sz="0" w:space="0" w:color="auto"/>
        <w:bottom w:val="none" w:sz="0" w:space="0" w:color="auto"/>
        <w:right w:val="none" w:sz="0" w:space="0" w:color="auto"/>
      </w:divBdr>
    </w:div>
    <w:div w:id="209323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mailto:iod@katowice.uw.gov.pl"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uw@katowice.uw.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katowice.uw.gov.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94AAC-E744-44D6-A6E6-6B62D5318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50</Pages>
  <Words>17456</Words>
  <Characters>113973</Characters>
  <Application>Microsoft Office Word</Application>
  <DocSecurity>0</DocSecurity>
  <Lines>949</Lines>
  <Paragraphs>262</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
  <LinksUpToDate>false</LinksUpToDate>
  <CharactersWithSpaces>131167</CharactersWithSpaces>
  <SharedDoc>false</SharedDoc>
  <HLinks>
    <vt:vector size="168" baseType="variant">
      <vt:variant>
        <vt:i4>5177446</vt:i4>
      </vt:variant>
      <vt:variant>
        <vt:i4>153</vt:i4>
      </vt:variant>
      <vt:variant>
        <vt:i4>0</vt:i4>
      </vt:variant>
      <vt:variant>
        <vt:i4>5</vt:i4>
      </vt:variant>
      <vt:variant>
        <vt:lpwstr>mailto:zamowieniauw@katowice.uw.gov.pl</vt:lpwstr>
      </vt:variant>
      <vt:variant>
        <vt:lpwstr/>
      </vt:variant>
      <vt:variant>
        <vt:i4>6029437</vt:i4>
      </vt:variant>
      <vt:variant>
        <vt:i4>150</vt:i4>
      </vt:variant>
      <vt:variant>
        <vt:i4>0</vt:i4>
      </vt:variant>
      <vt:variant>
        <vt:i4>5</vt:i4>
      </vt:variant>
      <vt:variant>
        <vt:lpwstr>mailto:iod@katowice.uw.gov.pl</vt:lpwstr>
      </vt:variant>
      <vt:variant>
        <vt:lpwstr/>
      </vt:variant>
      <vt:variant>
        <vt:i4>8257580</vt:i4>
      </vt:variant>
      <vt:variant>
        <vt:i4>147</vt:i4>
      </vt:variant>
      <vt:variant>
        <vt:i4>0</vt:i4>
      </vt:variant>
      <vt:variant>
        <vt:i4>5</vt:i4>
      </vt:variant>
      <vt:variant>
        <vt:lpwstr>https://ezamowienia.gov.pl/</vt:lpwstr>
      </vt:variant>
      <vt:variant>
        <vt:lpwstr/>
      </vt:variant>
      <vt:variant>
        <vt:i4>3604516</vt:i4>
      </vt:variant>
      <vt:variant>
        <vt:i4>144</vt:i4>
      </vt:variant>
      <vt:variant>
        <vt:i4>0</vt:i4>
      </vt:variant>
      <vt:variant>
        <vt:i4>5</vt:i4>
      </vt:variant>
      <vt:variant>
        <vt:lpwstr>http://www.katowice.uw.gov.pl/</vt:lpwstr>
      </vt:variant>
      <vt:variant>
        <vt:lpwstr/>
      </vt:variant>
      <vt:variant>
        <vt:i4>5177446</vt:i4>
      </vt:variant>
      <vt:variant>
        <vt:i4>141</vt:i4>
      </vt:variant>
      <vt:variant>
        <vt:i4>0</vt:i4>
      </vt:variant>
      <vt:variant>
        <vt:i4>5</vt:i4>
      </vt:variant>
      <vt:variant>
        <vt:lpwstr>mailto:zamowieniauw@katowice.uw.gov.pl</vt:lpwstr>
      </vt:variant>
      <vt:variant>
        <vt:lpwstr/>
      </vt:variant>
      <vt:variant>
        <vt:i4>1507384</vt:i4>
      </vt:variant>
      <vt:variant>
        <vt:i4>134</vt:i4>
      </vt:variant>
      <vt:variant>
        <vt:i4>0</vt:i4>
      </vt:variant>
      <vt:variant>
        <vt:i4>5</vt:i4>
      </vt:variant>
      <vt:variant>
        <vt:lpwstr/>
      </vt:variant>
      <vt:variant>
        <vt:lpwstr>_Toc129341405</vt:lpwstr>
      </vt:variant>
      <vt:variant>
        <vt:i4>1507384</vt:i4>
      </vt:variant>
      <vt:variant>
        <vt:i4>128</vt:i4>
      </vt:variant>
      <vt:variant>
        <vt:i4>0</vt:i4>
      </vt:variant>
      <vt:variant>
        <vt:i4>5</vt:i4>
      </vt:variant>
      <vt:variant>
        <vt:lpwstr/>
      </vt:variant>
      <vt:variant>
        <vt:lpwstr>_Toc129341404</vt:lpwstr>
      </vt:variant>
      <vt:variant>
        <vt:i4>1507384</vt:i4>
      </vt:variant>
      <vt:variant>
        <vt:i4>122</vt:i4>
      </vt:variant>
      <vt:variant>
        <vt:i4>0</vt:i4>
      </vt:variant>
      <vt:variant>
        <vt:i4>5</vt:i4>
      </vt:variant>
      <vt:variant>
        <vt:lpwstr/>
      </vt:variant>
      <vt:variant>
        <vt:lpwstr>_Toc129341403</vt:lpwstr>
      </vt:variant>
      <vt:variant>
        <vt:i4>1507384</vt:i4>
      </vt:variant>
      <vt:variant>
        <vt:i4>116</vt:i4>
      </vt:variant>
      <vt:variant>
        <vt:i4>0</vt:i4>
      </vt:variant>
      <vt:variant>
        <vt:i4>5</vt:i4>
      </vt:variant>
      <vt:variant>
        <vt:lpwstr/>
      </vt:variant>
      <vt:variant>
        <vt:lpwstr>_Toc129341402</vt:lpwstr>
      </vt:variant>
      <vt:variant>
        <vt:i4>1507384</vt:i4>
      </vt:variant>
      <vt:variant>
        <vt:i4>110</vt:i4>
      </vt:variant>
      <vt:variant>
        <vt:i4>0</vt:i4>
      </vt:variant>
      <vt:variant>
        <vt:i4>5</vt:i4>
      </vt:variant>
      <vt:variant>
        <vt:lpwstr/>
      </vt:variant>
      <vt:variant>
        <vt:lpwstr>_Toc129341401</vt:lpwstr>
      </vt:variant>
      <vt:variant>
        <vt:i4>1507384</vt:i4>
      </vt:variant>
      <vt:variant>
        <vt:i4>104</vt:i4>
      </vt:variant>
      <vt:variant>
        <vt:i4>0</vt:i4>
      </vt:variant>
      <vt:variant>
        <vt:i4>5</vt:i4>
      </vt:variant>
      <vt:variant>
        <vt:lpwstr/>
      </vt:variant>
      <vt:variant>
        <vt:lpwstr>_Toc129341400</vt:lpwstr>
      </vt:variant>
      <vt:variant>
        <vt:i4>1966143</vt:i4>
      </vt:variant>
      <vt:variant>
        <vt:i4>98</vt:i4>
      </vt:variant>
      <vt:variant>
        <vt:i4>0</vt:i4>
      </vt:variant>
      <vt:variant>
        <vt:i4>5</vt:i4>
      </vt:variant>
      <vt:variant>
        <vt:lpwstr/>
      </vt:variant>
      <vt:variant>
        <vt:lpwstr>_Toc129341399</vt:lpwstr>
      </vt:variant>
      <vt:variant>
        <vt:i4>1966143</vt:i4>
      </vt:variant>
      <vt:variant>
        <vt:i4>92</vt:i4>
      </vt:variant>
      <vt:variant>
        <vt:i4>0</vt:i4>
      </vt:variant>
      <vt:variant>
        <vt:i4>5</vt:i4>
      </vt:variant>
      <vt:variant>
        <vt:lpwstr/>
      </vt:variant>
      <vt:variant>
        <vt:lpwstr>_Toc129341398</vt:lpwstr>
      </vt:variant>
      <vt:variant>
        <vt:i4>1966143</vt:i4>
      </vt:variant>
      <vt:variant>
        <vt:i4>86</vt:i4>
      </vt:variant>
      <vt:variant>
        <vt:i4>0</vt:i4>
      </vt:variant>
      <vt:variant>
        <vt:i4>5</vt:i4>
      </vt:variant>
      <vt:variant>
        <vt:lpwstr/>
      </vt:variant>
      <vt:variant>
        <vt:lpwstr>_Toc129341397</vt:lpwstr>
      </vt:variant>
      <vt:variant>
        <vt:i4>1966143</vt:i4>
      </vt:variant>
      <vt:variant>
        <vt:i4>80</vt:i4>
      </vt:variant>
      <vt:variant>
        <vt:i4>0</vt:i4>
      </vt:variant>
      <vt:variant>
        <vt:i4>5</vt:i4>
      </vt:variant>
      <vt:variant>
        <vt:lpwstr/>
      </vt:variant>
      <vt:variant>
        <vt:lpwstr>_Toc129341396</vt:lpwstr>
      </vt:variant>
      <vt:variant>
        <vt:i4>1966143</vt:i4>
      </vt:variant>
      <vt:variant>
        <vt:i4>74</vt:i4>
      </vt:variant>
      <vt:variant>
        <vt:i4>0</vt:i4>
      </vt:variant>
      <vt:variant>
        <vt:i4>5</vt:i4>
      </vt:variant>
      <vt:variant>
        <vt:lpwstr/>
      </vt:variant>
      <vt:variant>
        <vt:lpwstr>_Toc129341395</vt:lpwstr>
      </vt:variant>
      <vt:variant>
        <vt:i4>1966143</vt:i4>
      </vt:variant>
      <vt:variant>
        <vt:i4>68</vt:i4>
      </vt:variant>
      <vt:variant>
        <vt:i4>0</vt:i4>
      </vt:variant>
      <vt:variant>
        <vt:i4>5</vt:i4>
      </vt:variant>
      <vt:variant>
        <vt:lpwstr/>
      </vt:variant>
      <vt:variant>
        <vt:lpwstr>_Toc129341394</vt:lpwstr>
      </vt:variant>
      <vt:variant>
        <vt:i4>1966143</vt:i4>
      </vt:variant>
      <vt:variant>
        <vt:i4>62</vt:i4>
      </vt:variant>
      <vt:variant>
        <vt:i4>0</vt:i4>
      </vt:variant>
      <vt:variant>
        <vt:i4>5</vt:i4>
      </vt:variant>
      <vt:variant>
        <vt:lpwstr/>
      </vt:variant>
      <vt:variant>
        <vt:lpwstr>_Toc129341393</vt:lpwstr>
      </vt:variant>
      <vt:variant>
        <vt:i4>1966143</vt:i4>
      </vt:variant>
      <vt:variant>
        <vt:i4>56</vt:i4>
      </vt:variant>
      <vt:variant>
        <vt:i4>0</vt:i4>
      </vt:variant>
      <vt:variant>
        <vt:i4>5</vt:i4>
      </vt:variant>
      <vt:variant>
        <vt:lpwstr/>
      </vt:variant>
      <vt:variant>
        <vt:lpwstr>_Toc129341392</vt:lpwstr>
      </vt:variant>
      <vt:variant>
        <vt:i4>1966143</vt:i4>
      </vt:variant>
      <vt:variant>
        <vt:i4>50</vt:i4>
      </vt:variant>
      <vt:variant>
        <vt:i4>0</vt:i4>
      </vt:variant>
      <vt:variant>
        <vt:i4>5</vt:i4>
      </vt:variant>
      <vt:variant>
        <vt:lpwstr/>
      </vt:variant>
      <vt:variant>
        <vt:lpwstr>_Toc129341391</vt:lpwstr>
      </vt:variant>
      <vt:variant>
        <vt:i4>1966143</vt:i4>
      </vt:variant>
      <vt:variant>
        <vt:i4>44</vt:i4>
      </vt:variant>
      <vt:variant>
        <vt:i4>0</vt:i4>
      </vt:variant>
      <vt:variant>
        <vt:i4>5</vt:i4>
      </vt:variant>
      <vt:variant>
        <vt:lpwstr/>
      </vt:variant>
      <vt:variant>
        <vt:lpwstr>_Toc129341390</vt:lpwstr>
      </vt:variant>
      <vt:variant>
        <vt:i4>2031679</vt:i4>
      </vt:variant>
      <vt:variant>
        <vt:i4>38</vt:i4>
      </vt:variant>
      <vt:variant>
        <vt:i4>0</vt:i4>
      </vt:variant>
      <vt:variant>
        <vt:i4>5</vt:i4>
      </vt:variant>
      <vt:variant>
        <vt:lpwstr/>
      </vt:variant>
      <vt:variant>
        <vt:lpwstr>_Toc129341389</vt:lpwstr>
      </vt:variant>
      <vt:variant>
        <vt:i4>2031679</vt:i4>
      </vt:variant>
      <vt:variant>
        <vt:i4>32</vt:i4>
      </vt:variant>
      <vt:variant>
        <vt:i4>0</vt:i4>
      </vt:variant>
      <vt:variant>
        <vt:i4>5</vt:i4>
      </vt:variant>
      <vt:variant>
        <vt:lpwstr/>
      </vt:variant>
      <vt:variant>
        <vt:lpwstr>_Toc129341388</vt:lpwstr>
      </vt:variant>
      <vt:variant>
        <vt:i4>2031679</vt:i4>
      </vt:variant>
      <vt:variant>
        <vt:i4>26</vt:i4>
      </vt:variant>
      <vt:variant>
        <vt:i4>0</vt:i4>
      </vt:variant>
      <vt:variant>
        <vt:i4>5</vt:i4>
      </vt:variant>
      <vt:variant>
        <vt:lpwstr/>
      </vt:variant>
      <vt:variant>
        <vt:lpwstr>_Toc129341387</vt:lpwstr>
      </vt:variant>
      <vt:variant>
        <vt:i4>2031679</vt:i4>
      </vt:variant>
      <vt:variant>
        <vt:i4>20</vt:i4>
      </vt:variant>
      <vt:variant>
        <vt:i4>0</vt:i4>
      </vt:variant>
      <vt:variant>
        <vt:i4>5</vt:i4>
      </vt:variant>
      <vt:variant>
        <vt:lpwstr/>
      </vt:variant>
      <vt:variant>
        <vt:lpwstr>_Toc129341386</vt:lpwstr>
      </vt:variant>
      <vt:variant>
        <vt:i4>2031679</vt:i4>
      </vt:variant>
      <vt:variant>
        <vt:i4>14</vt:i4>
      </vt:variant>
      <vt:variant>
        <vt:i4>0</vt:i4>
      </vt:variant>
      <vt:variant>
        <vt:i4>5</vt:i4>
      </vt:variant>
      <vt:variant>
        <vt:lpwstr/>
      </vt:variant>
      <vt:variant>
        <vt:lpwstr>_Toc129341385</vt:lpwstr>
      </vt:variant>
      <vt:variant>
        <vt:i4>2031679</vt:i4>
      </vt:variant>
      <vt:variant>
        <vt:i4>8</vt:i4>
      </vt:variant>
      <vt:variant>
        <vt:i4>0</vt:i4>
      </vt:variant>
      <vt:variant>
        <vt:i4>5</vt:i4>
      </vt:variant>
      <vt:variant>
        <vt:lpwstr/>
      </vt:variant>
      <vt:variant>
        <vt:lpwstr>_Toc129341384</vt:lpwstr>
      </vt:variant>
      <vt:variant>
        <vt:i4>2031679</vt:i4>
      </vt:variant>
      <vt:variant>
        <vt:i4>2</vt:i4>
      </vt:variant>
      <vt:variant>
        <vt:i4>0</vt:i4>
      </vt:variant>
      <vt:variant>
        <vt:i4>5</vt:i4>
      </vt:variant>
      <vt:variant>
        <vt:lpwstr/>
      </vt:variant>
      <vt:variant>
        <vt:lpwstr>_Toc129341383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subject/>
  <dc:creator>Katarzyna Kucharczyk</dc:creator>
  <cp:keywords/>
  <dc:description/>
  <cp:lastModifiedBy>am</cp:lastModifiedBy>
  <cp:revision>11</cp:revision>
  <cp:lastPrinted>2025-07-11T09:55:00Z</cp:lastPrinted>
  <dcterms:created xsi:type="dcterms:W3CDTF">2025-12-03T12:32:00Z</dcterms:created>
  <dcterms:modified xsi:type="dcterms:W3CDTF">2025-12-04T09:04:00Z</dcterms:modified>
</cp:coreProperties>
</file>